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72783" w14:textId="77777777" w:rsidR="00B06289" w:rsidRPr="00E663AF" w:rsidRDefault="00B06289" w:rsidP="00D95385">
      <w:pPr>
        <w:jc w:val="center"/>
        <w:rPr>
          <w:rFonts w:ascii="Times New Roman" w:hAnsi="Times New Roman" w:cs="Times New Roman"/>
          <w:b/>
          <w:bCs/>
          <w:sz w:val="22"/>
          <w:szCs w:val="22"/>
        </w:rPr>
      </w:pPr>
    </w:p>
    <w:p w14:paraId="07E1A4BB" w14:textId="77777777" w:rsidR="004226D1" w:rsidRPr="00E663AF" w:rsidRDefault="004226D1" w:rsidP="00D95385">
      <w:pPr>
        <w:jc w:val="center"/>
        <w:rPr>
          <w:rFonts w:ascii="Times New Roman" w:hAnsi="Times New Roman" w:cs="Times New Roman"/>
          <w:b/>
          <w:bCs/>
          <w:sz w:val="22"/>
          <w:szCs w:val="22"/>
        </w:rPr>
      </w:pPr>
    </w:p>
    <w:p w14:paraId="39AA5453" w14:textId="77777777" w:rsidR="006E0D9F" w:rsidRPr="00E663AF" w:rsidRDefault="006E0D9F" w:rsidP="006E0D9F">
      <w:pPr>
        <w:jc w:val="center"/>
        <w:rPr>
          <w:rFonts w:ascii="Times New Roman" w:hAnsi="Times New Roman" w:cs="Times New Roman"/>
          <w:b/>
          <w:bCs/>
          <w:color w:val="000000"/>
          <w:sz w:val="36"/>
          <w:szCs w:val="36"/>
        </w:rPr>
      </w:pPr>
    </w:p>
    <w:p w14:paraId="64B0D532" w14:textId="77777777" w:rsidR="006E0D9F" w:rsidRPr="00E663AF" w:rsidRDefault="006E0D9F" w:rsidP="006E0D9F">
      <w:pPr>
        <w:jc w:val="center"/>
        <w:rPr>
          <w:rFonts w:ascii="Times New Roman" w:hAnsi="Times New Roman" w:cs="Times New Roman"/>
          <w:b/>
          <w:bCs/>
          <w:color w:val="000000"/>
          <w:sz w:val="36"/>
          <w:szCs w:val="36"/>
        </w:rPr>
      </w:pPr>
    </w:p>
    <w:p w14:paraId="2B4D6A2F" w14:textId="5671BEC8" w:rsidR="006E0D9F" w:rsidRPr="00E663AF" w:rsidRDefault="006E0D9F" w:rsidP="006E0D9F">
      <w:pPr>
        <w:jc w:val="center"/>
        <w:rPr>
          <w:rFonts w:ascii="Times New Roman" w:hAnsi="Times New Roman" w:cs="Times New Roman"/>
          <w:b/>
          <w:bCs/>
          <w:color w:val="000000"/>
          <w:sz w:val="36"/>
          <w:szCs w:val="36"/>
        </w:rPr>
      </w:pPr>
      <w:r w:rsidRPr="00E663AF">
        <w:rPr>
          <w:rFonts w:ascii="Times New Roman" w:hAnsi="Times New Roman" w:cs="Times New Roman"/>
          <w:b/>
          <w:bCs/>
          <w:color w:val="000000"/>
          <w:sz w:val="36"/>
          <w:szCs w:val="36"/>
        </w:rPr>
        <w:t>EDITAL PREGÃO ELETRÔNICO</w:t>
      </w:r>
    </w:p>
    <w:p w14:paraId="53EF475E" w14:textId="3B8F8A97" w:rsidR="006E0D9F" w:rsidRPr="00E663AF" w:rsidRDefault="006E0D9F" w:rsidP="006E0D9F">
      <w:pPr>
        <w:jc w:val="center"/>
        <w:rPr>
          <w:rFonts w:ascii="Times New Roman" w:hAnsi="Times New Roman" w:cs="Times New Roman"/>
          <w:b/>
          <w:bCs/>
          <w:color w:val="000000"/>
          <w:sz w:val="36"/>
          <w:szCs w:val="36"/>
        </w:rPr>
      </w:pPr>
      <w:r w:rsidRPr="00E663AF">
        <w:rPr>
          <w:rFonts w:ascii="Times New Roman" w:hAnsi="Times New Roman" w:cs="Times New Roman"/>
          <w:b/>
          <w:bCs/>
          <w:color w:val="000000"/>
          <w:sz w:val="36"/>
          <w:szCs w:val="36"/>
        </w:rPr>
        <w:t xml:space="preserve">N° </w:t>
      </w:r>
      <w:sdt>
        <w:sdtPr>
          <w:rPr>
            <w:rFonts w:ascii="Times New Roman" w:hAnsi="Times New Roman" w:cs="Times New Roman"/>
            <w:b/>
            <w:bCs/>
            <w:color w:val="000000"/>
            <w:sz w:val="36"/>
            <w:szCs w:val="36"/>
          </w:rPr>
          <w:alias w:val="Categoria"/>
          <w:tag w:val=""/>
          <w:id w:val="1333731522"/>
          <w:placeholder>
            <w:docPart w:val="5842CF2D550A474BBBE39F9BAEE7C21B"/>
          </w:placeholder>
          <w:dataBinding w:prefixMappings="xmlns:ns0='http://purl.org/dc/elements/1.1/' xmlns:ns1='http://schemas.openxmlformats.org/package/2006/metadata/core-properties' " w:xpath="/ns1:coreProperties[1]/ns1:category[1]" w:storeItemID="{6C3C8BC8-F283-45AE-878A-BAB7291924A1}"/>
          <w:text/>
        </w:sdtPr>
        <w:sdtContent>
          <w:r w:rsidRPr="00E663AF">
            <w:rPr>
              <w:rFonts w:ascii="Times New Roman" w:hAnsi="Times New Roman" w:cs="Times New Roman"/>
              <w:b/>
              <w:bCs/>
              <w:color w:val="000000"/>
              <w:sz w:val="36"/>
              <w:szCs w:val="36"/>
            </w:rPr>
            <w:t>00</w:t>
          </w:r>
          <w:r w:rsidR="00024AC6">
            <w:rPr>
              <w:rFonts w:ascii="Times New Roman" w:hAnsi="Times New Roman" w:cs="Times New Roman"/>
              <w:b/>
              <w:bCs/>
              <w:color w:val="000000"/>
              <w:sz w:val="36"/>
              <w:szCs w:val="36"/>
            </w:rPr>
            <w:t>5</w:t>
          </w:r>
          <w:r w:rsidRPr="00E663AF">
            <w:rPr>
              <w:rFonts w:ascii="Times New Roman" w:hAnsi="Times New Roman" w:cs="Times New Roman"/>
              <w:b/>
              <w:bCs/>
              <w:color w:val="000000"/>
              <w:sz w:val="36"/>
              <w:szCs w:val="36"/>
            </w:rPr>
            <w:t>/2024</w:t>
          </w:r>
        </w:sdtContent>
      </w:sdt>
    </w:p>
    <w:p w14:paraId="1D91C721" w14:textId="77777777" w:rsidR="006E0D9F" w:rsidRPr="00E663AF" w:rsidRDefault="006E0D9F" w:rsidP="006E0D9F">
      <w:pPr>
        <w:jc w:val="center"/>
        <w:rPr>
          <w:rFonts w:ascii="Times New Roman" w:hAnsi="Times New Roman" w:cs="Times New Roman"/>
          <w:b/>
          <w:bCs/>
          <w:color w:val="000000"/>
          <w:sz w:val="36"/>
          <w:szCs w:val="36"/>
        </w:rPr>
      </w:pPr>
    </w:p>
    <w:p w14:paraId="7C90F8A1" w14:textId="77777777" w:rsidR="006E0D9F" w:rsidRPr="00E663AF" w:rsidRDefault="006E0D9F" w:rsidP="006E0D9F">
      <w:pPr>
        <w:jc w:val="center"/>
        <w:rPr>
          <w:rFonts w:ascii="Times New Roman" w:hAnsi="Times New Roman" w:cs="Times New Roman"/>
          <w:b/>
          <w:bCs/>
          <w:color w:val="000000"/>
          <w:sz w:val="28"/>
          <w:szCs w:val="28"/>
        </w:rPr>
      </w:pPr>
      <w:r w:rsidRPr="00E663AF">
        <w:rPr>
          <w:rFonts w:ascii="Times New Roman" w:hAnsi="Times New Roman" w:cs="Times New Roman"/>
          <w:b/>
          <w:bCs/>
          <w:color w:val="000000"/>
          <w:sz w:val="28"/>
          <w:szCs w:val="28"/>
        </w:rPr>
        <w:t>PROCESSO ADMINISTRATIVO</w:t>
      </w:r>
    </w:p>
    <w:p w14:paraId="609F28CE" w14:textId="087C9C8B" w:rsidR="006E0D9F" w:rsidRPr="00E663AF" w:rsidRDefault="006E0D9F" w:rsidP="006E0D9F">
      <w:pPr>
        <w:jc w:val="center"/>
        <w:rPr>
          <w:rFonts w:ascii="Times New Roman" w:hAnsi="Times New Roman" w:cs="Times New Roman"/>
          <w:b/>
          <w:bCs/>
          <w:sz w:val="28"/>
          <w:szCs w:val="28"/>
        </w:rPr>
      </w:pPr>
      <w:r w:rsidRPr="00E663AF">
        <w:rPr>
          <w:rFonts w:ascii="Times New Roman" w:hAnsi="Times New Roman" w:cs="Times New Roman"/>
          <w:b/>
          <w:bCs/>
          <w:sz w:val="28"/>
          <w:szCs w:val="28"/>
        </w:rPr>
        <w:t xml:space="preserve">N° </w:t>
      </w:r>
      <w:sdt>
        <w:sdtPr>
          <w:rPr>
            <w:rFonts w:ascii="Times New Roman" w:hAnsi="Times New Roman" w:cs="Times New Roman"/>
            <w:b/>
            <w:bCs/>
            <w:sz w:val="28"/>
            <w:szCs w:val="28"/>
          </w:rPr>
          <w:alias w:val="Fax da Empresa"/>
          <w:tag w:val=""/>
          <w:id w:val="-641665306"/>
          <w:placeholder>
            <w:docPart w:val="54F52C4AA0C6465EBB2EC7B3E8CF3AE4"/>
          </w:placeholder>
          <w:dataBinding w:prefixMappings="xmlns:ns0='http://schemas.microsoft.com/office/2006/coverPageProps' " w:xpath="/ns0:CoverPageProperties[1]/ns0:CompanyFax[1]" w:storeItemID="{55AF091B-3C7A-41E3-B477-F2FDAA23CFDA}"/>
          <w:text/>
        </w:sdtPr>
        <w:sdtContent>
          <w:r w:rsidR="00322BC8" w:rsidRPr="00E663AF">
            <w:rPr>
              <w:rFonts w:ascii="Times New Roman" w:hAnsi="Times New Roman" w:cs="Times New Roman"/>
              <w:b/>
              <w:bCs/>
              <w:sz w:val="28"/>
              <w:szCs w:val="28"/>
            </w:rPr>
            <w:t>5</w:t>
          </w:r>
          <w:r w:rsidR="00E00795" w:rsidRPr="00E663AF">
            <w:rPr>
              <w:rFonts w:ascii="Times New Roman" w:hAnsi="Times New Roman" w:cs="Times New Roman"/>
              <w:b/>
              <w:bCs/>
              <w:sz w:val="28"/>
              <w:szCs w:val="28"/>
            </w:rPr>
            <w:t>2</w:t>
          </w:r>
          <w:r w:rsidR="00F44B8F">
            <w:rPr>
              <w:rFonts w:ascii="Times New Roman" w:hAnsi="Times New Roman" w:cs="Times New Roman"/>
              <w:b/>
              <w:bCs/>
              <w:sz w:val="28"/>
              <w:szCs w:val="28"/>
            </w:rPr>
            <w:t>4</w:t>
          </w:r>
          <w:r w:rsidR="00322BC8" w:rsidRPr="00E663AF">
            <w:rPr>
              <w:rFonts w:ascii="Times New Roman" w:hAnsi="Times New Roman" w:cs="Times New Roman"/>
              <w:b/>
              <w:bCs/>
              <w:sz w:val="28"/>
              <w:szCs w:val="28"/>
            </w:rPr>
            <w:t>.</w:t>
          </w:r>
          <w:r w:rsidR="00E00795" w:rsidRPr="00E663AF">
            <w:rPr>
              <w:rFonts w:ascii="Times New Roman" w:hAnsi="Times New Roman" w:cs="Times New Roman"/>
              <w:b/>
              <w:bCs/>
              <w:sz w:val="28"/>
              <w:szCs w:val="28"/>
            </w:rPr>
            <w:t>51</w:t>
          </w:r>
          <w:r w:rsidR="00F44B8F">
            <w:rPr>
              <w:rFonts w:ascii="Times New Roman" w:hAnsi="Times New Roman" w:cs="Times New Roman"/>
              <w:b/>
              <w:bCs/>
              <w:sz w:val="28"/>
              <w:szCs w:val="28"/>
            </w:rPr>
            <w:t>4</w:t>
          </w:r>
          <w:r w:rsidR="00322BC8" w:rsidRPr="00E663AF">
            <w:rPr>
              <w:rFonts w:ascii="Times New Roman" w:hAnsi="Times New Roman" w:cs="Times New Roman"/>
              <w:b/>
              <w:bCs/>
              <w:sz w:val="28"/>
              <w:szCs w:val="28"/>
            </w:rPr>
            <w:t>/2024</w:t>
          </w:r>
        </w:sdtContent>
      </w:sdt>
    </w:p>
    <w:p w14:paraId="54ED4B77" w14:textId="77777777" w:rsidR="006E0D9F" w:rsidRPr="00E663AF" w:rsidRDefault="006E0D9F" w:rsidP="006E0D9F">
      <w:pPr>
        <w:jc w:val="center"/>
        <w:rPr>
          <w:rFonts w:ascii="Times New Roman" w:hAnsi="Times New Roman" w:cs="Times New Roman"/>
          <w:b/>
          <w:bCs/>
          <w:color w:val="000000"/>
          <w:sz w:val="28"/>
          <w:szCs w:val="28"/>
        </w:rPr>
      </w:pPr>
    </w:p>
    <w:p w14:paraId="2E74EBE6" w14:textId="1CE5F4BA" w:rsidR="006E0D9F" w:rsidRPr="00E663AF" w:rsidRDefault="006E0D9F" w:rsidP="006E0D9F">
      <w:pPr>
        <w:jc w:val="center"/>
        <w:rPr>
          <w:rFonts w:ascii="Times New Roman" w:hAnsi="Times New Roman" w:cs="Times New Roman"/>
          <w:b/>
          <w:bCs/>
          <w:color w:val="000000"/>
          <w:sz w:val="28"/>
          <w:szCs w:val="28"/>
        </w:rPr>
      </w:pPr>
      <w:r w:rsidRPr="00E663AF">
        <w:rPr>
          <w:rFonts w:ascii="Times New Roman" w:hAnsi="Times New Roman" w:cs="Times New Roman"/>
          <w:b/>
          <w:bCs/>
          <w:color w:val="000000"/>
          <w:sz w:val="28"/>
          <w:szCs w:val="28"/>
        </w:rPr>
        <w:t xml:space="preserve">TIPO: MENOR PREÇO POR </w:t>
      </w:r>
      <w:r w:rsidR="00B07266" w:rsidRPr="00E663AF">
        <w:rPr>
          <w:rFonts w:ascii="Times New Roman" w:hAnsi="Times New Roman" w:cs="Times New Roman"/>
          <w:b/>
          <w:bCs/>
          <w:color w:val="000000"/>
          <w:sz w:val="28"/>
          <w:szCs w:val="28"/>
        </w:rPr>
        <w:t>ITEM</w:t>
      </w:r>
    </w:p>
    <w:p w14:paraId="568A9DF6" w14:textId="77777777" w:rsidR="006E0D9F" w:rsidRPr="00E663AF" w:rsidRDefault="006E0D9F" w:rsidP="006E0D9F">
      <w:pPr>
        <w:jc w:val="center"/>
        <w:rPr>
          <w:rFonts w:ascii="Times New Roman" w:hAnsi="Times New Roman" w:cs="Times New Roman"/>
          <w:b/>
          <w:bCs/>
          <w:color w:val="000000"/>
          <w:sz w:val="28"/>
          <w:szCs w:val="28"/>
        </w:rPr>
      </w:pPr>
    </w:p>
    <w:p w14:paraId="1EDAC42E" w14:textId="77777777" w:rsidR="006E0D9F" w:rsidRPr="00E663AF" w:rsidRDefault="006E0D9F" w:rsidP="006E0D9F">
      <w:pPr>
        <w:jc w:val="center"/>
        <w:rPr>
          <w:rFonts w:ascii="Times New Roman" w:hAnsi="Times New Roman" w:cs="Times New Roman"/>
          <w:b/>
          <w:bCs/>
          <w:color w:val="000000"/>
        </w:rPr>
      </w:pPr>
    </w:p>
    <w:p w14:paraId="49A4DC12" w14:textId="77777777" w:rsidR="006E0D9F" w:rsidRPr="00E663AF" w:rsidRDefault="006E0D9F" w:rsidP="006E0D9F">
      <w:pPr>
        <w:jc w:val="center"/>
        <w:rPr>
          <w:rFonts w:ascii="Times New Roman" w:hAnsi="Times New Roman" w:cs="Times New Roman"/>
          <w:b/>
          <w:bCs/>
          <w:color w:val="000000"/>
          <w:sz w:val="18"/>
          <w:szCs w:val="18"/>
        </w:rPr>
      </w:pPr>
    </w:p>
    <w:p w14:paraId="549B83B1" w14:textId="1683D814" w:rsidR="006E0D9F" w:rsidRPr="00E663AF" w:rsidRDefault="006E0D9F" w:rsidP="006E0D9F">
      <w:pPr>
        <w:jc w:val="center"/>
        <w:rPr>
          <w:rFonts w:ascii="Times New Roman" w:hAnsi="Times New Roman" w:cs="Times New Roman"/>
          <w:b/>
          <w:bCs/>
          <w:color w:val="000000"/>
          <w:sz w:val="28"/>
          <w:szCs w:val="28"/>
        </w:rPr>
      </w:pPr>
      <w:r w:rsidRPr="00E663AF">
        <w:rPr>
          <w:rFonts w:ascii="Times New Roman" w:hAnsi="Times New Roman" w:cs="Times New Roman"/>
          <w:b/>
          <w:bCs/>
          <w:color w:val="000000"/>
          <w:sz w:val="28"/>
          <w:szCs w:val="28"/>
        </w:rPr>
        <w:t xml:space="preserve">DATA: </w:t>
      </w:r>
      <w:r w:rsidR="00C1412B">
        <w:rPr>
          <w:rFonts w:ascii="Times New Roman" w:hAnsi="Times New Roman" w:cs="Times New Roman"/>
          <w:sz w:val="22"/>
          <w:szCs w:val="22"/>
          <w:shd w:val="clear" w:color="auto" w:fill="FFFF00"/>
        </w:rPr>
        <w:t>30</w:t>
      </w:r>
      <w:r w:rsidR="00C20026" w:rsidRPr="00E663AF">
        <w:rPr>
          <w:rFonts w:ascii="Times New Roman" w:hAnsi="Times New Roman" w:cs="Times New Roman"/>
          <w:sz w:val="22"/>
          <w:szCs w:val="22"/>
          <w:shd w:val="clear" w:color="auto" w:fill="FFFF00"/>
        </w:rPr>
        <w:t xml:space="preserve"> DE </w:t>
      </w:r>
      <w:r w:rsidR="00C1412B">
        <w:rPr>
          <w:rFonts w:ascii="Times New Roman" w:hAnsi="Times New Roman" w:cs="Times New Roman"/>
          <w:sz w:val="22"/>
          <w:szCs w:val="22"/>
          <w:shd w:val="clear" w:color="auto" w:fill="FFFF00"/>
        </w:rPr>
        <w:t>ABRIL</w:t>
      </w:r>
      <w:r w:rsidR="00C20026" w:rsidRPr="00E663AF">
        <w:rPr>
          <w:rFonts w:ascii="Times New Roman" w:hAnsi="Times New Roman" w:cs="Times New Roman"/>
          <w:sz w:val="22"/>
          <w:szCs w:val="22"/>
          <w:shd w:val="clear" w:color="auto" w:fill="FFFF00"/>
        </w:rPr>
        <w:t xml:space="preserve"> DE 2024</w:t>
      </w:r>
      <w:r w:rsidR="00C1412B">
        <w:rPr>
          <w:rFonts w:ascii="Times New Roman" w:hAnsi="Times New Roman" w:cs="Times New Roman"/>
          <w:sz w:val="22"/>
          <w:szCs w:val="22"/>
          <w:shd w:val="clear" w:color="auto" w:fill="FFFF00"/>
        </w:rPr>
        <w:t>.</w:t>
      </w:r>
    </w:p>
    <w:p w14:paraId="6D17FF61" w14:textId="77777777" w:rsidR="006E0D9F" w:rsidRPr="00E663AF" w:rsidRDefault="006E0D9F" w:rsidP="006E0D9F">
      <w:pPr>
        <w:jc w:val="center"/>
        <w:rPr>
          <w:rFonts w:ascii="Times New Roman" w:hAnsi="Times New Roman" w:cs="Times New Roman"/>
          <w:b/>
          <w:bCs/>
          <w:color w:val="000000"/>
          <w:sz w:val="28"/>
          <w:szCs w:val="28"/>
        </w:rPr>
      </w:pPr>
    </w:p>
    <w:p w14:paraId="4CAD2386" w14:textId="77777777" w:rsidR="006E0D9F" w:rsidRPr="00E663AF" w:rsidRDefault="006E0D9F" w:rsidP="006E0D9F">
      <w:pPr>
        <w:jc w:val="center"/>
        <w:rPr>
          <w:rFonts w:ascii="Times New Roman" w:hAnsi="Times New Roman" w:cs="Times New Roman"/>
          <w:b/>
          <w:bCs/>
          <w:color w:val="000000"/>
          <w:sz w:val="28"/>
          <w:szCs w:val="28"/>
        </w:rPr>
      </w:pPr>
    </w:p>
    <w:p w14:paraId="2938AC1D" w14:textId="6ED7233E" w:rsidR="006E0D9F" w:rsidRPr="00E663AF" w:rsidRDefault="006E0D9F" w:rsidP="006E0D9F">
      <w:pPr>
        <w:jc w:val="both"/>
        <w:rPr>
          <w:rFonts w:ascii="Times New Roman" w:hAnsi="Times New Roman" w:cs="Times New Roman"/>
          <w:b/>
          <w:bCs/>
          <w:color w:val="000000"/>
          <w:sz w:val="28"/>
          <w:szCs w:val="28"/>
        </w:rPr>
      </w:pPr>
      <w:r w:rsidRPr="00E663AF">
        <w:rPr>
          <w:rFonts w:ascii="Times New Roman" w:hAnsi="Times New Roman" w:cs="Times New Roman"/>
          <w:b/>
          <w:bCs/>
        </w:rPr>
        <w:t xml:space="preserve">OBJETO: </w:t>
      </w:r>
      <w:sdt>
        <w:sdtPr>
          <w:rPr>
            <w:rFonts w:ascii="Times New Roman" w:hAnsi="Times New Roman" w:cs="Times New Roman"/>
            <w:b/>
            <w:bCs/>
            <w:color w:val="333333"/>
          </w:rPr>
          <w:alias w:val="Assunto"/>
          <w:tag w:val=""/>
          <w:id w:val="-720206709"/>
          <w:placeholder>
            <w:docPart w:val="44507AF716E84FA79AD5A77D0F81ED09"/>
          </w:placeholder>
          <w:dataBinding w:prefixMappings="xmlns:ns0='http://purl.org/dc/elements/1.1/' xmlns:ns1='http://schemas.openxmlformats.org/package/2006/metadata/core-properties' " w:xpath="/ns1:coreProperties[1]/ns0:subject[1]" w:storeItemID="{6C3C8BC8-F283-45AE-878A-BAB7291924A1}"/>
          <w:text/>
        </w:sdtPr>
        <w:sdtContent>
          <w:r w:rsidR="00024AC6">
            <w:rPr>
              <w:rFonts w:ascii="Times New Roman" w:hAnsi="Times New Roman" w:cs="Times New Roman"/>
              <w:b/>
              <w:bCs/>
              <w:color w:val="333333"/>
            </w:rPr>
            <w:t>REGISTRO DE PREÇO PARA AQUISIÇÃO DE MERENDA ESCOLAR PARA A PREFEITURA MUNICIPAL DE SUCUPIRA DO RIACHÃO - MA</w:t>
          </w:r>
          <w:r w:rsidR="00626E38" w:rsidRPr="00E663AF">
            <w:rPr>
              <w:rFonts w:ascii="Times New Roman" w:hAnsi="Times New Roman" w:cs="Times New Roman"/>
              <w:b/>
              <w:bCs/>
              <w:color w:val="333333"/>
            </w:rPr>
            <w:t>.</w:t>
          </w:r>
        </w:sdtContent>
      </w:sdt>
    </w:p>
    <w:p w14:paraId="2722A0BD" w14:textId="77777777" w:rsidR="004226D1" w:rsidRPr="00E663AF" w:rsidRDefault="004226D1" w:rsidP="00D95385">
      <w:pPr>
        <w:jc w:val="center"/>
        <w:rPr>
          <w:rFonts w:ascii="Times New Roman" w:hAnsi="Times New Roman" w:cs="Times New Roman"/>
          <w:b/>
          <w:bCs/>
          <w:sz w:val="22"/>
          <w:szCs w:val="22"/>
        </w:rPr>
      </w:pPr>
    </w:p>
    <w:p w14:paraId="0594454C" w14:textId="77777777" w:rsidR="006E0D9F" w:rsidRPr="00E663AF" w:rsidRDefault="006E0D9F" w:rsidP="00D95385">
      <w:pPr>
        <w:jc w:val="center"/>
        <w:rPr>
          <w:rFonts w:ascii="Times New Roman" w:hAnsi="Times New Roman" w:cs="Times New Roman"/>
          <w:b/>
          <w:bCs/>
          <w:sz w:val="22"/>
          <w:szCs w:val="22"/>
        </w:rPr>
      </w:pPr>
    </w:p>
    <w:p w14:paraId="5B5051BF" w14:textId="77777777" w:rsidR="006E0D9F" w:rsidRPr="00E663AF" w:rsidRDefault="006E0D9F" w:rsidP="00D95385">
      <w:pPr>
        <w:jc w:val="center"/>
        <w:rPr>
          <w:rFonts w:ascii="Times New Roman" w:hAnsi="Times New Roman" w:cs="Times New Roman"/>
          <w:b/>
          <w:bCs/>
          <w:sz w:val="22"/>
          <w:szCs w:val="22"/>
        </w:rPr>
      </w:pPr>
    </w:p>
    <w:p w14:paraId="6E173B78" w14:textId="77777777" w:rsidR="006E0D9F" w:rsidRPr="00E663AF" w:rsidRDefault="006E0D9F" w:rsidP="00D95385">
      <w:pPr>
        <w:jc w:val="center"/>
        <w:rPr>
          <w:rFonts w:ascii="Times New Roman" w:hAnsi="Times New Roman" w:cs="Times New Roman"/>
          <w:b/>
          <w:bCs/>
          <w:sz w:val="22"/>
          <w:szCs w:val="22"/>
        </w:rPr>
      </w:pPr>
    </w:p>
    <w:p w14:paraId="2A72462C" w14:textId="77777777" w:rsidR="006E0D9F" w:rsidRPr="00E663AF" w:rsidRDefault="006E0D9F" w:rsidP="00D95385">
      <w:pPr>
        <w:jc w:val="center"/>
        <w:rPr>
          <w:rFonts w:ascii="Times New Roman" w:hAnsi="Times New Roman" w:cs="Times New Roman"/>
          <w:b/>
          <w:bCs/>
          <w:sz w:val="22"/>
          <w:szCs w:val="22"/>
        </w:rPr>
      </w:pPr>
    </w:p>
    <w:p w14:paraId="3B72C0FA" w14:textId="77777777" w:rsidR="006E0D9F" w:rsidRPr="00E663AF" w:rsidRDefault="006E0D9F" w:rsidP="00D95385">
      <w:pPr>
        <w:jc w:val="center"/>
        <w:rPr>
          <w:rFonts w:ascii="Times New Roman" w:hAnsi="Times New Roman" w:cs="Times New Roman"/>
          <w:b/>
          <w:bCs/>
          <w:sz w:val="22"/>
          <w:szCs w:val="22"/>
        </w:rPr>
      </w:pPr>
    </w:p>
    <w:p w14:paraId="18A1BB05" w14:textId="77777777" w:rsidR="006E0D9F" w:rsidRPr="00E663AF" w:rsidRDefault="006E0D9F" w:rsidP="00D95385">
      <w:pPr>
        <w:jc w:val="center"/>
        <w:rPr>
          <w:rFonts w:ascii="Times New Roman" w:hAnsi="Times New Roman" w:cs="Times New Roman"/>
          <w:b/>
          <w:bCs/>
          <w:sz w:val="22"/>
          <w:szCs w:val="22"/>
        </w:rPr>
      </w:pPr>
    </w:p>
    <w:p w14:paraId="30B02D93" w14:textId="77777777" w:rsidR="006E0D9F" w:rsidRPr="00E663AF" w:rsidRDefault="006E0D9F" w:rsidP="00D95385">
      <w:pPr>
        <w:jc w:val="center"/>
        <w:rPr>
          <w:rFonts w:ascii="Times New Roman" w:hAnsi="Times New Roman" w:cs="Times New Roman"/>
          <w:b/>
          <w:bCs/>
          <w:sz w:val="22"/>
          <w:szCs w:val="22"/>
        </w:rPr>
      </w:pPr>
    </w:p>
    <w:p w14:paraId="01DF77C5" w14:textId="77777777" w:rsidR="006E0D9F" w:rsidRPr="00E663AF" w:rsidRDefault="006E0D9F" w:rsidP="00D95385">
      <w:pPr>
        <w:jc w:val="center"/>
        <w:rPr>
          <w:rFonts w:ascii="Times New Roman" w:hAnsi="Times New Roman" w:cs="Times New Roman"/>
          <w:b/>
          <w:bCs/>
          <w:sz w:val="22"/>
          <w:szCs w:val="22"/>
        </w:rPr>
      </w:pPr>
    </w:p>
    <w:p w14:paraId="79CE9FCE" w14:textId="77777777" w:rsidR="006E0D9F" w:rsidRPr="00E663AF" w:rsidRDefault="006E0D9F" w:rsidP="00D95385">
      <w:pPr>
        <w:jc w:val="center"/>
        <w:rPr>
          <w:rFonts w:ascii="Times New Roman" w:hAnsi="Times New Roman" w:cs="Times New Roman"/>
          <w:b/>
          <w:bCs/>
          <w:sz w:val="22"/>
          <w:szCs w:val="22"/>
        </w:rPr>
      </w:pPr>
    </w:p>
    <w:p w14:paraId="4CDE6992" w14:textId="77777777" w:rsidR="006E0D9F" w:rsidRPr="00E663AF" w:rsidRDefault="006E0D9F" w:rsidP="00D95385">
      <w:pPr>
        <w:jc w:val="center"/>
        <w:rPr>
          <w:rFonts w:ascii="Times New Roman" w:hAnsi="Times New Roman" w:cs="Times New Roman"/>
          <w:b/>
          <w:bCs/>
          <w:sz w:val="22"/>
          <w:szCs w:val="22"/>
        </w:rPr>
      </w:pPr>
    </w:p>
    <w:p w14:paraId="01A20287" w14:textId="77777777" w:rsidR="006E0D9F" w:rsidRPr="00E663AF" w:rsidRDefault="006E0D9F" w:rsidP="00D95385">
      <w:pPr>
        <w:jc w:val="center"/>
        <w:rPr>
          <w:rFonts w:ascii="Times New Roman" w:hAnsi="Times New Roman" w:cs="Times New Roman"/>
          <w:b/>
          <w:bCs/>
          <w:sz w:val="22"/>
          <w:szCs w:val="22"/>
        </w:rPr>
      </w:pPr>
    </w:p>
    <w:p w14:paraId="3D26D053" w14:textId="77777777" w:rsidR="006E0D9F" w:rsidRPr="00E663AF" w:rsidRDefault="006E0D9F" w:rsidP="00D95385">
      <w:pPr>
        <w:jc w:val="center"/>
        <w:rPr>
          <w:rFonts w:ascii="Times New Roman" w:hAnsi="Times New Roman" w:cs="Times New Roman"/>
          <w:b/>
          <w:bCs/>
          <w:sz w:val="22"/>
          <w:szCs w:val="22"/>
        </w:rPr>
      </w:pPr>
    </w:p>
    <w:p w14:paraId="0D1F8F85" w14:textId="77777777" w:rsidR="006E0D9F" w:rsidRPr="00E663AF" w:rsidRDefault="006E0D9F" w:rsidP="00D95385">
      <w:pPr>
        <w:jc w:val="center"/>
        <w:rPr>
          <w:rFonts w:ascii="Times New Roman" w:hAnsi="Times New Roman" w:cs="Times New Roman"/>
          <w:b/>
          <w:bCs/>
          <w:sz w:val="22"/>
          <w:szCs w:val="22"/>
        </w:rPr>
      </w:pPr>
    </w:p>
    <w:p w14:paraId="1B90670A" w14:textId="77777777" w:rsidR="006E0D9F" w:rsidRPr="00E663AF" w:rsidRDefault="006E0D9F" w:rsidP="00D95385">
      <w:pPr>
        <w:jc w:val="center"/>
        <w:rPr>
          <w:rFonts w:ascii="Times New Roman" w:hAnsi="Times New Roman" w:cs="Times New Roman"/>
          <w:b/>
          <w:bCs/>
          <w:sz w:val="22"/>
          <w:szCs w:val="22"/>
        </w:rPr>
      </w:pPr>
    </w:p>
    <w:p w14:paraId="24A4A4EE" w14:textId="77777777" w:rsidR="006E0D9F" w:rsidRPr="00E663AF" w:rsidRDefault="006E0D9F" w:rsidP="00D95385">
      <w:pPr>
        <w:jc w:val="center"/>
        <w:rPr>
          <w:rFonts w:ascii="Times New Roman" w:hAnsi="Times New Roman" w:cs="Times New Roman"/>
          <w:b/>
          <w:bCs/>
          <w:sz w:val="22"/>
          <w:szCs w:val="22"/>
        </w:rPr>
      </w:pPr>
    </w:p>
    <w:p w14:paraId="5D1F19DA" w14:textId="77777777" w:rsidR="006E0D9F" w:rsidRPr="00E663AF" w:rsidRDefault="006E0D9F" w:rsidP="00D95385">
      <w:pPr>
        <w:jc w:val="center"/>
        <w:rPr>
          <w:rFonts w:ascii="Times New Roman" w:hAnsi="Times New Roman" w:cs="Times New Roman"/>
          <w:b/>
          <w:bCs/>
          <w:sz w:val="22"/>
          <w:szCs w:val="22"/>
        </w:rPr>
      </w:pPr>
    </w:p>
    <w:p w14:paraId="7709D35E" w14:textId="77777777" w:rsidR="006E0D9F" w:rsidRPr="00E663AF" w:rsidRDefault="006E0D9F" w:rsidP="00D95385">
      <w:pPr>
        <w:jc w:val="center"/>
        <w:rPr>
          <w:rFonts w:ascii="Times New Roman" w:hAnsi="Times New Roman" w:cs="Times New Roman"/>
          <w:b/>
          <w:bCs/>
          <w:sz w:val="22"/>
          <w:szCs w:val="22"/>
        </w:rPr>
      </w:pPr>
    </w:p>
    <w:p w14:paraId="1DEC74DC" w14:textId="77777777" w:rsidR="006E0D9F" w:rsidRPr="00E663AF" w:rsidRDefault="006E0D9F" w:rsidP="00D95385">
      <w:pPr>
        <w:jc w:val="center"/>
        <w:rPr>
          <w:rFonts w:ascii="Times New Roman" w:hAnsi="Times New Roman" w:cs="Times New Roman"/>
          <w:b/>
          <w:bCs/>
          <w:sz w:val="22"/>
          <w:szCs w:val="22"/>
        </w:rPr>
      </w:pPr>
    </w:p>
    <w:p w14:paraId="5E7FEC4D" w14:textId="77777777" w:rsidR="006E0D9F" w:rsidRPr="00E663AF" w:rsidRDefault="006E0D9F" w:rsidP="00D95385">
      <w:pPr>
        <w:jc w:val="center"/>
        <w:rPr>
          <w:rFonts w:ascii="Times New Roman" w:hAnsi="Times New Roman" w:cs="Times New Roman"/>
          <w:b/>
          <w:bCs/>
          <w:sz w:val="22"/>
          <w:szCs w:val="22"/>
        </w:rPr>
      </w:pPr>
    </w:p>
    <w:p w14:paraId="4E096AD2" w14:textId="77777777" w:rsidR="006E0D9F" w:rsidRPr="00E663AF" w:rsidRDefault="006E0D9F" w:rsidP="00D95385">
      <w:pPr>
        <w:jc w:val="center"/>
        <w:rPr>
          <w:rFonts w:ascii="Times New Roman" w:hAnsi="Times New Roman" w:cs="Times New Roman"/>
          <w:b/>
          <w:bCs/>
          <w:sz w:val="22"/>
          <w:szCs w:val="22"/>
        </w:rPr>
      </w:pPr>
    </w:p>
    <w:p w14:paraId="60959E46" w14:textId="77777777" w:rsidR="006E0D9F" w:rsidRPr="00E663AF" w:rsidRDefault="006E0D9F" w:rsidP="00D95385">
      <w:pPr>
        <w:jc w:val="center"/>
        <w:rPr>
          <w:rFonts w:ascii="Times New Roman" w:hAnsi="Times New Roman" w:cs="Times New Roman"/>
          <w:b/>
          <w:bCs/>
          <w:sz w:val="22"/>
          <w:szCs w:val="22"/>
        </w:rPr>
      </w:pPr>
    </w:p>
    <w:p w14:paraId="1A216922" w14:textId="77777777" w:rsidR="006E0D9F" w:rsidRPr="00E663AF" w:rsidRDefault="006E0D9F" w:rsidP="00D95385">
      <w:pPr>
        <w:jc w:val="center"/>
        <w:rPr>
          <w:rFonts w:ascii="Times New Roman" w:hAnsi="Times New Roman" w:cs="Times New Roman"/>
          <w:b/>
          <w:bCs/>
          <w:sz w:val="22"/>
          <w:szCs w:val="22"/>
        </w:rPr>
      </w:pPr>
    </w:p>
    <w:p w14:paraId="4437F3B1" w14:textId="77777777" w:rsidR="00F33648" w:rsidRPr="00E663AF" w:rsidRDefault="00F33648" w:rsidP="00D95385">
      <w:pPr>
        <w:jc w:val="center"/>
        <w:rPr>
          <w:rFonts w:ascii="Times New Roman" w:hAnsi="Times New Roman" w:cs="Times New Roman"/>
          <w:b/>
          <w:bCs/>
          <w:sz w:val="22"/>
          <w:szCs w:val="22"/>
        </w:rPr>
      </w:pPr>
    </w:p>
    <w:p w14:paraId="7C4B1DDE" w14:textId="77777777" w:rsidR="00F33648" w:rsidRPr="00E663AF" w:rsidRDefault="00F33648" w:rsidP="00D95385">
      <w:pPr>
        <w:jc w:val="center"/>
        <w:rPr>
          <w:rFonts w:ascii="Times New Roman" w:hAnsi="Times New Roman" w:cs="Times New Roman"/>
          <w:b/>
          <w:bCs/>
          <w:sz w:val="22"/>
          <w:szCs w:val="22"/>
        </w:rPr>
      </w:pPr>
    </w:p>
    <w:p w14:paraId="061E0577" w14:textId="77777777" w:rsidR="00F33648" w:rsidRPr="00E663AF" w:rsidRDefault="00F33648" w:rsidP="00D95385">
      <w:pPr>
        <w:jc w:val="center"/>
        <w:rPr>
          <w:rFonts w:ascii="Times New Roman" w:hAnsi="Times New Roman" w:cs="Times New Roman"/>
          <w:b/>
          <w:bCs/>
          <w:sz w:val="22"/>
          <w:szCs w:val="22"/>
        </w:rPr>
      </w:pPr>
    </w:p>
    <w:p w14:paraId="1C01359E" w14:textId="77777777" w:rsidR="006E0D9F" w:rsidRPr="00E663AF" w:rsidRDefault="006E0D9F" w:rsidP="00D95385">
      <w:pPr>
        <w:jc w:val="center"/>
        <w:rPr>
          <w:rFonts w:ascii="Times New Roman" w:hAnsi="Times New Roman" w:cs="Times New Roman"/>
          <w:b/>
          <w:bCs/>
          <w:sz w:val="22"/>
          <w:szCs w:val="22"/>
        </w:rPr>
      </w:pPr>
    </w:p>
    <w:p w14:paraId="4E5EEA81" w14:textId="77777777" w:rsidR="006E0D9F" w:rsidRPr="00E663AF" w:rsidRDefault="006E0D9F" w:rsidP="00D95385">
      <w:pPr>
        <w:jc w:val="center"/>
        <w:rPr>
          <w:rFonts w:ascii="Times New Roman" w:hAnsi="Times New Roman" w:cs="Times New Roman"/>
          <w:b/>
          <w:bCs/>
          <w:sz w:val="22"/>
          <w:szCs w:val="22"/>
        </w:rPr>
      </w:pPr>
    </w:p>
    <w:p w14:paraId="70EB18EB" w14:textId="77777777" w:rsidR="006E0D9F" w:rsidRPr="00E663AF" w:rsidRDefault="006E0D9F" w:rsidP="00D95385">
      <w:pPr>
        <w:jc w:val="center"/>
        <w:rPr>
          <w:rFonts w:ascii="Times New Roman" w:hAnsi="Times New Roman" w:cs="Times New Roman"/>
          <w:b/>
          <w:bCs/>
          <w:sz w:val="22"/>
          <w:szCs w:val="22"/>
        </w:rPr>
      </w:pPr>
    </w:p>
    <w:p w14:paraId="42FC84B9" w14:textId="77777777" w:rsidR="006E0D9F" w:rsidRPr="00E663AF" w:rsidRDefault="006E0D9F" w:rsidP="00D95385">
      <w:pPr>
        <w:jc w:val="center"/>
        <w:rPr>
          <w:rFonts w:ascii="Times New Roman" w:hAnsi="Times New Roman" w:cs="Times New Roman"/>
          <w:b/>
          <w:bCs/>
          <w:sz w:val="22"/>
          <w:szCs w:val="22"/>
        </w:rPr>
      </w:pPr>
    </w:p>
    <w:p w14:paraId="54A078F6" w14:textId="77777777" w:rsidR="006E0D9F" w:rsidRPr="00E663AF" w:rsidRDefault="006E0D9F" w:rsidP="00D95385">
      <w:pPr>
        <w:jc w:val="center"/>
        <w:rPr>
          <w:rFonts w:ascii="Times New Roman" w:hAnsi="Times New Roman" w:cs="Times New Roman"/>
          <w:b/>
          <w:bCs/>
          <w:sz w:val="22"/>
          <w:szCs w:val="22"/>
        </w:rPr>
      </w:pPr>
    </w:p>
    <w:p w14:paraId="4DD9CEBC" w14:textId="3FCB6F99" w:rsidR="003C7A23" w:rsidRPr="00E663AF" w:rsidRDefault="007B65CF" w:rsidP="00D95385">
      <w:pPr>
        <w:jc w:val="center"/>
        <w:rPr>
          <w:rFonts w:ascii="Times New Roman" w:hAnsi="Times New Roman" w:cs="Times New Roman"/>
          <w:b/>
          <w:bCs/>
          <w:sz w:val="22"/>
          <w:szCs w:val="22"/>
        </w:rPr>
      </w:pPr>
      <w:r w:rsidRPr="00E663AF">
        <w:rPr>
          <w:rFonts w:ascii="Times New Roman" w:hAnsi="Times New Roman" w:cs="Times New Roman"/>
          <w:b/>
          <w:bCs/>
          <w:sz w:val="22"/>
          <w:szCs w:val="22"/>
        </w:rPr>
        <w:lastRenderedPageBreak/>
        <w:t xml:space="preserve">MUNICÍPIO </w:t>
      </w:r>
      <w:r w:rsidR="00B2618A" w:rsidRPr="00E663AF">
        <w:rPr>
          <w:rFonts w:ascii="Times New Roman" w:hAnsi="Times New Roman" w:cs="Times New Roman"/>
          <w:b/>
          <w:bCs/>
          <w:sz w:val="22"/>
          <w:szCs w:val="22"/>
        </w:rPr>
        <w:t xml:space="preserve">DE </w:t>
      </w:r>
      <w:r w:rsidR="00F33648" w:rsidRPr="00E663AF">
        <w:rPr>
          <w:rFonts w:ascii="Times New Roman" w:hAnsi="Times New Roman" w:cs="Times New Roman"/>
          <w:b/>
          <w:bCs/>
          <w:sz w:val="22"/>
          <w:szCs w:val="22"/>
        </w:rPr>
        <w:t>SUCUPIRA DO RIACHÃO/MA</w:t>
      </w:r>
    </w:p>
    <w:p w14:paraId="37DCEE45" w14:textId="77777777" w:rsidR="00D95385" w:rsidRPr="00E663AF" w:rsidRDefault="00D95385" w:rsidP="00D95385">
      <w:pPr>
        <w:jc w:val="center"/>
        <w:rPr>
          <w:rFonts w:ascii="Times New Roman" w:hAnsi="Times New Roman" w:cs="Times New Roman"/>
          <w:b/>
          <w:bCs/>
          <w:sz w:val="22"/>
          <w:szCs w:val="22"/>
        </w:rPr>
      </w:pPr>
    </w:p>
    <w:p w14:paraId="31AD9D17" w14:textId="259ADEEC" w:rsidR="008F330B" w:rsidRPr="00E663AF" w:rsidRDefault="003C7A23" w:rsidP="00D95385">
      <w:pPr>
        <w:jc w:val="center"/>
        <w:rPr>
          <w:rFonts w:ascii="Times New Roman" w:hAnsi="Times New Roman" w:cs="Times New Roman"/>
          <w:b/>
          <w:bCs/>
          <w:sz w:val="22"/>
          <w:szCs w:val="22"/>
        </w:rPr>
      </w:pPr>
      <w:r w:rsidRPr="00E663AF">
        <w:rPr>
          <w:rFonts w:ascii="Times New Roman" w:hAnsi="Times New Roman" w:cs="Times New Roman"/>
          <w:b/>
          <w:bCs/>
          <w:sz w:val="22"/>
          <w:szCs w:val="22"/>
        </w:rPr>
        <w:t xml:space="preserve">PREGÃO ELETRÔNICO Nº </w:t>
      </w:r>
      <w:sdt>
        <w:sdtPr>
          <w:rPr>
            <w:rFonts w:ascii="Times New Roman" w:hAnsi="Times New Roman" w:cs="Times New Roman"/>
            <w:b/>
            <w:bCs/>
            <w:sz w:val="22"/>
            <w:szCs w:val="22"/>
          </w:rPr>
          <w:alias w:val="Categoria"/>
          <w:tag w:val=""/>
          <w:id w:val="-526792951"/>
          <w:placeholder>
            <w:docPart w:val="26B4956A22A84D01BE17241F825D6829"/>
          </w:placeholder>
          <w:dataBinding w:prefixMappings="xmlns:ns0='http://purl.org/dc/elements/1.1/' xmlns:ns1='http://schemas.openxmlformats.org/package/2006/metadata/core-properties' " w:xpath="/ns1:coreProperties[1]/ns1:category[1]" w:storeItemID="{6C3C8BC8-F283-45AE-878A-BAB7291924A1}"/>
          <w:text/>
        </w:sdtPr>
        <w:sdtContent>
          <w:r w:rsidR="00024AC6">
            <w:rPr>
              <w:rFonts w:ascii="Times New Roman" w:hAnsi="Times New Roman" w:cs="Times New Roman"/>
              <w:b/>
              <w:bCs/>
              <w:sz w:val="22"/>
              <w:szCs w:val="22"/>
            </w:rPr>
            <w:t>005/2024</w:t>
          </w:r>
        </w:sdtContent>
      </w:sdt>
    </w:p>
    <w:p w14:paraId="6C7054E4" w14:textId="7FB70EBE" w:rsidR="007B65CF" w:rsidRPr="00E663AF" w:rsidRDefault="004522AA" w:rsidP="004522AA">
      <w:pPr>
        <w:widowControl w:val="0"/>
        <w:tabs>
          <w:tab w:val="left" w:pos="5414"/>
        </w:tabs>
        <w:jc w:val="center"/>
        <w:rPr>
          <w:rFonts w:ascii="Times New Roman" w:hAnsi="Times New Roman" w:cs="Times New Roman"/>
          <w:b/>
          <w:sz w:val="22"/>
          <w:szCs w:val="22"/>
        </w:rPr>
      </w:pPr>
      <w:r w:rsidRPr="00E663AF">
        <w:rPr>
          <w:rFonts w:ascii="Times New Roman" w:hAnsi="Times New Roman" w:cs="Times New Roman"/>
          <w:b/>
          <w:sz w:val="22"/>
          <w:szCs w:val="22"/>
        </w:rPr>
        <w:t xml:space="preserve">PROCESSO ADMINISTRATIVO: </w:t>
      </w:r>
      <w:sdt>
        <w:sdtPr>
          <w:rPr>
            <w:rFonts w:ascii="Times New Roman" w:hAnsi="Times New Roman" w:cs="Times New Roman"/>
            <w:b/>
            <w:sz w:val="22"/>
            <w:szCs w:val="22"/>
          </w:rPr>
          <w:alias w:val="Fax da Empresa"/>
          <w:tag w:val=""/>
          <w:id w:val="-855659905"/>
          <w:placeholder>
            <w:docPart w:val="D2392EBA82FD4C908A3449EB106D08E2"/>
          </w:placeholder>
          <w:dataBinding w:prefixMappings="xmlns:ns0='http://schemas.microsoft.com/office/2006/coverPageProps' " w:xpath="/ns0:CoverPageProperties[1]/ns0:CompanyFax[1]" w:storeItemID="{55AF091B-3C7A-41E3-B477-F2FDAA23CFDA}"/>
          <w:text/>
        </w:sdtPr>
        <w:sdtContent>
          <w:r w:rsidR="00F44B8F">
            <w:rPr>
              <w:rFonts w:ascii="Times New Roman" w:hAnsi="Times New Roman" w:cs="Times New Roman"/>
              <w:b/>
              <w:sz w:val="22"/>
              <w:szCs w:val="22"/>
            </w:rPr>
            <w:t>524.514/2024</w:t>
          </w:r>
        </w:sdtContent>
      </w:sdt>
    </w:p>
    <w:p w14:paraId="6C805BC4" w14:textId="77777777" w:rsidR="004522AA" w:rsidRPr="00E663AF" w:rsidRDefault="004522AA" w:rsidP="00D95385">
      <w:pPr>
        <w:widowControl w:val="0"/>
        <w:tabs>
          <w:tab w:val="left" w:pos="5414"/>
        </w:tabs>
        <w:jc w:val="both"/>
        <w:rPr>
          <w:rFonts w:ascii="Times New Roman" w:hAnsi="Times New Roman" w:cs="Times New Roman"/>
          <w:b/>
          <w:sz w:val="22"/>
          <w:szCs w:val="22"/>
        </w:rPr>
      </w:pPr>
    </w:p>
    <w:p w14:paraId="2C75B15B" w14:textId="1FB0EF3B" w:rsidR="00DD770E" w:rsidRPr="00E663AF" w:rsidRDefault="00DD770E" w:rsidP="00905463">
      <w:pPr>
        <w:widowControl w:val="0"/>
        <w:tabs>
          <w:tab w:val="left" w:pos="5414"/>
        </w:tabs>
        <w:jc w:val="both"/>
        <w:rPr>
          <w:rFonts w:ascii="Times New Roman" w:hAnsi="Times New Roman" w:cs="Times New Roman"/>
          <w:bCs/>
          <w:sz w:val="22"/>
          <w:szCs w:val="22"/>
        </w:rPr>
      </w:pPr>
      <w:r w:rsidRPr="00E663AF">
        <w:rPr>
          <w:rFonts w:ascii="Times New Roman" w:hAnsi="Times New Roman" w:cs="Times New Roman"/>
          <w:b/>
          <w:sz w:val="22"/>
          <w:szCs w:val="22"/>
        </w:rPr>
        <w:t xml:space="preserve">OBJETO: </w:t>
      </w:r>
      <w:bookmarkStart w:id="0" w:name="_Hlk154387630"/>
      <w:bookmarkStart w:id="1" w:name="_Hlk148517672"/>
      <w:sdt>
        <w:sdtPr>
          <w:rPr>
            <w:rFonts w:ascii="Times New Roman" w:hAnsi="Times New Roman" w:cs="Times New Roman"/>
            <w:b/>
            <w:bCs/>
            <w:sz w:val="22"/>
            <w:szCs w:val="22"/>
            <w:shd w:val="clear" w:color="auto" w:fill="FFFFFF"/>
          </w:rPr>
          <w:alias w:val="Assunto"/>
          <w:tag w:val=""/>
          <w:id w:val="5485552"/>
          <w:placeholder>
            <w:docPart w:val="24FCBEF8AF894B7F817DCCFC0035D21F"/>
          </w:placeholder>
          <w:dataBinding w:prefixMappings="xmlns:ns0='http://purl.org/dc/elements/1.1/' xmlns:ns1='http://schemas.openxmlformats.org/package/2006/metadata/core-properties' " w:xpath="/ns1:coreProperties[1]/ns0:subject[1]" w:storeItemID="{6C3C8BC8-F283-45AE-878A-BAB7291924A1}"/>
          <w:text/>
        </w:sdtPr>
        <w:sdtContent>
          <w:r w:rsidR="00024AC6">
            <w:rPr>
              <w:rFonts w:ascii="Times New Roman" w:hAnsi="Times New Roman" w:cs="Times New Roman"/>
              <w:b/>
              <w:bCs/>
              <w:sz w:val="22"/>
              <w:szCs w:val="22"/>
              <w:shd w:val="clear" w:color="auto" w:fill="FFFFFF"/>
            </w:rPr>
            <w:t>REGISTRO DE PREÇO PARA AQUISIÇÃO DE MERENDA ESCOLAR PARA A PREFEITURA MUNICIPAL DE SUCUPIRA DO RIACHÃO - MA</w:t>
          </w:r>
          <w:r w:rsidR="00626E38" w:rsidRPr="00E663AF">
            <w:rPr>
              <w:rFonts w:ascii="Times New Roman" w:hAnsi="Times New Roman" w:cs="Times New Roman"/>
              <w:b/>
              <w:bCs/>
              <w:sz w:val="22"/>
              <w:szCs w:val="22"/>
              <w:shd w:val="clear" w:color="auto" w:fill="FFFFFF"/>
            </w:rPr>
            <w:t>.</w:t>
          </w:r>
        </w:sdtContent>
      </w:sdt>
      <w:bookmarkEnd w:id="0"/>
    </w:p>
    <w:bookmarkEnd w:id="1"/>
    <w:p w14:paraId="3A21B3B8" w14:textId="77777777" w:rsidR="00DD770E" w:rsidRPr="00E663AF" w:rsidRDefault="00DD770E" w:rsidP="00D95385">
      <w:pPr>
        <w:widowControl w:val="0"/>
        <w:tabs>
          <w:tab w:val="left" w:pos="5414"/>
        </w:tabs>
        <w:jc w:val="both"/>
        <w:rPr>
          <w:rFonts w:ascii="Times New Roman" w:hAnsi="Times New Roman" w:cs="Times New Roman"/>
          <w:b/>
          <w:sz w:val="22"/>
          <w:szCs w:val="22"/>
        </w:rPr>
      </w:pPr>
    </w:p>
    <w:p w14:paraId="39F87482" w14:textId="6F6F83AF" w:rsidR="00DD770E" w:rsidRPr="00E663AF" w:rsidRDefault="00DD770E" w:rsidP="00D95385">
      <w:pPr>
        <w:widowControl w:val="0"/>
        <w:tabs>
          <w:tab w:val="left" w:pos="5414"/>
        </w:tabs>
        <w:jc w:val="both"/>
        <w:rPr>
          <w:rFonts w:ascii="Times New Roman" w:hAnsi="Times New Roman" w:cs="Times New Roman"/>
          <w:b/>
          <w:color w:val="FF0000"/>
          <w:sz w:val="22"/>
          <w:szCs w:val="22"/>
        </w:rPr>
      </w:pPr>
      <w:r w:rsidRPr="00E663AF">
        <w:rPr>
          <w:rFonts w:ascii="Times New Roman" w:hAnsi="Times New Roman" w:cs="Times New Roman"/>
          <w:b/>
          <w:sz w:val="22"/>
          <w:szCs w:val="22"/>
        </w:rPr>
        <w:t xml:space="preserve">VALOR TOTAL DA CONTRATAÇÃO: </w:t>
      </w:r>
      <w:r w:rsidR="00E66972" w:rsidRPr="00E663AF">
        <w:rPr>
          <w:rFonts w:ascii="Times New Roman" w:hAnsi="Times New Roman" w:cs="Times New Roman"/>
          <w:b/>
          <w:iCs/>
          <w:sz w:val="22"/>
          <w:szCs w:val="22"/>
        </w:rPr>
        <w:t xml:space="preserve">ORÇAMENTO SIGILOSO </w:t>
      </w:r>
    </w:p>
    <w:p w14:paraId="0B9A70D4" w14:textId="77777777" w:rsidR="00DD770E" w:rsidRPr="00E663AF" w:rsidRDefault="00DD770E" w:rsidP="00D95385">
      <w:pPr>
        <w:widowControl w:val="0"/>
        <w:tabs>
          <w:tab w:val="left" w:pos="5414"/>
        </w:tabs>
        <w:jc w:val="both"/>
        <w:rPr>
          <w:rFonts w:ascii="Times New Roman" w:hAnsi="Times New Roman" w:cs="Times New Roman"/>
          <w:b/>
          <w:sz w:val="22"/>
          <w:szCs w:val="22"/>
        </w:rPr>
      </w:pPr>
    </w:p>
    <w:p w14:paraId="3EE72113" w14:textId="0FCAD8D2" w:rsidR="00D95385" w:rsidRPr="00E663AF" w:rsidRDefault="008D59CE" w:rsidP="00D95385">
      <w:pPr>
        <w:widowControl w:val="0"/>
        <w:tabs>
          <w:tab w:val="left" w:pos="5414"/>
        </w:tabs>
        <w:jc w:val="both"/>
        <w:rPr>
          <w:rFonts w:ascii="Times New Roman" w:hAnsi="Times New Roman" w:cs="Times New Roman"/>
          <w:b/>
          <w:sz w:val="22"/>
          <w:szCs w:val="22"/>
        </w:rPr>
      </w:pPr>
      <w:r w:rsidRPr="00E663AF">
        <w:rPr>
          <w:rFonts w:ascii="Times New Roman" w:hAnsi="Times New Roman" w:cs="Times New Roman"/>
          <w:b/>
          <w:sz w:val="22"/>
          <w:szCs w:val="22"/>
        </w:rPr>
        <w:t>CRITÉRIO DE JULGAMENTO</w:t>
      </w:r>
      <w:r w:rsidR="007B65CF" w:rsidRPr="00E663AF">
        <w:rPr>
          <w:rFonts w:ascii="Times New Roman" w:hAnsi="Times New Roman" w:cs="Times New Roman"/>
          <w:b/>
          <w:sz w:val="22"/>
          <w:szCs w:val="22"/>
        </w:rPr>
        <w:t>:</w:t>
      </w:r>
      <w:r w:rsidR="00C80B5A" w:rsidRPr="00E663AF">
        <w:rPr>
          <w:rFonts w:ascii="Times New Roman" w:hAnsi="Times New Roman" w:cs="Times New Roman"/>
          <w:sz w:val="22"/>
          <w:szCs w:val="22"/>
        </w:rPr>
        <w:t xml:space="preserve"> </w:t>
      </w:r>
      <w:r w:rsidR="00C80B5A" w:rsidRPr="00E663AF">
        <w:rPr>
          <w:rFonts w:ascii="Times New Roman" w:hAnsi="Times New Roman" w:cs="Times New Roman"/>
          <w:b/>
          <w:sz w:val="22"/>
          <w:szCs w:val="22"/>
        </w:rPr>
        <w:t xml:space="preserve">MENOR PREÇO </w:t>
      </w:r>
      <w:r w:rsidR="00700269" w:rsidRPr="00E663AF">
        <w:rPr>
          <w:rFonts w:ascii="Times New Roman" w:hAnsi="Times New Roman" w:cs="Times New Roman"/>
          <w:b/>
          <w:sz w:val="22"/>
          <w:szCs w:val="22"/>
        </w:rPr>
        <w:t>POR</w:t>
      </w:r>
      <w:r w:rsidR="00C72575" w:rsidRPr="00E663AF">
        <w:rPr>
          <w:rFonts w:ascii="Times New Roman" w:hAnsi="Times New Roman" w:cs="Times New Roman"/>
          <w:b/>
          <w:sz w:val="22"/>
          <w:szCs w:val="22"/>
        </w:rPr>
        <w:t xml:space="preserve"> </w:t>
      </w:r>
      <w:sdt>
        <w:sdtPr>
          <w:rPr>
            <w:rFonts w:ascii="Times New Roman" w:hAnsi="Times New Roman" w:cs="Times New Roman"/>
            <w:b/>
            <w:sz w:val="22"/>
            <w:szCs w:val="22"/>
          </w:rPr>
          <w:alias w:val="Email da Empresa"/>
          <w:tag w:val=""/>
          <w:id w:val="-2063243399"/>
          <w:placeholder>
            <w:docPart w:val="7D3D3BE23A78408792903F089F89CDC7"/>
          </w:placeholder>
          <w:dataBinding w:prefixMappings="xmlns:ns0='http://schemas.microsoft.com/office/2006/coverPageProps' " w:xpath="/ns0:CoverPageProperties[1]/ns0:CompanyEmail[1]" w:storeItemID="{55AF091B-3C7A-41E3-B477-F2FDAA23CFDA}"/>
          <w:text/>
        </w:sdtPr>
        <w:sdtContent>
          <w:r w:rsidR="00322BC8" w:rsidRPr="00E663AF">
            <w:rPr>
              <w:rFonts w:ascii="Times New Roman" w:hAnsi="Times New Roman" w:cs="Times New Roman"/>
              <w:b/>
              <w:sz w:val="22"/>
              <w:szCs w:val="22"/>
            </w:rPr>
            <w:t>ITEM</w:t>
          </w:r>
        </w:sdtContent>
      </w:sdt>
    </w:p>
    <w:p w14:paraId="43ECA840" w14:textId="77777777" w:rsidR="00D95385" w:rsidRPr="00E663AF" w:rsidRDefault="00D95385" w:rsidP="00D95385">
      <w:pPr>
        <w:widowControl w:val="0"/>
        <w:tabs>
          <w:tab w:val="left" w:pos="5414"/>
        </w:tabs>
        <w:jc w:val="both"/>
        <w:rPr>
          <w:rFonts w:ascii="Times New Roman" w:hAnsi="Times New Roman" w:cs="Times New Roman"/>
          <w:b/>
          <w:sz w:val="22"/>
          <w:szCs w:val="22"/>
        </w:rPr>
      </w:pPr>
    </w:p>
    <w:p w14:paraId="68FF6AA0" w14:textId="77777777" w:rsidR="00D95385" w:rsidRPr="00E663AF" w:rsidRDefault="007B65CF" w:rsidP="00D95385">
      <w:pPr>
        <w:widowControl w:val="0"/>
        <w:tabs>
          <w:tab w:val="left" w:pos="5414"/>
        </w:tabs>
        <w:jc w:val="both"/>
        <w:rPr>
          <w:rFonts w:ascii="Times New Roman" w:hAnsi="Times New Roman" w:cs="Times New Roman"/>
          <w:b/>
          <w:iCs/>
          <w:sz w:val="22"/>
          <w:szCs w:val="22"/>
        </w:rPr>
      </w:pPr>
      <w:r w:rsidRPr="00E663AF">
        <w:rPr>
          <w:rFonts w:ascii="Times New Roman" w:hAnsi="Times New Roman" w:cs="Times New Roman"/>
          <w:b/>
          <w:sz w:val="22"/>
          <w:szCs w:val="22"/>
        </w:rPr>
        <w:t xml:space="preserve">MODO DE DISPUTA: </w:t>
      </w:r>
      <w:r w:rsidRPr="00E663AF">
        <w:rPr>
          <w:rFonts w:ascii="Times New Roman" w:hAnsi="Times New Roman" w:cs="Times New Roman"/>
          <w:b/>
          <w:iCs/>
          <w:sz w:val="22"/>
          <w:szCs w:val="22"/>
        </w:rPr>
        <w:t>“ABERTO”</w:t>
      </w:r>
    </w:p>
    <w:p w14:paraId="4320B606" w14:textId="77777777" w:rsidR="00700269" w:rsidRPr="00E663AF" w:rsidRDefault="00700269" w:rsidP="00D95385">
      <w:pPr>
        <w:widowControl w:val="0"/>
        <w:tabs>
          <w:tab w:val="left" w:pos="5414"/>
        </w:tabs>
        <w:jc w:val="both"/>
        <w:rPr>
          <w:rFonts w:ascii="Times New Roman" w:hAnsi="Times New Roman" w:cs="Times New Roman"/>
          <w:b/>
          <w:iCs/>
          <w:sz w:val="22"/>
          <w:szCs w:val="22"/>
        </w:rPr>
      </w:pPr>
    </w:p>
    <w:p w14:paraId="0EE728C6" w14:textId="7B0B6738" w:rsidR="00700269" w:rsidRPr="00E663AF" w:rsidRDefault="00700269" w:rsidP="00700269">
      <w:pPr>
        <w:widowControl w:val="0"/>
        <w:tabs>
          <w:tab w:val="left" w:pos="5414"/>
        </w:tabs>
        <w:jc w:val="both"/>
        <w:rPr>
          <w:rFonts w:ascii="Times New Roman" w:hAnsi="Times New Roman" w:cs="Times New Roman"/>
          <w:b/>
          <w:iCs/>
          <w:sz w:val="22"/>
          <w:szCs w:val="22"/>
        </w:rPr>
      </w:pPr>
      <w:r w:rsidRPr="00E663AF">
        <w:rPr>
          <w:rFonts w:ascii="Times New Roman" w:hAnsi="Times New Roman" w:cs="Times New Roman"/>
          <w:b/>
          <w:sz w:val="22"/>
          <w:szCs w:val="22"/>
        </w:rPr>
        <w:t xml:space="preserve">INTERVALO MÍNIMO: </w:t>
      </w:r>
      <w:sdt>
        <w:sdtPr>
          <w:rPr>
            <w:rFonts w:ascii="Times New Roman" w:hAnsi="Times New Roman" w:cs="Times New Roman"/>
            <w:b/>
            <w:iCs/>
            <w:sz w:val="22"/>
            <w:szCs w:val="22"/>
          </w:rPr>
          <w:alias w:val="Comentários"/>
          <w:tag w:val=""/>
          <w:id w:val="1559130906"/>
          <w:placeholder>
            <w:docPart w:val="B0EF10055193411C8605D3971335F373"/>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E663AF">
            <w:rPr>
              <w:rFonts w:ascii="Times New Roman" w:hAnsi="Times New Roman" w:cs="Times New Roman"/>
              <w:b/>
              <w:iCs/>
              <w:sz w:val="22"/>
              <w:szCs w:val="22"/>
            </w:rPr>
            <w:t>R$ 0,01</w:t>
          </w:r>
        </w:sdtContent>
      </w:sdt>
    </w:p>
    <w:p w14:paraId="29AA71FD" w14:textId="77777777" w:rsidR="00D95385" w:rsidRPr="00E663AF" w:rsidRDefault="00D95385" w:rsidP="00D95385">
      <w:pPr>
        <w:widowControl w:val="0"/>
        <w:tabs>
          <w:tab w:val="left" w:pos="5414"/>
        </w:tabs>
        <w:jc w:val="both"/>
        <w:rPr>
          <w:rFonts w:ascii="Times New Roman" w:hAnsi="Times New Roman" w:cs="Times New Roman"/>
          <w:b/>
          <w:sz w:val="22"/>
          <w:szCs w:val="22"/>
        </w:rPr>
      </w:pPr>
    </w:p>
    <w:p w14:paraId="3E55825B" w14:textId="77777777" w:rsidR="00304A25" w:rsidRPr="00E663AF" w:rsidRDefault="00304A25" w:rsidP="00304A25">
      <w:pPr>
        <w:widowControl w:val="0"/>
        <w:tabs>
          <w:tab w:val="left" w:pos="5414"/>
        </w:tabs>
        <w:jc w:val="both"/>
        <w:rPr>
          <w:rFonts w:ascii="Times New Roman" w:hAnsi="Times New Roman" w:cs="Times New Roman"/>
          <w:b/>
          <w:sz w:val="22"/>
          <w:szCs w:val="22"/>
        </w:rPr>
      </w:pPr>
      <w:bookmarkStart w:id="2" w:name="_Hlk149227944"/>
    </w:p>
    <w:p w14:paraId="3CF26766" w14:textId="6C5F304B" w:rsidR="003D5AF4" w:rsidRPr="00E663AF" w:rsidRDefault="003D5AF4" w:rsidP="00D95385">
      <w:pPr>
        <w:pStyle w:val="Textoembloco1"/>
        <w:widowControl w:val="0"/>
        <w:ind w:left="0" w:right="0"/>
        <w:rPr>
          <w:rFonts w:ascii="Times New Roman" w:hAnsi="Times New Roman" w:cs="Times New Roman"/>
          <w:color w:val="auto"/>
          <w:sz w:val="22"/>
          <w:szCs w:val="22"/>
        </w:rPr>
      </w:pPr>
      <w:bookmarkStart w:id="3" w:name="data_licitacao"/>
      <w:r w:rsidRPr="00E663AF">
        <w:rPr>
          <w:rFonts w:ascii="Times New Roman" w:hAnsi="Times New Roman" w:cs="Times New Roman"/>
          <w:color w:val="auto"/>
          <w:sz w:val="22"/>
          <w:szCs w:val="22"/>
        </w:rPr>
        <w:t xml:space="preserve">RECEBIMENTO DAS PROPOSTAS: </w:t>
      </w:r>
      <w:r w:rsidRPr="00E663AF">
        <w:rPr>
          <w:rFonts w:ascii="Times New Roman" w:hAnsi="Times New Roman" w:cs="Times New Roman"/>
          <w:color w:val="auto"/>
          <w:sz w:val="22"/>
          <w:szCs w:val="22"/>
          <w:shd w:val="clear" w:color="auto" w:fill="FFFF00"/>
        </w:rPr>
        <w:t xml:space="preserve">até as </w:t>
      </w:r>
      <w:r w:rsidR="00024AC6">
        <w:rPr>
          <w:rFonts w:ascii="Times New Roman" w:hAnsi="Times New Roman" w:cs="Times New Roman"/>
          <w:color w:val="auto"/>
          <w:sz w:val="22"/>
          <w:szCs w:val="22"/>
          <w:shd w:val="clear" w:color="auto" w:fill="FFFF00"/>
        </w:rPr>
        <w:t>10</w:t>
      </w:r>
      <w:r w:rsidRPr="00E663AF">
        <w:rPr>
          <w:rFonts w:ascii="Times New Roman" w:hAnsi="Times New Roman" w:cs="Times New Roman"/>
          <w:color w:val="auto"/>
          <w:sz w:val="22"/>
          <w:szCs w:val="22"/>
          <w:shd w:val="clear" w:color="auto" w:fill="FFFF00"/>
        </w:rPr>
        <w:t>h</w:t>
      </w:r>
      <w:r w:rsidR="002D4A74" w:rsidRPr="00E663AF">
        <w:rPr>
          <w:rFonts w:ascii="Times New Roman" w:hAnsi="Times New Roman" w:cs="Times New Roman"/>
          <w:color w:val="auto"/>
          <w:sz w:val="22"/>
          <w:szCs w:val="22"/>
          <w:shd w:val="clear" w:color="auto" w:fill="FFFF00"/>
        </w:rPr>
        <w:t>59</w:t>
      </w:r>
      <w:r w:rsidRPr="00E663AF">
        <w:rPr>
          <w:rFonts w:ascii="Times New Roman" w:hAnsi="Times New Roman" w:cs="Times New Roman"/>
          <w:color w:val="auto"/>
          <w:sz w:val="22"/>
          <w:szCs w:val="22"/>
          <w:shd w:val="clear" w:color="auto" w:fill="FFFF00"/>
        </w:rPr>
        <w:t xml:space="preserve">min do dia </w:t>
      </w:r>
      <w:r w:rsidR="00C1412B">
        <w:rPr>
          <w:rFonts w:ascii="Times New Roman" w:hAnsi="Times New Roman" w:cs="Times New Roman"/>
          <w:sz w:val="22"/>
          <w:szCs w:val="22"/>
          <w:shd w:val="clear" w:color="auto" w:fill="FFFF00"/>
        </w:rPr>
        <w:t>30</w:t>
      </w:r>
      <w:r w:rsidR="00C1412B" w:rsidRPr="00E663AF">
        <w:rPr>
          <w:rFonts w:ascii="Times New Roman" w:hAnsi="Times New Roman" w:cs="Times New Roman"/>
          <w:sz w:val="22"/>
          <w:szCs w:val="22"/>
          <w:shd w:val="clear" w:color="auto" w:fill="FFFF00"/>
        </w:rPr>
        <w:t xml:space="preserve"> DE </w:t>
      </w:r>
      <w:r w:rsidR="00C1412B">
        <w:rPr>
          <w:rFonts w:ascii="Times New Roman" w:hAnsi="Times New Roman" w:cs="Times New Roman"/>
          <w:sz w:val="22"/>
          <w:szCs w:val="22"/>
          <w:shd w:val="clear" w:color="auto" w:fill="FFFF00"/>
        </w:rPr>
        <w:t>ABRIL</w:t>
      </w:r>
      <w:r w:rsidR="00C1412B" w:rsidRPr="00E663AF">
        <w:rPr>
          <w:rFonts w:ascii="Times New Roman" w:hAnsi="Times New Roman" w:cs="Times New Roman"/>
          <w:sz w:val="22"/>
          <w:szCs w:val="22"/>
          <w:shd w:val="clear" w:color="auto" w:fill="FFFF00"/>
        </w:rPr>
        <w:t xml:space="preserve"> DE 2024</w:t>
      </w:r>
      <w:r w:rsidRPr="00E663AF">
        <w:rPr>
          <w:rFonts w:ascii="Times New Roman" w:hAnsi="Times New Roman" w:cs="Times New Roman"/>
          <w:color w:val="auto"/>
          <w:sz w:val="22"/>
          <w:szCs w:val="22"/>
          <w:shd w:val="clear" w:color="auto" w:fill="FFFF00"/>
        </w:rPr>
        <w:t>.</w:t>
      </w:r>
    </w:p>
    <w:p w14:paraId="3A75971C" w14:textId="77777777" w:rsidR="003D5AF4" w:rsidRPr="00E663AF" w:rsidRDefault="003D5AF4" w:rsidP="00D95385">
      <w:pPr>
        <w:pStyle w:val="Textoembloco1"/>
        <w:widowControl w:val="0"/>
        <w:ind w:left="0" w:right="0"/>
        <w:rPr>
          <w:rFonts w:ascii="Times New Roman" w:hAnsi="Times New Roman" w:cs="Times New Roman"/>
          <w:color w:val="auto"/>
          <w:sz w:val="22"/>
          <w:szCs w:val="22"/>
        </w:rPr>
      </w:pPr>
    </w:p>
    <w:p w14:paraId="4C32EBF5" w14:textId="0C7F5E19" w:rsidR="003D5AF4" w:rsidRPr="00E663AF" w:rsidRDefault="003D5AF4" w:rsidP="00D95385">
      <w:pPr>
        <w:pStyle w:val="Textoembloco1"/>
        <w:widowControl w:val="0"/>
        <w:ind w:left="0" w:right="0"/>
        <w:rPr>
          <w:rFonts w:ascii="Times New Roman" w:hAnsi="Times New Roman" w:cs="Times New Roman"/>
          <w:color w:val="auto"/>
          <w:sz w:val="22"/>
          <w:szCs w:val="22"/>
        </w:rPr>
      </w:pPr>
      <w:r w:rsidRPr="00E663AF">
        <w:rPr>
          <w:rFonts w:ascii="Times New Roman" w:hAnsi="Times New Roman" w:cs="Times New Roman"/>
          <w:color w:val="auto"/>
          <w:sz w:val="22"/>
          <w:szCs w:val="22"/>
        </w:rPr>
        <w:t>ABERTURA DAS PROPOSTAS:</w:t>
      </w:r>
      <w:r w:rsidRPr="00E663AF">
        <w:rPr>
          <w:rFonts w:ascii="Times New Roman" w:hAnsi="Times New Roman" w:cs="Times New Roman"/>
          <w:color w:val="auto"/>
          <w:sz w:val="22"/>
          <w:szCs w:val="22"/>
          <w:shd w:val="clear" w:color="auto" w:fill="FFFF00"/>
        </w:rPr>
        <w:t xml:space="preserve"> às </w:t>
      </w:r>
      <w:r w:rsidR="00024AC6">
        <w:rPr>
          <w:rFonts w:ascii="Times New Roman" w:hAnsi="Times New Roman" w:cs="Times New Roman"/>
          <w:color w:val="auto"/>
          <w:sz w:val="22"/>
          <w:szCs w:val="22"/>
          <w:shd w:val="clear" w:color="auto" w:fill="FFFF00"/>
        </w:rPr>
        <w:t>11</w:t>
      </w:r>
      <w:r w:rsidRPr="00E663AF">
        <w:rPr>
          <w:rFonts w:ascii="Times New Roman" w:hAnsi="Times New Roman" w:cs="Times New Roman"/>
          <w:color w:val="auto"/>
          <w:sz w:val="22"/>
          <w:szCs w:val="22"/>
          <w:shd w:val="clear" w:color="auto" w:fill="FFFF00"/>
        </w:rPr>
        <w:t>h</w:t>
      </w:r>
      <w:r w:rsidR="00C612D9" w:rsidRPr="00E663AF">
        <w:rPr>
          <w:rFonts w:ascii="Times New Roman" w:hAnsi="Times New Roman" w:cs="Times New Roman"/>
          <w:color w:val="auto"/>
          <w:sz w:val="22"/>
          <w:szCs w:val="22"/>
          <w:shd w:val="clear" w:color="auto" w:fill="FFFF00"/>
        </w:rPr>
        <w:t>00</w:t>
      </w:r>
      <w:r w:rsidRPr="00E663AF">
        <w:rPr>
          <w:rFonts w:ascii="Times New Roman" w:hAnsi="Times New Roman" w:cs="Times New Roman"/>
          <w:color w:val="auto"/>
          <w:sz w:val="22"/>
          <w:szCs w:val="22"/>
          <w:shd w:val="clear" w:color="auto" w:fill="FFFF00"/>
        </w:rPr>
        <w:t xml:space="preserve">min do dia </w:t>
      </w:r>
      <w:r w:rsidR="00C1412B">
        <w:rPr>
          <w:rFonts w:ascii="Times New Roman" w:hAnsi="Times New Roman" w:cs="Times New Roman"/>
          <w:sz w:val="22"/>
          <w:szCs w:val="22"/>
          <w:shd w:val="clear" w:color="auto" w:fill="FFFF00"/>
        </w:rPr>
        <w:t>30</w:t>
      </w:r>
      <w:r w:rsidR="00C1412B" w:rsidRPr="00E663AF">
        <w:rPr>
          <w:rFonts w:ascii="Times New Roman" w:hAnsi="Times New Roman" w:cs="Times New Roman"/>
          <w:sz w:val="22"/>
          <w:szCs w:val="22"/>
          <w:shd w:val="clear" w:color="auto" w:fill="FFFF00"/>
        </w:rPr>
        <w:t xml:space="preserve"> DE </w:t>
      </w:r>
      <w:r w:rsidR="00C1412B">
        <w:rPr>
          <w:rFonts w:ascii="Times New Roman" w:hAnsi="Times New Roman" w:cs="Times New Roman"/>
          <w:sz w:val="22"/>
          <w:szCs w:val="22"/>
          <w:shd w:val="clear" w:color="auto" w:fill="FFFF00"/>
        </w:rPr>
        <w:t>ABRIL</w:t>
      </w:r>
      <w:r w:rsidR="00C1412B" w:rsidRPr="00E663AF">
        <w:rPr>
          <w:rFonts w:ascii="Times New Roman" w:hAnsi="Times New Roman" w:cs="Times New Roman"/>
          <w:sz w:val="22"/>
          <w:szCs w:val="22"/>
          <w:shd w:val="clear" w:color="auto" w:fill="FFFF00"/>
        </w:rPr>
        <w:t xml:space="preserve"> DE 2024</w:t>
      </w:r>
      <w:r w:rsidRPr="00E663AF">
        <w:rPr>
          <w:rFonts w:ascii="Times New Roman" w:hAnsi="Times New Roman" w:cs="Times New Roman"/>
          <w:color w:val="auto"/>
          <w:sz w:val="22"/>
          <w:szCs w:val="22"/>
          <w:shd w:val="clear" w:color="auto" w:fill="FFFF00"/>
        </w:rPr>
        <w:t>.</w:t>
      </w:r>
    </w:p>
    <w:p w14:paraId="5892E73A" w14:textId="77777777" w:rsidR="003D5AF4" w:rsidRPr="00E663AF" w:rsidRDefault="003D5AF4" w:rsidP="00D95385">
      <w:pPr>
        <w:pStyle w:val="Textoembloco1"/>
        <w:widowControl w:val="0"/>
        <w:ind w:left="0" w:right="0"/>
        <w:rPr>
          <w:rFonts w:ascii="Times New Roman" w:hAnsi="Times New Roman" w:cs="Times New Roman"/>
          <w:bCs w:val="0"/>
          <w:color w:val="auto"/>
          <w:sz w:val="22"/>
          <w:szCs w:val="22"/>
        </w:rPr>
      </w:pPr>
    </w:p>
    <w:p w14:paraId="16BD7204" w14:textId="06326588" w:rsidR="003D5AF4" w:rsidRPr="00E663AF" w:rsidRDefault="003D5AF4" w:rsidP="00D95385">
      <w:pPr>
        <w:pStyle w:val="Textoembloco1"/>
        <w:widowControl w:val="0"/>
        <w:ind w:left="0" w:right="0"/>
        <w:rPr>
          <w:rFonts w:ascii="Times New Roman" w:hAnsi="Times New Roman" w:cs="Times New Roman"/>
          <w:color w:val="auto"/>
          <w:sz w:val="22"/>
          <w:szCs w:val="22"/>
          <w:shd w:val="clear" w:color="auto" w:fill="FFFF00"/>
        </w:rPr>
      </w:pPr>
      <w:r w:rsidRPr="00E663AF">
        <w:rPr>
          <w:rFonts w:ascii="Times New Roman" w:hAnsi="Times New Roman" w:cs="Times New Roman"/>
          <w:bCs w:val="0"/>
          <w:color w:val="auto"/>
          <w:sz w:val="22"/>
          <w:szCs w:val="22"/>
        </w:rPr>
        <w:t>INÍCIO DA DISPUTA DE PREÇOS</w:t>
      </w:r>
      <w:r w:rsidRPr="00E663AF">
        <w:rPr>
          <w:rFonts w:ascii="Times New Roman" w:hAnsi="Times New Roman" w:cs="Times New Roman"/>
          <w:b w:val="0"/>
          <w:bCs w:val="0"/>
          <w:color w:val="auto"/>
          <w:sz w:val="22"/>
          <w:szCs w:val="22"/>
        </w:rPr>
        <w:t>:</w:t>
      </w:r>
      <w:r w:rsidRPr="00E663AF">
        <w:rPr>
          <w:rFonts w:ascii="Times New Roman" w:hAnsi="Times New Roman" w:cs="Times New Roman"/>
          <w:color w:val="auto"/>
          <w:sz w:val="22"/>
          <w:szCs w:val="22"/>
        </w:rPr>
        <w:t xml:space="preserve"> </w:t>
      </w:r>
      <w:bookmarkEnd w:id="3"/>
      <w:r w:rsidRPr="00E663AF">
        <w:rPr>
          <w:rFonts w:ascii="Times New Roman" w:hAnsi="Times New Roman" w:cs="Times New Roman"/>
          <w:color w:val="auto"/>
          <w:sz w:val="22"/>
          <w:szCs w:val="22"/>
          <w:shd w:val="clear" w:color="auto" w:fill="FFFF00"/>
        </w:rPr>
        <w:t xml:space="preserve">às </w:t>
      </w:r>
      <w:r w:rsidR="00024AC6">
        <w:rPr>
          <w:rFonts w:ascii="Times New Roman" w:hAnsi="Times New Roman" w:cs="Times New Roman"/>
          <w:color w:val="auto"/>
          <w:sz w:val="22"/>
          <w:szCs w:val="22"/>
          <w:shd w:val="clear" w:color="auto" w:fill="FFFF00"/>
        </w:rPr>
        <w:t>11</w:t>
      </w:r>
      <w:r w:rsidRPr="00E663AF">
        <w:rPr>
          <w:rFonts w:ascii="Times New Roman" w:hAnsi="Times New Roman" w:cs="Times New Roman"/>
          <w:color w:val="auto"/>
          <w:sz w:val="22"/>
          <w:szCs w:val="22"/>
          <w:shd w:val="clear" w:color="auto" w:fill="FFFF00"/>
        </w:rPr>
        <w:t>h</w:t>
      </w:r>
      <w:r w:rsidR="00DF5CD0" w:rsidRPr="00E663AF">
        <w:rPr>
          <w:rFonts w:ascii="Times New Roman" w:hAnsi="Times New Roman" w:cs="Times New Roman"/>
          <w:color w:val="auto"/>
          <w:sz w:val="22"/>
          <w:szCs w:val="22"/>
          <w:shd w:val="clear" w:color="auto" w:fill="FFFF00"/>
        </w:rPr>
        <w:t>15</w:t>
      </w:r>
      <w:r w:rsidRPr="00E663AF">
        <w:rPr>
          <w:rFonts w:ascii="Times New Roman" w:hAnsi="Times New Roman" w:cs="Times New Roman"/>
          <w:color w:val="auto"/>
          <w:sz w:val="22"/>
          <w:szCs w:val="22"/>
          <w:shd w:val="clear" w:color="auto" w:fill="FFFF00"/>
        </w:rPr>
        <w:t xml:space="preserve">min do dia </w:t>
      </w:r>
      <w:r w:rsidR="00C1412B">
        <w:rPr>
          <w:rFonts w:ascii="Times New Roman" w:hAnsi="Times New Roman" w:cs="Times New Roman"/>
          <w:sz w:val="22"/>
          <w:szCs w:val="22"/>
          <w:shd w:val="clear" w:color="auto" w:fill="FFFF00"/>
        </w:rPr>
        <w:t>30</w:t>
      </w:r>
      <w:r w:rsidR="00C1412B" w:rsidRPr="00E663AF">
        <w:rPr>
          <w:rFonts w:ascii="Times New Roman" w:hAnsi="Times New Roman" w:cs="Times New Roman"/>
          <w:sz w:val="22"/>
          <w:szCs w:val="22"/>
          <w:shd w:val="clear" w:color="auto" w:fill="FFFF00"/>
        </w:rPr>
        <w:t xml:space="preserve"> DE </w:t>
      </w:r>
      <w:r w:rsidR="00C1412B">
        <w:rPr>
          <w:rFonts w:ascii="Times New Roman" w:hAnsi="Times New Roman" w:cs="Times New Roman"/>
          <w:sz w:val="22"/>
          <w:szCs w:val="22"/>
          <w:shd w:val="clear" w:color="auto" w:fill="FFFF00"/>
        </w:rPr>
        <w:t>ABRIL</w:t>
      </w:r>
      <w:r w:rsidR="00C1412B" w:rsidRPr="00E663AF">
        <w:rPr>
          <w:rFonts w:ascii="Times New Roman" w:hAnsi="Times New Roman" w:cs="Times New Roman"/>
          <w:sz w:val="22"/>
          <w:szCs w:val="22"/>
          <w:shd w:val="clear" w:color="auto" w:fill="FFFF00"/>
        </w:rPr>
        <w:t xml:space="preserve"> DE 2024</w:t>
      </w:r>
      <w:r w:rsidRPr="00E663AF">
        <w:rPr>
          <w:rFonts w:ascii="Times New Roman" w:hAnsi="Times New Roman" w:cs="Times New Roman"/>
          <w:color w:val="auto"/>
          <w:sz w:val="22"/>
          <w:szCs w:val="22"/>
          <w:shd w:val="clear" w:color="auto" w:fill="FFFF00"/>
        </w:rPr>
        <w:t>.</w:t>
      </w:r>
    </w:p>
    <w:bookmarkEnd w:id="2"/>
    <w:p w14:paraId="7CCBC40A" w14:textId="77777777" w:rsidR="003D5AF4" w:rsidRPr="00E663AF" w:rsidRDefault="003D5AF4" w:rsidP="00D95385">
      <w:pPr>
        <w:pStyle w:val="Textoembloco1"/>
        <w:widowControl w:val="0"/>
        <w:ind w:left="0" w:right="0"/>
        <w:rPr>
          <w:rFonts w:ascii="Times New Roman" w:hAnsi="Times New Roman" w:cs="Times New Roman"/>
          <w:color w:val="auto"/>
          <w:sz w:val="22"/>
          <w:szCs w:val="22"/>
          <w:shd w:val="clear" w:color="auto" w:fill="FFFF00"/>
        </w:rPr>
      </w:pPr>
    </w:p>
    <w:p w14:paraId="302CA381" w14:textId="201ED0F3" w:rsidR="00D95385" w:rsidRPr="00E663AF" w:rsidRDefault="003D5AF4" w:rsidP="00D95385">
      <w:pPr>
        <w:widowControl w:val="0"/>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LOCAL: </w:t>
      </w:r>
      <w:hyperlink r:id="rId12" w:history="1">
        <w:r w:rsidR="00BB5DBB" w:rsidRPr="00E663AF">
          <w:rPr>
            <w:rStyle w:val="Hyperlink"/>
            <w:rFonts w:ascii="Times New Roman" w:hAnsi="Times New Roman" w:cs="Times New Roman"/>
            <w:sz w:val="22"/>
            <w:szCs w:val="22"/>
          </w:rPr>
          <w:t>www.licitanet.com.br</w:t>
        </w:r>
      </w:hyperlink>
    </w:p>
    <w:p w14:paraId="3B8946AF" w14:textId="77777777" w:rsidR="00D95385" w:rsidRPr="00E663AF" w:rsidRDefault="00D95385" w:rsidP="00D95385">
      <w:pPr>
        <w:widowControl w:val="0"/>
        <w:jc w:val="both"/>
        <w:rPr>
          <w:rFonts w:ascii="Times New Roman" w:hAnsi="Times New Roman" w:cs="Times New Roman"/>
          <w:b/>
          <w:bCs/>
          <w:sz w:val="22"/>
          <w:szCs w:val="22"/>
        </w:rPr>
      </w:pPr>
    </w:p>
    <w:p w14:paraId="6B0F850B" w14:textId="3FFFE241" w:rsidR="00B2618A" w:rsidRPr="00E663AF" w:rsidRDefault="003C7A23" w:rsidP="00B2618A">
      <w:pPr>
        <w:pStyle w:val="edital0"/>
        <w:tabs>
          <w:tab w:val="clear" w:pos="0"/>
        </w:tabs>
        <w:spacing w:before="120" w:after="120"/>
        <w:ind w:firstLine="708"/>
        <w:rPr>
          <w:color w:val="000000"/>
          <w:sz w:val="22"/>
          <w:szCs w:val="22"/>
        </w:rPr>
      </w:pPr>
      <w:r w:rsidRPr="00E663AF">
        <w:rPr>
          <w:color w:val="000000"/>
          <w:sz w:val="22"/>
          <w:szCs w:val="22"/>
        </w:rPr>
        <w:t xml:space="preserve">Torna-se público que </w:t>
      </w:r>
      <w:r w:rsidR="00540611" w:rsidRPr="00E663AF">
        <w:rPr>
          <w:color w:val="000000"/>
          <w:sz w:val="22"/>
          <w:szCs w:val="22"/>
        </w:rPr>
        <w:t>a</w:t>
      </w:r>
      <w:r w:rsidR="00540611" w:rsidRPr="00E663AF">
        <w:rPr>
          <w:color w:val="333333"/>
          <w:sz w:val="22"/>
          <w:szCs w:val="22"/>
        </w:rPr>
        <w:t xml:space="preserve"> Prefeitura Municipal de Sucupira do Riachão – MA, pessoa jurídica de direito público, inscrita no CNPJ sob o </w:t>
      </w:r>
      <w:r w:rsidR="00FF22B4" w:rsidRPr="00E663AF">
        <w:rPr>
          <w:color w:val="333333"/>
          <w:sz w:val="22"/>
          <w:szCs w:val="22"/>
        </w:rPr>
        <w:t>n.º</w:t>
      </w:r>
      <w:r w:rsidR="00540611" w:rsidRPr="00E663AF">
        <w:rPr>
          <w:color w:val="333333"/>
          <w:sz w:val="22"/>
          <w:szCs w:val="22"/>
        </w:rPr>
        <w:t xml:space="preserve"> 01.612.338/0001-67</w:t>
      </w:r>
      <w:r w:rsidR="00B2618A" w:rsidRPr="00E663AF">
        <w:rPr>
          <w:sz w:val="22"/>
          <w:szCs w:val="22"/>
        </w:rPr>
        <w:t>, realizará licitação, na modalidade PREGÃO, na forma ELETRÔNICA, nos termos da Lei nº 14.133, de 2021</w:t>
      </w:r>
      <w:r w:rsidR="0071094D" w:rsidRPr="00E663AF">
        <w:rPr>
          <w:sz w:val="22"/>
          <w:szCs w:val="22"/>
        </w:rPr>
        <w:t xml:space="preserve"> e </w:t>
      </w:r>
      <w:r w:rsidR="00B2618A" w:rsidRPr="00E663AF">
        <w:rPr>
          <w:sz w:val="22"/>
          <w:szCs w:val="22"/>
        </w:rPr>
        <w:t>demais legislação aplicável e, ainda, de acordo com as condições estabelecidas neste Edital.</w:t>
      </w:r>
    </w:p>
    <w:p w14:paraId="14380C78" w14:textId="4D6FED9B" w:rsidR="00D95385" w:rsidRPr="00E663AF" w:rsidRDefault="00D95385" w:rsidP="00B2618A">
      <w:pPr>
        <w:widowControl w:val="0"/>
        <w:ind w:firstLine="567"/>
        <w:jc w:val="both"/>
        <w:rPr>
          <w:rFonts w:ascii="Times New Roman" w:hAnsi="Times New Roman" w:cs="Times New Roman"/>
          <w:lang w:eastAsia="en-US"/>
        </w:rPr>
      </w:pPr>
    </w:p>
    <w:p w14:paraId="4543242C" w14:textId="61E3647C" w:rsidR="00D95385" w:rsidRPr="00E663AF" w:rsidRDefault="00D95385" w:rsidP="00D95385">
      <w:pPr>
        <w:jc w:val="both"/>
        <w:rPr>
          <w:rFonts w:ascii="Times New Roman" w:hAnsi="Times New Roman" w:cs="Times New Roman"/>
          <w:b/>
          <w:bCs/>
          <w:sz w:val="22"/>
          <w:szCs w:val="22"/>
        </w:rPr>
      </w:pPr>
      <w:r w:rsidRPr="00E663AF">
        <w:rPr>
          <w:rFonts w:ascii="Times New Roman" w:hAnsi="Times New Roman" w:cs="Times New Roman"/>
          <w:b/>
          <w:bCs/>
          <w:sz w:val="22"/>
          <w:szCs w:val="22"/>
          <w:lang w:eastAsia="en-US"/>
        </w:rPr>
        <w:t xml:space="preserve">1 - </w:t>
      </w:r>
      <w:r w:rsidR="00975B49" w:rsidRPr="00E663AF">
        <w:rPr>
          <w:rFonts w:ascii="Times New Roman" w:hAnsi="Times New Roman" w:cs="Times New Roman"/>
          <w:b/>
          <w:bCs/>
          <w:sz w:val="22"/>
          <w:szCs w:val="22"/>
        </w:rPr>
        <w:t>DISPOSIÇÕES PRELIMINARES</w:t>
      </w:r>
    </w:p>
    <w:p w14:paraId="3BCF77E3" w14:textId="20AA4A56" w:rsidR="00975B49" w:rsidRPr="00E663AF" w:rsidRDefault="00D95385" w:rsidP="00D95385">
      <w:pPr>
        <w:jc w:val="both"/>
        <w:rPr>
          <w:rFonts w:ascii="Times New Roman" w:hAnsi="Times New Roman" w:cs="Times New Roman"/>
          <w:sz w:val="22"/>
          <w:szCs w:val="22"/>
          <w:lang w:eastAsia="en-US"/>
        </w:rPr>
      </w:pPr>
      <w:r w:rsidRPr="00E663AF">
        <w:rPr>
          <w:rFonts w:ascii="Times New Roman" w:hAnsi="Times New Roman" w:cs="Times New Roman"/>
          <w:b/>
          <w:bCs/>
          <w:sz w:val="22"/>
          <w:szCs w:val="22"/>
        </w:rPr>
        <w:t xml:space="preserve">1.1 - </w:t>
      </w:r>
      <w:r w:rsidR="00B2618A" w:rsidRPr="00E663AF">
        <w:rPr>
          <w:rFonts w:ascii="Times New Roman" w:hAnsi="Times New Roman" w:cs="Times New Roman"/>
          <w:sz w:val="22"/>
          <w:szCs w:val="22"/>
        </w:rPr>
        <w:t xml:space="preserve">O Pregão, na forma Eletrônica será realizado em sessão pública, por meio da INTERNET, mediante condições de segurança - criptografia e autenticação - em todas as suas fases através do Sistema de Pregão, na Forma Eletrônica (licitações) acessível através do site </w:t>
      </w:r>
      <w:hyperlink r:id="rId13" w:history="1">
        <w:r w:rsidR="00B2618A" w:rsidRPr="00E663AF">
          <w:rPr>
            <w:rStyle w:val="Hyperlink"/>
            <w:rFonts w:ascii="Times New Roman" w:hAnsi="Times New Roman" w:cs="Times New Roman"/>
            <w:sz w:val="22"/>
            <w:szCs w:val="22"/>
          </w:rPr>
          <w:t>www.licitanet.com.br</w:t>
        </w:r>
      </w:hyperlink>
      <w:r w:rsidR="00B2618A" w:rsidRPr="00E663AF">
        <w:rPr>
          <w:rFonts w:ascii="Times New Roman" w:hAnsi="Times New Roman" w:cs="Times New Roman"/>
          <w:sz w:val="22"/>
          <w:szCs w:val="22"/>
        </w:rPr>
        <w:t xml:space="preserve">, conforme convênio de cooperação técnica celebrado entre o Município de </w:t>
      </w:r>
      <w:r w:rsidR="00F33648" w:rsidRPr="00E663AF">
        <w:rPr>
          <w:rFonts w:ascii="Times New Roman" w:hAnsi="Times New Roman" w:cs="Times New Roman"/>
          <w:sz w:val="22"/>
          <w:szCs w:val="22"/>
        </w:rPr>
        <w:t>Sucupira do Riachão/MA</w:t>
      </w:r>
      <w:r w:rsidR="00B2618A" w:rsidRPr="00E663AF">
        <w:rPr>
          <w:rFonts w:ascii="Times New Roman" w:hAnsi="Times New Roman" w:cs="Times New Roman"/>
          <w:sz w:val="22"/>
          <w:szCs w:val="22"/>
        </w:rPr>
        <w:t xml:space="preserve"> e </w:t>
      </w:r>
      <w:proofErr w:type="spellStart"/>
      <w:r w:rsidR="00B2618A" w:rsidRPr="00E663AF">
        <w:rPr>
          <w:rFonts w:ascii="Times New Roman" w:hAnsi="Times New Roman" w:cs="Times New Roman"/>
          <w:sz w:val="22"/>
          <w:szCs w:val="22"/>
        </w:rPr>
        <w:t>Licitanet</w:t>
      </w:r>
      <w:proofErr w:type="spellEnd"/>
      <w:r w:rsidR="00975B49" w:rsidRPr="00E663AF">
        <w:rPr>
          <w:rFonts w:ascii="Times New Roman" w:hAnsi="Times New Roman" w:cs="Times New Roman"/>
          <w:sz w:val="22"/>
          <w:szCs w:val="22"/>
        </w:rPr>
        <w:t>.</w:t>
      </w:r>
    </w:p>
    <w:p w14:paraId="21371962" w14:textId="77777777" w:rsidR="00D95385" w:rsidRPr="00E663AF" w:rsidRDefault="00D95385" w:rsidP="00D95385">
      <w:pPr>
        <w:jc w:val="both"/>
        <w:rPr>
          <w:rFonts w:ascii="Times New Roman" w:hAnsi="Times New Roman" w:cs="Times New Roman"/>
          <w:sz w:val="22"/>
          <w:szCs w:val="22"/>
        </w:rPr>
      </w:pPr>
    </w:p>
    <w:p w14:paraId="59D576E1" w14:textId="5F5372E8" w:rsidR="00975B49"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1.2 - </w:t>
      </w:r>
      <w:r w:rsidR="00975B49" w:rsidRPr="00E663AF">
        <w:rPr>
          <w:rFonts w:ascii="Times New Roman" w:hAnsi="Times New Roman" w:cs="Times New Roman"/>
          <w:sz w:val="22"/>
          <w:szCs w:val="22"/>
        </w:rPr>
        <w:t xml:space="preserve">Os trabalhos serão conduzidos por servidor do Município de </w:t>
      </w:r>
      <w:r w:rsidR="00F33648" w:rsidRPr="00E663AF">
        <w:rPr>
          <w:rFonts w:ascii="Times New Roman" w:hAnsi="Times New Roman" w:cs="Times New Roman"/>
          <w:sz w:val="22"/>
          <w:szCs w:val="22"/>
        </w:rPr>
        <w:t>Sucupira do Riachão/MA</w:t>
      </w:r>
      <w:r w:rsidR="00975B49" w:rsidRPr="00E663AF">
        <w:rPr>
          <w:rFonts w:ascii="Times New Roman" w:hAnsi="Times New Roman" w:cs="Times New Roman"/>
          <w:sz w:val="22"/>
          <w:szCs w:val="22"/>
        </w:rPr>
        <w:t xml:space="preserve">, denominado Pregoeiro, mediante a inserção e monitoramento de dados gerados ou transferidos para o aplicativo “Licitações” constante da página eletrônica </w:t>
      </w:r>
      <w:r w:rsidR="00B2618A" w:rsidRPr="00E663AF">
        <w:rPr>
          <w:rFonts w:ascii="Times New Roman" w:hAnsi="Times New Roman" w:cs="Times New Roman"/>
          <w:sz w:val="22"/>
          <w:szCs w:val="22"/>
        </w:rPr>
        <w:t>da</w:t>
      </w:r>
      <w:r w:rsidR="00975B49" w:rsidRPr="00E663AF">
        <w:rPr>
          <w:rFonts w:ascii="Times New Roman" w:hAnsi="Times New Roman" w:cs="Times New Roman"/>
          <w:sz w:val="22"/>
          <w:szCs w:val="22"/>
        </w:rPr>
        <w:t xml:space="preserve"> </w:t>
      </w:r>
      <w:hyperlink r:id="rId14" w:history="1">
        <w:r w:rsidR="00B2618A" w:rsidRPr="00E663AF">
          <w:rPr>
            <w:rStyle w:val="Hyperlink"/>
            <w:rFonts w:ascii="Times New Roman" w:hAnsi="Times New Roman" w:cs="Times New Roman"/>
            <w:sz w:val="22"/>
            <w:szCs w:val="22"/>
          </w:rPr>
          <w:t>www.licitanet.com.br</w:t>
        </w:r>
      </w:hyperlink>
      <w:r w:rsidR="00975B49" w:rsidRPr="00E663AF">
        <w:rPr>
          <w:rFonts w:ascii="Times New Roman" w:hAnsi="Times New Roman" w:cs="Times New Roman"/>
          <w:sz w:val="22"/>
          <w:szCs w:val="22"/>
        </w:rPr>
        <w:t>.</w:t>
      </w:r>
    </w:p>
    <w:p w14:paraId="6D3E6B01" w14:textId="77777777" w:rsidR="00D95385" w:rsidRPr="00E663AF" w:rsidRDefault="00D95385" w:rsidP="00D95385">
      <w:pPr>
        <w:jc w:val="both"/>
        <w:rPr>
          <w:rFonts w:ascii="Times New Roman" w:hAnsi="Times New Roman" w:cs="Times New Roman"/>
          <w:sz w:val="22"/>
          <w:szCs w:val="22"/>
        </w:rPr>
      </w:pPr>
    </w:p>
    <w:p w14:paraId="0E9BFA54" w14:textId="03D39D49" w:rsidR="00B0286A"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1.3 -</w:t>
      </w:r>
      <w:r w:rsidRPr="00E663AF">
        <w:rPr>
          <w:rFonts w:ascii="Times New Roman" w:hAnsi="Times New Roman" w:cs="Times New Roman"/>
          <w:sz w:val="22"/>
          <w:szCs w:val="22"/>
        </w:rPr>
        <w:t xml:space="preserve"> </w:t>
      </w:r>
      <w:r w:rsidR="00B0286A" w:rsidRPr="00E663AF">
        <w:rPr>
          <w:rFonts w:ascii="Times New Roman" w:hAnsi="Times New Roman" w:cs="Times New Roman"/>
          <w:sz w:val="22"/>
          <w:szCs w:val="22"/>
        </w:rPr>
        <w:t xml:space="preserve">O sistema de pregão eletrônico da </w:t>
      </w:r>
      <w:proofErr w:type="spellStart"/>
      <w:r w:rsidR="00B2618A" w:rsidRPr="00E663AF">
        <w:rPr>
          <w:rFonts w:ascii="Times New Roman" w:hAnsi="Times New Roman" w:cs="Times New Roman"/>
          <w:sz w:val="22"/>
          <w:szCs w:val="22"/>
        </w:rPr>
        <w:t>licitanet</w:t>
      </w:r>
      <w:proofErr w:type="spellEnd"/>
      <w:r w:rsidR="00B0286A" w:rsidRPr="00E663AF">
        <w:rPr>
          <w:rFonts w:ascii="Times New Roman" w:hAnsi="Times New Roman" w:cs="Times New Roman"/>
          <w:sz w:val="22"/>
          <w:szCs w:val="22"/>
        </w:rPr>
        <w:t xml:space="preserve"> é certificado digitalmente por autoridade certificadora credenciada no âmbito da Infraestrutura de Chaves Públicas Brasileira – ICP Brasil.</w:t>
      </w:r>
    </w:p>
    <w:p w14:paraId="10DF30D3" w14:textId="77777777" w:rsidR="00D95385" w:rsidRPr="00E663AF" w:rsidRDefault="00D95385" w:rsidP="00D95385">
      <w:pPr>
        <w:jc w:val="both"/>
        <w:rPr>
          <w:rFonts w:ascii="Times New Roman" w:hAnsi="Times New Roman" w:cs="Times New Roman"/>
          <w:sz w:val="22"/>
          <w:szCs w:val="22"/>
        </w:rPr>
      </w:pPr>
    </w:p>
    <w:p w14:paraId="5D60CCFE" w14:textId="77777777" w:rsidR="00884036"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1.4 - </w:t>
      </w:r>
      <w:r w:rsidR="00884036" w:rsidRPr="00E663AF">
        <w:rPr>
          <w:rFonts w:ascii="Times New Roman" w:hAnsi="Times New Roman" w:cs="Times New Roman"/>
          <w:sz w:val="22"/>
          <w:szCs w:val="22"/>
        </w:rPr>
        <w:t>O Licitante arcará integralmente com todos os custos de preparação e apresentação de sua proposta de preços e operacionalização e uso do sistema.</w:t>
      </w:r>
    </w:p>
    <w:p w14:paraId="65A50AE8" w14:textId="77777777" w:rsidR="00D95385" w:rsidRPr="00E663AF" w:rsidRDefault="00D95385" w:rsidP="00D95385">
      <w:pPr>
        <w:jc w:val="both"/>
        <w:rPr>
          <w:rFonts w:ascii="Times New Roman" w:hAnsi="Times New Roman" w:cs="Times New Roman"/>
          <w:sz w:val="22"/>
          <w:szCs w:val="22"/>
        </w:rPr>
      </w:pPr>
    </w:p>
    <w:p w14:paraId="07A04FEF" w14:textId="77777777" w:rsidR="00B0286A"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1.5 - </w:t>
      </w:r>
      <w:r w:rsidR="00B0286A" w:rsidRPr="00E663AF">
        <w:rPr>
          <w:rFonts w:ascii="Times New Roman" w:hAnsi="Times New Roman" w:cs="Times New Roman"/>
          <w:sz w:val="22"/>
          <w:szCs w:val="22"/>
        </w:rPr>
        <w:t>O Licitante deverá observar as datas e os horários limites previstos neste Edital.</w:t>
      </w:r>
    </w:p>
    <w:p w14:paraId="78280F24" w14:textId="77777777" w:rsidR="00884036"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1.6 -</w:t>
      </w:r>
      <w:r w:rsidRPr="00E663AF">
        <w:rPr>
          <w:rFonts w:ascii="Times New Roman" w:hAnsi="Times New Roman" w:cs="Times New Roman"/>
          <w:sz w:val="22"/>
          <w:szCs w:val="22"/>
        </w:rPr>
        <w:t xml:space="preserve"> </w:t>
      </w:r>
      <w:r w:rsidR="00884036" w:rsidRPr="00E663AF">
        <w:rPr>
          <w:rFonts w:ascii="Times New Roman" w:hAnsi="Times New Roman" w:cs="Times New Roman"/>
          <w:sz w:val="22"/>
          <w:szCs w:val="22"/>
        </w:rPr>
        <w:t>Dúvidas em relação à operacionalização do sistema, como forma de anexar documentos ou operar durante a fase de disputa, por exemplo, devem ser direcionadas diretamente ao suporte da plataforma, não havendo conhecimento técnico dos servidores para prestar tais informações.</w:t>
      </w:r>
    </w:p>
    <w:p w14:paraId="33D9CEFE" w14:textId="77777777" w:rsidR="00B0286A" w:rsidRPr="00E663AF" w:rsidRDefault="00B0286A" w:rsidP="00D95385">
      <w:pPr>
        <w:jc w:val="both"/>
        <w:rPr>
          <w:rFonts w:ascii="Times New Roman" w:hAnsi="Times New Roman" w:cs="Times New Roman"/>
          <w:sz w:val="22"/>
          <w:szCs w:val="22"/>
        </w:rPr>
      </w:pPr>
    </w:p>
    <w:p w14:paraId="45E6A3F0" w14:textId="77777777" w:rsidR="003C7A23" w:rsidRPr="00E663AF" w:rsidRDefault="00D95385" w:rsidP="00D95385">
      <w:pPr>
        <w:jc w:val="both"/>
        <w:rPr>
          <w:rFonts w:ascii="Times New Roman" w:hAnsi="Times New Roman" w:cs="Times New Roman"/>
          <w:b/>
          <w:bCs/>
          <w:sz w:val="22"/>
          <w:szCs w:val="22"/>
        </w:rPr>
      </w:pPr>
      <w:bookmarkStart w:id="4" w:name="_Toc122606103"/>
      <w:r w:rsidRPr="00E663AF">
        <w:rPr>
          <w:rFonts w:ascii="Times New Roman" w:hAnsi="Times New Roman" w:cs="Times New Roman"/>
          <w:b/>
          <w:bCs/>
          <w:sz w:val="22"/>
          <w:szCs w:val="22"/>
        </w:rPr>
        <w:t xml:space="preserve">2 - </w:t>
      </w:r>
      <w:r w:rsidR="003C7A23" w:rsidRPr="00E663AF">
        <w:rPr>
          <w:rFonts w:ascii="Times New Roman" w:hAnsi="Times New Roman" w:cs="Times New Roman"/>
          <w:b/>
          <w:bCs/>
          <w:sz w:val="22"/>
          <w:szCs w:val="22"/>
        </w:rPr>
        <w:t>DO OBJETO</w:t>
      </w:r>
      <w:bookmarkEnd w:id="4"/>
    </w:p>
    <w:p w14:paraId="3C2C1AD6" w14:textId="3A6837EA" w:rsidR="003C7A23" w:rsidRPr="00E663AF" w:rsidRDefault="00D95385" w:rsidP="00905463">
      <w:pPr>
        <w:jc w:val="both"/>
        <w:rPr>
          <w:rFonts w:ascii="Times New Roman" w:hAnsi="Times New Roman" w:cs="Times New Roman"/>
          <w:sz w:val="22"/>
          <w:szCs w:val="22"/>
        </w:rPr>
      </w:pPr>
      <w:r w:rsidRPr="00E663AF">
        <w:rPr>
          <w:rFonts w:ascii="Times New Roman" w:hAnsi="Times New Roman" w:cs="Times New Roman"/>
          <w:b/>
          <w:bCs/>
          <w:sz w:val="22"/>
          <w:szCs w:val="22"/>
        </w:rPr>
        <w:t>2.1 -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objeto da presente licitação é </w:t>
      </w:r>
      <w:r w:rsidR="003177D8" w:rsidRPr="00E663AF">
        <w:rPr>
          <w:rFonts w:ascii="Times New Roman" w:hAnsi="Times New Roman" w:cs="Times New Roman"/>
          <w:sz w:val="22"/>
          <w:szCs w:val="22"/>
        </w:rPr>
        <w:t>o</w:t>
      </w:r>
      <w:r w:rsidR="003C7A23" w:rsidRPr="00E663AF">
        <w:rPr>
          <w:rFonts w:ascii="Times New Roman" w:hAnsi="Times New Roman" w:cs="Times New Roman"/>
          <w:sz w:val="22"/>
          <w:szCs w:val="22"/>
        </w:rPr>
        <w:t xml:space="preserve"> </w:t>
      </w:r>
      <w:sdt>
        <w:sdtPr>
          <w:rPr>
            <w:rFonts w:ascii="Times New Roman" w:hAnsi="Times New Roman" w:cs="Times New Roman"/>
            <w:sz w:val="22"/>
            <w:szCs w:val="22"/>
          </w:rPr>
          <w:alias w:val="Assunto"/>
          <w:tag w:val=""/>
          <w:id w:val="-59025241"/>
          <w:placeholder>
            <w:docPart w:val="6C5A2F94D6BA414297FA6178B979ECCB"/>
          </w:placeholder>
          <w:dataBinding w:prefixMappings="xmlns:ns0='http://purl.org/dc/elements/1.1/' xmlns:ns1='http://schemas.openxmlformats.org/package/2006/metadata/core-properties' " w:xpath="/ns1:coreProperties[1]/ns0:subject[1]" w:storeItemID="{6C3C8BC8-F283-45AE-878A-BAB7291924A1}"/>
          <w:text/>
        </w:sdtPr>
        <w:sdtContent>
          <w:r w:rsidR="00024AC6">
            <w:rPr>
              <w:rFonts w:ascii="Times New Roman" w:hAnsi="Times New Roman" w:cs="Times New Roman"/>
              <w:sz w:val="22"/>
              <w:szCs w:val="22"/>
            </w:rPr>
            <w:t>REGISTRO DE PREÇO PARA AQUISIÇÃO DE MERENDA ESCOLAR PARA A PREFEITURA MUNICIPAL DE SUCUPIRA DO RIACHÃO - MA</w:t>
          </w:r>
          <w:r w:rsidR="00626E38" w:rsidRPr="00E663AF">
            <w:rPr>
              <w:rFonts w:ascii="Times New Roman" w:hAnsi="Times New Roman" w:cs="Times New Roman"/>
              <w:sz w:val="22"/>
              <w:szCs w:val="22"/>
            </w:rPr>
            <w:t>.</w:t>
          </w:r>
        </w:sdtContent>
      </w:sdt>
      <w:r w:rsidR="00003209"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conforme condições, quantidades e exigências estabelecidas neste Edital e seus anexos.</w:t>
      </w:r>
    </w:p>
    <w:p w14:paraId="030E45C2" w14:textId="77777777" w:rsidR="00D95385" w:rsidRPr="00E663AF" w:rsidRDefault="00D95385" w:rsidP="00D95385">
      <w:pPr>
        <w:jc w:val="both"/>
        <w:rPr>
          <w:rFonts w:ascii="Times New Roman" w:hAnsi="Times New Roman" w:cs="Times New Roman"/>
          <w:sz w:val="22"/>
          <w:szCs w:val="22"/>
        </w:rPr>
      </w:pPr>
    </w:p>
    <w:p w14:paraId="5596D7ED" w14:textId="4EAC3D98" w:rsidR="00B0286A" w:rsidRPr="00E663AF" w:rsidRDefault="00D95385" w:rsidP="00D95385">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2.2 - </w:t>
      </w:r>
      <w:r w:rsidR="00B2618A" w:rsidRPr="00E663AF">
        <w:rPr>
          <w:rFonts w:ascii="Times New Roman" w:hAnsi="Times New Roman" w:cs="Times New Roman"/>
          <w:sz w:val="22"/>
          <w:szCs w:val="22"/>
        </w:rPr>
        <w:t xml:space="preserve">A licitação será dividida </w:t>
      </w:r>
      <w:r w:rsidR="00B2618A" w:rsidRPr="00E663AF">
        <w:rPr>
          <w:rFonts w:ascii="Times New Roman" w:hAnsi="Times New Roman" w:cs="Times New Roman"/>
          <w:b/>
          <w:bCs/>
          <w:sz w:val="22"/>
          <w:szCs w:val="22"/>
        </w:rPr>
        <w:t>em grupos, formados por um ou mais itens</w:t>
      </w:r>
      <w:r w:rsidR="00B2618A" w:rsidRPr="00E663AF">
        <w:rPr>
          <w:rFonts w:ascii="Times New Roman" w:hAnsi="Times New Roman" w:cs="Times New Roman"/>
          <w:sz w:val="22"/>
          <w:szCs w:val="22"/>
        </w:rPr>
        <w:t>, conforme tabela constante do Termo de Referência, facultando-se ao licitante a participação em quantos grupos forem de seu interesse, devendo oferecer proposta para todos os itens que os compõem</w:t>
      </w:r>
      <w:r w:rsidR="003C0490" w:rsidRPr="00E663AF">
        <w:rPr>
          <w:rFonts w:ascii="Times New Roman" w:hAnsi="Times New Roman" w:cs="Times New Roman"/>
          <w:sz w:val="22"/>
          <w:szCs w:val="22"/>
        </w:rPr>
        <w:t>.</w:t>
      </w:r>
      <w:r w:rsidR="00B0286A" w:rsidRPr="00E663AF">
        <w:rPr>
          <w:rFonts w:ascii="Times New Roman" w:hAnsi="Times New Roman" w:cs="Times New Roman"/>
          <w:sz w:val="22"/>
          <w:szCs w:val="22"/>
        </w:rPr>
        <w:t xml:space="preserve"> </w:t>
      </w:r>
    </w:p>
    <w:p w14:paraId="16E67EA3" w14:textId="77777777" w:rsidR="00D95385" w:rsidRPr="00E663AF" w:rsidRDefault="00D95385" w:rsidP="00D95385">
      <w:pPr>
        <w:jc w:val="both"/>
        <w:rPr>
          <w:rFonts w:ascii="Times New Roman" w:hAnsi="Times New Roman" w:cs="Times New Roman"/>
          <w:sz w:val="22"/>
          <w:szCs w:val="22"/>
          <w:highlight w:val="yellow"/>
        </w:rPr>
      </w:pPr>
    </w:p>
    <w:p w14:paraId="65E84E83" w14:textId="0AAEA248" w:rsidR="00114026" w:rsidRPr="00E663AF" w:rsidRDefault="00F032ED" w:rsidP="00F032ED">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3 - </w:t>
      </w:r>
      <w:r w:rsidR="00114026" w:rsidRPr="00E663AF">
        <w:rPr>
          <w:rFonts w:ascii="Times New Roman" w:hAnsi="Times New Roman" w:cs="Times New Roman"/>
          <w:b/>
          <w:bCs/>
          <w:sz w:val="22"/>
          <w:szCs w:val="22"/>
        </w:rPr>
        <w:t xml:space="preserve">DO CREDENCIAMENTO NO SISTEMA </w:t>
      </w:r>
      <w:r w:rsidR="00B2618A" w:rsidRPr="00E663AF">
        <w:rPr>
          <w:rFonts w:ascii="Times New Roman" w:hAnsi="Times New Roman" w:cs="Times New Roman"/>
          <w:b/>
          <w:bCs/>
          <w:sz w:val="22"/>
          <w:szCs w:val="22"/>
        </w:rPr>
        <w:t>DO LICITANET</w:t>
      </w:r>
    </w:p>
    <w:p w14:paraId="0140C274" w14:textId="7A0F1BE0" w:rsidR="00F032ED" w:rsidRPr="00E663AF" w:rsidRDefault="00F032ED"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3.1 -</w:t>
      </w:r>
      <w:r w:rsidRPr="00E663AF">
        <w:rPr>
          <w:rFonts w:ascii="Times New Roman" w:hAnsi="Times New Roman" w:cs="Times New Roman"/>
          <w:sz w:val="22"/>
          <w:szCs w:val="22"/>
        </w:rPr>
        <w:t xml:space="preserve"> </w:t>
      </w:r>
      <w:r w:rsidR="00B2618A" w:rsidRPr="00E663AF">
        <w:rPr>
          <w:rFonts w:ascii="Times New Roman" w:hAnsi="Times New Roman" w:cs="Times New Roman"/>
          <w:sz w:val="22"/>
          <w:szCs w:val="22"/>
        </w:rPr>
        <w:t xml:space="preserve">O Pregão, na forma Eletrônica será realizado em sessão pública, por meio da INTERNET, mediante condições de segurança - criptografia e autenticação - em todas as suas fases através do Sistema de Pregão, na Forma Eletrônica (licitações) acessível através do site www.licitanet.com.br, conforme convênio de cooperação técnica celebrado entre o Município de </w:t>
      </w:r>
      <w:r w:rsidR="00F33648" w:rsidRPr="00E663AF">
        <w:rPr>
          <w:rFonts w:ascii="Times New Roman" w:hAnsi="Times New Roman" w:cs="Times New Roman"/>
          <w:sz w:val="22"/>
          <w:szCs w:val="22"/>
        </w:rPr>
        <w:t>Sucupira do Riachão/MA</w:t>
      </w:r>
      <w:r w:rsidR="00B2618A" w:rsidRPr="00E663AF">
        <w:rPr>
          <w:rFonts w:ascii="Times New Roman" w:hAnsi="Times New Roman" w:cs="Times New Roman"/>
          <w:sz w:val="22"/>
          <w:szCs w:val="22"/>
        </w:rPr>
        <w:t xml:space="preserve"> e </w:t>
      </w:r>
      <w:proofErr w:type="spellStart"/>
      <w:r w:rsidR="00B2618A" w:rsidRPr="00E663AF">
        <w:rPr>
          <w:rFonts w:ascii="Times New Roman" w:hAnsi="Times New Roman" w:cs="Times New Roman"/>
          <w:sz w:val="22"/>
          <w:szCs w:val="22"/>
        </w:rPr>
        <w:t>Licitanet</w:t>
      </w:r>
      <w:proofErr w:type="spellEnd"/>
      <w:r w:rsidR="00B2618A" w:rsidRPr="00E663AF">
        <w:rPr>
          <w:rFonts w:ascii="Times New Roman" w:hAnsi="Times New Roman" w:cs="Times New Roman"/>
          <w:sz w:val="22"/>
          <w:szCs w:val="22"/>
        </w:rPr>
        <w:t>.</w:t>
      </w:r>
    </w:p>
    <w:p w14:paraId="0E105533" w14:textId="77777777" w:rsidR="00B2618A" w:rsidRPr="00E663AF" w:rsidRDefault="00B2618A" w:rsidP="00F032ED">
      <w:pPr>
        <w:jc w:val="both"/>
        <w:rPr>
          <w:rFonts w:ascii="Times New Roman" w:hAnsi="Times New Roman" w:cs="Times New Roman"/>
          <w:sz w:val="22"/>
          <w:szCs w:val="22"/>
        </w:rPr>
      </w:pPr>
    </w:p>
    <w:p w14:paraId="2C708BCC" w14:textId="60F556E3" w:rsidR="00114026" w:rsidRPr="00E663AF" w:rsidRDefault="00F032ED"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3.2 -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 xml:space="preserve">A participação do licitante no pregão eletrônico se dará por meio de participação direta ou através </w:t>
      </w:r>
      <w:r w:rsidR="00B2618A" w:rsidRPr="00E663AF">
        <w:rPr>
          <w:rFonts w:ascii="Times New Roman" w:hAnsi="Times New Roman" w:cs="Times New Roman"/>
          <w:sz w:val="22"/>
          <w:szCs w:val="22"/>
        </w:rPr>
        <w:t xml:space="preserve">do site </w:t>
      </w:r>
      <w:hyperlink r:id="rId15" w:history="1">
        <w:r w:rsidR="00B2618A" w:rsidRPr="00E663AF">
          <w:rPr>
            <w:rStyle w:val="Hyperlink"/>
            <w:rFonts w:ascii="Times New Roman" w:hAnsi="Times New Roman" w:cs="Times New Roman"/>
            <w:sz w:val="22"/>
            <w:szCs w:val="22"/>
          </w:rPr>
          <w:t>www.licitanet.com.br</w:t>
        </w:r>
      </w:hyperlink>
      <w:r w:rsidR="00B2618A"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 a qual deverá manifestar, por meio de seu operador designado, em campo próprio do sistema, pleno conhecimento, aceitação e atendimento às exigências de habilitação previstas no Edital.</w:t>
      </w:r>
    </w:p>
    <w:p w14:paraId="74AFD8AA" w14:textId="77777777" w:rsidR="00F032ED" w:rsidRPr="00E663AF" w:rsidRDefault="00F032ED" w:rsidP="00F032ED">
      <w:pPr>
        <w:jc w:val="both"/>
        <w:rPr>
          <w:rFonts w:ascii="Times New Roman" w:hAnsi="Times New Roman" w:cs="Times New Roman"/>
          <w:sz w:val="22"/>
          <w:szCs w:val="22"/>
        </w:rPr>
      </w:pPr>
    </w:p>
    <w:p w14:paraId="1917E902" w14:textId="77777777" w:rsidR="00114026" w:rsidRPr="00E663AF" w:rsidRDefault="00F032ED"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3.3 -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O acesso do operador ao pregão, para efeito de encaminhamento de proposta de preço e lances sucessivos de preços, em nome do licitante, somente se dará mediante prévia definição de senha privativa.</w:t>
      </w:r>
    </w:p>
    <w:p w14:paraId="4552BB88" w14:textId="77777777" w:rsidR="00F032ED" w:rsidRPr="00E663AF" w:rsidRDefault="00F032ED" w:rsidP="00F032ED">
      <w:pPr>
        <w:jc w:val="both"/>
        <w:rPr>
          <w:rFonts w:ascii="Times New Roman" w:hAnsi="Times New Roman" w:cs="Times New Roman"/>
          <w:sz w:val="22"/>
          <w:szCs w:val="22"/>
        </w:rPr>
      </w:pPr>
    </w:p>
    <w:p w14:paraId="328C720B" w14:textId="5AD8AC9F" w:rsidR="00114026" w:rsidRPr="00E663AF" w:rsidRDefault="00F032ED"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w:t>
      </w:r>
      <w:r w:rsidR="00B2618A" w:rsidRPr="00E663AF">
        <w:rPr>
          <w:rFonts w:ascii="Times New Roman" w:hAnsi="Times New Roman" w:cs="Times New Roman"/>
          <w:b/>
          <w:bCs/>
          <w:sz w:val="22"/>
          <w:szCs w:val="22"/>
        </w:rPr>
        <w:t>4</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 xml:space="preserve">É de exclusiva responsabilidade do usuário o sigilo da senha, bem como seu uso em qualquer transação efetuada diretamente ou por seu representante, não cabendo a </w:t>
      </w:r>
      <w:proofErr w:type="spellStart"/>
      <w:r w:rsidR="00B2618A" w:rsidRPr="00E663AF">
        <w:rPr>
          <w:rFonts w:ascii="Times New Roman" w:hAnsi="Times New Roman" w:cs="Times New Roman"/>
          <w:sz w:val="22"/>
          <w:szCs w:val="22"/>
        </w:rPr>
        <w:t>licitanet</w:t>
      </w:r>
      <w:proofErr w:type="spellEnd"/>
      <w:r w:rsidR="00114026" w:rsidRPr="00E663AF">
        <w:rPr>
          <w:rFonts w:ascii="Times New Roman" w:hAnsi="Times New Roman" w:cs="Times New Roman"/>
          <w:sz w:val="22"/>
          <w:szCs w:val="22"/>
        </w:rPr>
        <w:t xml:space="preserve"> a responsabilidade por eventuais danos decorrentes de uso indevido da senha, ainda que por terceiros.</w:t>
      </w:r>
    </w:p>
    <w:p w14:paraId="50FFCE43" w14:textId="77777777" w:rsidR="00756E31" w:rsidRPr="00E663AF" w:rsidRDefault="00756E31" w:rsidP="00F032ED">
      <w:pPr>
        <w:jc w:val="both"/>
        <w:rPr>
          <w:rFonts w:ascii="Times New Roman" w:hAnsi="Times New Roman" w:cs="Times New Roman"/>
          <w:sz w:val="22"/>
          <w:szCs w:val="22"/>
        </w:rPr>
      </w:pPr>
    </w:p>
    <w:p w14:paraId="0098B803" w14:textId="0B53672F" w:rsidR="00114026" w:rsidRPr="00E663AF" w:rsidRDefault="00756E31"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w:t>
      </w:r>
      <w:r w:rsidR="00B2618A" w:rsidRPr="00E663AF">
        <w:rPr>
          <w:rFonts w:ascii="Times New Roman" w:hAnsi="Times New Roman" w:cs="Times New Roman"/>
          <w:b/>
          <w:bCs/>
          <w:sz w:val="22"/>
          <w:szCs w:val="22"/>
        </w:rPr>
        <w:t>5</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O credenciamento do fornecedor e de seu representante legal junto ao sistema eletrônico implica a responsabilidade legal pelos atos praticados e a presunção de capacidade técnica para realização das transações inerentes ao pregão eletrônico.</w:t>
      </w:r>
    </w:p>
    <w:p w14:paraId="7DD7EC21" w14:textId="77777777" w:rsidR="00756E31" w:rsidRPr="00E663AF" w:rsidRDefault="00756E31" w:rsidP="00F032ED">
      <w:pPr>
        <w:jc w:val="both"/>
        <w:rPr>
          <w:rFonts w:ascii="Times New Roman" w:hAnsi="Times New Roman" w:cs="Times New Roman"/>
          <w:sz w:val="22"/>
          <w:szCs w:val="22"/>
        </w:rPr>
      </w:pPr>
    </w:p>
    <w:p w14:paraId="5F8AB229" w14:textId="3339332B" w:rsidR="00114026" w:rsidRPr="00E663AF" w:rsidRDefault="00756E31"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w:t>
      </w:r>
      <w:r w:rsidR="00B2618A" w:rsidRPr="00E663AF">
        <w:rPr>
          <w:rFonts w:ascii="Times New Roman" w:hAnsi="Times New Roman" w:cs="Times New Roman"/>
          <w:b/>
          <w:bCs/>
          <w:sz w:val="22"/>
          <w:szCs w:val="22"/>
        </w:rPr>
        <w:t>6</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Caberá ao licitante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66E1C428" w14:textId="77777777" w:rsidR="00756E31" w:rsidRPr="00E663AF" w:rsidRDefault="00756E31" w:rsidP="00F032ED">
      <w:pPr>
        <w:jc w:val="both"/>
        <w:rPr>
          <w:rFonts w:ascii="Times New Roman" w:hAnsi="Times New Roman" w:cs="Times New Roman"/>
          <w:sz w:val="22"/>
          <w:szCs w:val="22"/>
        </w:rPr>
      </w:pPr>
    </w:p>
    <w:p w14:paraId="7E2F16A2" w14:textId="4AD62CF0" w:rsidR="00114026" w:rsidRPr="00E663AF" w:rsidRDefault="00756E31"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w:t>
      </w:r>
      <w:r w:rsidR="00B2618A" w:rsidRPr="00E663AF">
        <w:rPr>
          <w:rFonts w:ascii="Times New Roman" w:hAnsi="Times New Roman" w:cs="Times New Roman"/>
          <w:b/>
          <w:bCs/>
          <w:sz w:val="22"/>
          <w:szCs w:val="22"/>
        </w:rPr>
        <w:t>7</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843877" w14:textId="77777777" w:rsidR="00756E31" w:rsidRPr="00E663AF" w:rsidRDefault="00756E31" w:rsidP="00F032ED">
      <w:pPr>
        <w:jc w:val="both"/>
        <w:rPr>
          <w:rFonts w:ascii="Times New Roman" w:hAnsi="Times New Roman" w:cs="Times New Roman"/>
          <w:sz w:val="22"/>
          <w:szCs w:val="22"/>
        </w:rPr>
      </w:pPr>
    </w:p>
    <w:p w14:paraId="3E77118F" w14:textId="72B031F7" w:rsidR="00114026" w:rsidRPr="00E663AF" w:rsidRDefault="00756E31" w:rsidP="00F032ED">
      <w:pPr>
        <w:jc w:val="both"/>
        <w:rPr>
          <w:rFonts w:ascii="Times New Roman" w:hAnsi="Times New Roman" w:cs="Times New Roman"/>
          <w:sz w:val="22"/>
          <w:szCs w:val="22"/>
        </w:rPr>
      </w:pPr>
      <w:r w:rsidRPr="00E663AF">
        <w:rPr>
          <w:rFonts w:ascii="Times New Roman" w:hAnsi="Times New Roman" w:cs="Times New Roman"/>
          <w:b/>
          <w:bCs/>
          <w:sz w:val="22"/>
          <w:szCs w:val="22"/>
        </w:rPr>
        <w:t>3.</w:t>
      </w:r>
      <w:r w:rsidR="00B2618A"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114026" w:rsidRPr="00E663AF">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3DEB560" w14:textId="77777777" w:rsidR="00756E31" w:rsidRPr="00E663AF" w:rsidRDefault="00756E31" w:rsidP="00756E31">
      <w:pPr>
        <w:jc w:val="both"/>
        <w:rPr>
          <w:rFonts w:ascii="Times New Roman" w:hAnsi="Times New Roman" w:cs="Times New Roman"/>
          <w:sz w:val="22"/>
          <w:szCs w:val="22"/>
        </w:rPr>
      </w:pPr>
      <w:bookmarkStart w:id="5" w:name="_Toc122606104"/>
    </w:p>
    <w:p w14:paraId="41E129FF" w14:textId="77777777" w:rsidR="003C7A23" w:rsidRPr="00E663AF" w:rsidRDefault="00756E31" w:rsidP="00756E31">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4 - </w:t>
      </w:r>
      <w:r w:rsidR="003C7A23" w:rsidRPr="00E663AF">
        <w:rPr>
          <w:rFonts w:ascii="Times New Roman" w:hAnsi="Times New Roman" w:cs="Times New Roman"/>
          <w:b/>
          <w:bCs/>
          <w:sz w:val="22"/>
          <w:szCs w:val="22"/>
        </w:rPr>
        <w:t>DA PARTICIPAÇÃO NA LICITAÇÃO</w:t>
      </w:r>
      <w:bookmarkEnd w:id="5"/>
    </w:p>
    <w:p w14:paraId="7614FADE" w14:textId="3BBEAE13" w:rsidR="009E2C18" w:rsidRPr="00E663AF" w:rsidRDefault="00756E31" w:rsidP="00756E31">
      <w:pPr>
        <w:jc w:val="both"/>
        <w:rPr>
          <w:rFonts w:ascii="Times New Roman" w:hAnsi="Times New Roman" w:cs="Times New Roman"/>
          <w:sz w:val="22"/>
          <w:szCs w:val="22"/>
        </w:rPr>
      </w:pPr>
      <w:r w:rsidRPr="00E663AF">
        <w:rPr>
          <w:rFonts w:ascii="Times New Roman" w:hAnsi="Times New Roman" w:cs="Times New Roman"/>
          <w:b/>
          <w:bCs/>
          <w:sz w:val="22"/>
          <w:szCs w:val="22"/>
        </w:rPr>
        <w:t>4.1 -</w:t>
      </w:r>
      <w:r w:rsidRPr="00E663AF">
        <w:rPr>
          <w:rFonts w:ascii="Times New Roman" w:hAnsi="Times New Roman" w:cs="Times New Roman"/>
          <w:sz w:val="22"/>
          <w:szCs w:val="22"/>
        </w:rPr>
        <w:t xml:space="preserve"> </w:t>
      </w:r>
      <w:r w:rsidR="009E2C18" w:rsidRPr="00E663AF">
        <w:rPr>
          <w:rFonts w:ascii="Times New Roman" w:hAnsi="Times New Roman" w:cs="Times New Roman"/>
          <w:sz w:val="22"/>
          <w:szCs w:val="22"/>
        </w:rPr>
        <w:t xml:space="preserve">Poderão participar deste Pregão Eletrônico empresas brasileiras ou empresas estrangeiras em funcionamento no Brasil pertencentes ao ramo do objeto licitado, que atendam às condições deste Edital e seus Anexos, inclusive quanto à documentação exigida para habilitação, para o respectivo cadastramento junto à </w:t>
      </w:r>
      <w:proofErr w:type="spellStart"/>
      <w:r w:rsidR="00B2618A" w:rsidRPr="00E663AF">
        <w:rPr>
          <w:rFonts w:ascii="Times New Roman" w:hAnsi="Times New Roman" w:cs="Times New Roman"/>
          <w:sz w:val="22"/>
          <w:szCs w:val="22"/>
        </w:rPr>
        <w:t>licitanet</w:t>
      </w:r>
      <w:proofErr w:type="spellEnd"/>
      <w:r w:rsidR="009E2C18" w:rsidRPr="00E663AF">
        <w:rPr>
          <w:rFonts w:ascii="Times New Roman" w:hAnsi="Times New Roman" w:cs="Times New Roman"/>
          <w:sz w:val="22"/>
          <w:szCs w:val="22"/>
        </w:rPr>
        <w:t xml:space="preserve"> e que desempenhem atividade compatível com o objeto desta Licitação.</w:t>
      </w:r>
    </w:p>
    <w:p w14:paraId="7D67A552" w14:textId="77777777" w:rsidR="00756E31" w:rsidRPr="00E663AF" w:rsidRDefault="00756E31" w:rsidP="00756E31">
      <w:pPr>
        <w:jc w:val="both"/>
        <w:rPr>
          <w:rFonts w:ascii="Times New Roman" w:hAnsi="Times New Roman" w:cs="Times New Roman"/>
          <w:sz w:val="22"/>
          <w:szCs w:val="22"/>
        </w:rPr>
      </w:pPr>
    </w:p>
    <w:p w14:paraId="495040B2" w14:textId="77777777" w:rsidR="00756E31" w:rsidRPr="00E663AF" w:rsidRDefault="00756E31" w:rsidP="00CD5836">
      <w:pPr>
        <w:jc w:val="both"/>
        <w:rPr>
          <w:rFonts w:ascii="Times New Roman" w:hAnsi="Times New Roman" w:cs="Times New Roman"/>
          <w:sz w:val="22"/>
          <w:szCs w:val="22"/>
        </w:rPr>
      </w:pPr>
    </w:p>
    <w:p w14:paraId="4C6A54B1" w14:textId="1D28EBBE" w:rsidR="003C7A23" w:rsidRPr="00E663AF" w:rsidRDefault="00756E31" w:rsidP="00756E31">
      <w:pPr>
        <w:jc w:val="both"/>
        <w:rPr>
          <w:rFonts w:ascii="Times New Roman" w:hAnsi="Times New Roman" w:cs="Times New Roman"/>
          <w:sz w:val="22"/>
          <w:szCs w:val="22"/>
        </w:rPr>
      </w:pPr>
      <w:r w:rsidRPr="00E663AF">
        <w:rPr>
          <w:rFonts w:ascii="Times New Roman" w:hAnsi="Times New Roman" w:cs="Times New Roman"/>
          <w:b/>
          <w:bCs/>
          <w:sz w:val="22"/>
          <w:szCs w:val="22"/>
        </w:rPr>
        <w:t>4.2 -</w:t>
      </w:r>
      <w:r w:rsidRPr="00E663AF">
        <w:rPr>
          <w:rFonts w:ascii="Times New Roman" w:hAnsi="Times New Roman" w:cs="Times New Roman"/>
          <w:sz w:val="22"/>
          <w:szCs w:val="22"/>
        </w:rPr>
        <w:t xml:space="preserve"> </w:t>
      </w:r>
      <w:r w:rsidR="001C4527" w:rsidRPr="00E663AF">
        <w:rPr>
          <w:rFonts w:ascii="Times New Roman" w:hAnsi="Times New Roman" w:cs="Times New Roman"/>
          <w:sz w:val="22"/>
          <w:szCs w:val="22"/>
        </w:rPr>
        <w:t>O licitante deverá estar credenciado, de forma direta até no mínimo uma hora antes do horário fixado no edital para o recebimento das propostas.</w:t>
      </w:r>
    </w:p>
    <w:p w14:paraId="263FDED2" w14:textId="77777777" w:rsidR="00756E31" w:rsidRPr="00E663AF" w:rsidRDefault="00756E31" w:rsidP="00756E31">
      <w:pPr>
        <w:jc w:val="both"/>
        <w:rPr>
          <w:rFonts w:ascii="Times New Roman" w:hAnsi="Times New Roman" w:cs="Times New Roman"/>
          <w:sz w:val="22"/>
          <w:szCs w:val="22"/>
        </w:rPr>
      </w:pPr>
    </w:p>
    <w:p w14:paraId="7B53F3EE" w14:textId="425319C4" w:rsidR="003C7A23" w:rsidRPr="00E663AF" w:rsidRDefault="00756E31" w:rsidP="00756E31">
      <w:pPr>
        <w:jc w:val="both"/>
        <w:rPr>
          <w:rFonts w:ascii="Times New Roman" w:hAnsi="Times New Roman" w:cs="Times New Roman"/>
          <w:sz w:val="22"/>
          <w:szCs w:val="22"/>
        </w:rPr>
      </w:pPr>
      <w:r w:rsidRPr="00E663AF">
        <w:rPr>
          <w:rFonts w:ascii="Times New Roman" w:hAnsi="Times New Roman" w:cs="Times New Roman"/>
          <w:b/>
          <w:bCs/>
          <w:sz w:val="22"/>
          <w:szCs w:val="22"/>
        </w:rPr>
        <w:t>4.3 -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Será concedido tratamento favorecido para as microempresas e empresas de pequeno porte, para as sociedades cooperativas mencionadas no </w:t>
      </w:r>
      <w:hyperlink r:id="rId16" w:anchor="art16" w:history="1">
        <w:r w:rsidR="003C7A23" w:rsidRPr="00E663AF">
          <w:rPr>
            <w:rStyle w:val="Hyperlink"/>
            <w:rFonts w:ascii="Times New Roman" w:hAnsi="Times New Roman" w:cs="Times New Roman"/>
            <w:sz w:val="22"/>
            <w:szCs w:val="22"/>
          </w:rPr>
          <w:t>artigo 16 da Lei nº 14.133, de 2021</w:t>
        </w:r>
      </w:hyperlink>
      <w:r w:rsidR="003C7A23" w:rsidRPr="00E663AF">
        <w:rPr>
          <w:rFonts w:ascii="Times New Roman" w:hAnsi="Times New Roman" w:cs="Times New Roman"/>
          <w:sz w:val="22"/>
          <w:szCs w:val="22"/>
        </w:rPr>
        <w:t xml:space="preserve">, para o agricultor familiar, o produtor rural pessoa física e para o microempreendedor individual - MEI, nos limites previstos da </w:t>
      </w:r>
      <w:hyperlink r:id="rId17" w:history="1">
        <w:r w:rsidR="003C7A23" w:rsidRPr="00E663AF">
          <w:rPr>
            <w:rStyle w:val="Hyperlink"/>
            <w:rFonts w:ascii="Times New Roman" w:hAnsi="Times New Roman" w:cs="Times New Roman"/>
            <w:sz w:val="22"/>
            <w:szCs w:val="22"/>
          </w:rPr>
          <w:t>Lei Complementar nº 123, de 2006</w:t>
        </w:r>
      </w:hyperlink>
      <w:r w:rsidR="00D433A0" w:rsidRPr="00E663AF">
        <w:rPr>
          <w:rFonts w:ascii="Times New Roman" w:hAnsi="Times New Roman" w:cs="Times New Roman"/>
          <w:sz w:val="22"/>
          <w:szCs w:val="22"/>
        </w:rPr>
        <w:t>.</w:t>
      </w:r>
      <w:r w:rsidRPr="00E663AF">
        <w:rPr>
          <w:rFonts w:ascii="Times New Roman" w:hAnsi="Times New Roman" w:cs="Times New Roman"/>
          <w:sz w:val="22"/>
          <w:szCs w:val="22"/>
        </w:rPr>
        <w:t xml:space="preserve"> </w:t>
      </w:r>
    </w:p>
    <w:p w14:paraId="5EC1E2E7" w14:textId="77777777" w:rsidR="00EB5286" w:rsidRPr="00E663AF" w:rsidRDefault="00EB5286" w:rsidP="00EB5286">
      <w:pPr>
        <w:jc w:val="both"/>
        <w:rPr>
          <w:rFonts w:ascii="Times New Roman" w:hAnsi="Times New Roman" w:cs="Times New Roman"/>
          <w:sz w:val="22"/>
          <w:szCs w:val="22"/>
        </w:rPr>
      </w:pPr>
      <w:bookmarkStart w:id="6" w:name="_Ref117000692"/>
    </w:p>
    <w:p w14:paraId="4F2A920E"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Não poderão disputar esta licitação:</w:t>
      </w:r>
      <w:bookmarkEnd w:id="6"/>
    </w:p>
    <w:p w14:paraId="2F3210A2" w14:textId="77777777" w:rsidR="00EB5286" w:rsidRPr="00E663AF" w:rsidRDefault="00EB5286" w:rsidP="00EB5286">
      <w:pPr>
        <w:jc w:val="both"/>
        <w:rPr>
          <w:rFonts w:ascii="Times New Roman" w:hAnsi="Times New Roman" w:cs="Times New Roman"/>
          <w:sz w:val="22"/>
          <w:szCs w:val="22"/>
        </w:rPr>
      </w:pPr>
      <w:bookmarkStart w:id="7" w:name="_Ref113883338"/>
    </w:p>
    <w:p w14:paraId="2EB4DFC2"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4.4.1 -</w:t>
      </w:r>
      <w:r w:rsidRPr="00E663AF">
        <w:rPr>
          <w:rFonts w:ascii="Times New Roman" w:hAnsi="Times New Roman" w:cs="Times New Roman"/>
          <w:sz w:val="22"/>
          <w:szCs w:val="22"/>
        </w:rPr>
        <w:t xml:space="preserve"> A</w:t>
      </w:r>
      <w:r w:rsidR="003C7A23" w:rsidRPr="00E663AF">
        <w:rPr>
          <w:rFonts w:ascii="Times New Roman" w:hAnsi="Times New Roman" w:cs="Times New Roman"/>
          <w:sz w:val="22"/>
          <w:szCs w:val="22"/>
        </w:rPr>
        <w:t>quele que não atenda às condições deste Edital e seu(s) anexo(s);</w:t>
      </w:r>
    </w:p>
    <w:p w14:paraId="6BF8E533" w14:textId="77777777" w:rsidR="00EB5286" w:rsidRPr="00E663AF" w:rsidRDefault="00EB5286" w:rsidP="00EB5286">
      <w:pPr>
        <w:jc w:val="both"/>
        <w:rPr>
          <w:rFonts w:ascii="Times New Roman" w:hAnsi="Times New Roman" w:cs="Times New Roman"/>
          <w:sz w:val="22"/>
          <w:szCs w:val="22"/>
        </w:rPr>
      </w:pPr>
      <w:bookmarkStart w:id="8" w:name="_Ref114659912"/>
    </w:p>
    <w:p w14:paraId="467DB98E"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4.4.2 -</w:t>
      </w:r>
      <w:r w:rsidRPr="00E663AF">
        <w:rPr>
          <w:rFonts w:ascii="Times New Roman" w:hAnsi="Times New Roman" w:cs="Times New Roman"/>
          <w:sz w:val="22"/>
          <w:szCs w:val="22"/>
        </w:rPr>
        <w:t xml:space="preserve"> A</w:t>
      </w:r>
      <w:r w:rsidR="003C7A23" w:rsidRPr="00E663AF">
        <w:rPr>
          <w:rFonts w:ascii="Times New Roman" w:hAnsi="Times New Roman" w:cs="Times New Roman"/>
          <w:sz w:val="22"/>
          <w:szCs w:val="22"/>
        </w:rPr>
        <w:t>utor do anteprojeto, do projeto básico ou do projeto executivo, pessoa física ou jurídica, quando a licitação versar sobre serviços ou fornecimento de bens a ele relacionados;</w:t>
      </w:r>
      <w:bookmarkEnd w:id="7"/>
      <w:bookmarkEnd w:id="8"/>
    </w:p>
    <w:p w14:paraId="6044694E" w14:textId="77777777" w:rsidR="00EB5286" w:rsidRPr="00E663AF" w:rsidRDefault="00EB5286" w:rsidP="00EB5286">
      <w:pPr>
        <w:jc w:val="both"/>
        <w:rPr>
          <w:rFonts w:ascii="Times New Roman" w:hAnsi="Times New Roman" w:cs="Times New Roman"/>
          <w:sz w:val="22"/>
          <w:szCs w:val="22"/>
        </w:rPr>
      </w:pPr>
      <w:bookmarkStart w:id="9" w:name="_Ref114659913"/>
      <w:bookmarkStart w:id="10" w:name="_Ref113883339"/>
    </w:p>
    <w:p w14:paraId="3B88C4AE"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4.4.3 -</w:t>
      </w:r>
      <w:r w:rsidRPr="00E663AF">
        <w:rPr>
          <w:rFonts w:ascii="Times New Roman" w:hAnsi="Times New Roman" w:cs="Times New Roman"/>
          <w:sz w:val="22"/>
          <w:szCs w:val="22"/>
        </w:rPr>
        <w:t xml:space="preserve"> E</w:t>
      </w:r>
      <w:r w:rsidR="003C7A23" w:rsidRPr="00E663AF">
        <w:rPr>
          <w:rFonts w:ascii="Times New Roman" w:hAnsi="Times New Roman" w:cs="Times New Roman"/>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003C7A23" w:rsidRPr="00E663AF">
        <w:rPr>
          <w:rFonts w:ascii="Times New Roman" w:hAnsi="Times New Roman" w:cs="Times New Roman"/>
          <w:sz w:val="22"/>
          <w:szCs w:val="22"/>
        </w:rPr>
        <w:t xml:space="preserve"> </w:t>
      </w:r>
      <w:bookmarkEnd w:id="10"/>
    </w:p>
    <w:p w14:paraId="08EE1DE8" w14:textId="77777777" w:rsidR="00EB5286" w:rsidRPr="00E663AF" w:rsidRDefault="00EB5286" w:rsidP="00EB5286">
      <w:pPr>
        <w:jc w:val="both"/>
        <w:rPr>
          <w:rFonts w:ascii="Times New Roman" w:hAnsi="Times New Roman" w:cs="Times New Roman"/>
          <w:sz w:val="22"/>
          <w:szCs w:val="22"/>
        </w:rPr>
      </w:pPr>
      <w:bookmarkStart w:id="11" w:name="_Ref113883003"/>
    </w:p>
    <w:p w14:paraId="31FE06D4"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4.4.4 -</w:t>
      </w:r>
      <w:r w:rsidRPr="00E663AF">
        <w:rPr>
          <w:rFonts w:ascii="Times New Roman" w:hAnsi="Times New Roman" w:cs="Times New Roman"/>
          <w:sz w:val="22"/>
          <w:szCs w:val="22"/>
        </w:rPr>
        <w:t xml:space="preserve"> P</w:t>
      </w:r>
      <w:r w:rsidR="003C7A23" w:rsidRPr="00E663AF">
        <w:rPr>
          <w:rFonts w:ascii="Times New Roman" w:hAnsi="Times New Roman" w:cs="Times New Roman"/>
          <w:sz w:val="22"/>
          <w:szCs w:val="22"/>
        </w:rPr>
        <w:t>essoa física ou jurídica que se encontre, ao tempo da licitação, impossibilitada de participar da licitação em decorrência de sanção que lhe foi imposta;</w:t>
      </w:r>
      <w:bookmarkEnd w:id="11"/>
    </w:p>
    <w:p w14:paraId="7958B9AB" w14:textId="77777777" w:rsidR="00EB5286" w:rsidRPr="00E663AF" w:rsidRDefault="00EB5286" w:rsidP="00EB5286">
      <w:pPr>
        <w:jc w:val="both"/>
        <w:rPr>
          <w:rFonts w:ascii="Times New Roman" w:hAnsi="Times New Roman" w:cs="Times New Roman"/>
          <w:sz w:val="22"/>
          <w:szCs w:val="22"/>
        </w:rPr>
      </w:pPr>
    </w:p>
    <w:p w14:paraId="5BD7E056"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4.4.5 -</w:t>
      </w:r>
      <w:r w:rsidRPr="00E663AF">
        <w:rPr>
          <w:rFonts w:ascii="Times New Roman" w:hAnsi="Times New Roman" w:cs="Times New Roman"/>
          <w:sz w:val="22"/>
          <w:szCs w:val="22"/>
        </w:rPr>
        <w:t xml:space="preserve"> A</w:t>
      </w:r>
      <w:r w:rsidR="003C7A23" w:rsidRPr="00E663AF">
        <w:rPr>
          <w:rFonts w:ascii="Times New Roman" w:hAnsi="Times New Roman" w:cs="Times New Roman"/>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3C62FF8" w14:textId="77777777" w:rsidR="00EB5286" w:rsidRPr="00E663AF" w:rsidRDefault="00EB5286" w:rsidP="00EB5286">
      <w:pPr>
        <w:jc w:val="both"/>
        <w:rPr>
          <w:rFonts w:ascii="Times New Roman" w:hAnsi="Times New Roman" w:cs="Times New Roman"/>
          <w:sz w:val="22"/>
          <w:szCs w:val="22"/>
        </w:rPr>
      </w:pPr>
      <w:bookmarkStart w:id="12" w:name="_Ref113883579"/>
    </w:p>
    <w:p w14:paraId="652ADFB5"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4.4.6 -</w:t>
      </w:r>
      <w:r w:rsidRPr="00E663AF">
        <w:rPr>
          <w:rFonts w:ascii="Times New Roman" w:hAnsi="Times New Roman" w:cs="Times New Roman"/>
          <w:sz w:val="22"/>
          <w:szCs w:val="22"/>
        </w:rPr>
        <w:t xml:space="preserve"> E</w:t>
      </w:r>
      <w:r w:rsidR="003C7A23" w:rsidRPr="00E663AF">
        <w:rPr>
          <w:rFonts w:ascii="Times New Roman" w:hAnsi="Times New Roman" w:cs="Times New Roman"/>
          <w:sz w:val="22"/>
          <w:szCs w:val="22"/>
        </w:rPr>
        <w:t>mpresas controladoras, controladas ou coligadas, nos termos da Lei nº 6.404, de 15 de dezembro de 1976, concorrendo entre si;</w:t>
      </w:r>
      <w:bookmarkEnd w:id="12"/>
    </w:p>
    <w:p w14:paraId="38D51FCF" w14:textId="77777777" w:rsidR="00EB5286" w:rsidRPr="00E663AF" w:rsidRDefault="00EB5286" w:rsidP="00EB5286">
      <w:pPr>
        <w:jc w:val="both"/>
        <w:rPr>
          <w:rFonts w:ascii="Times New Roman" w:hAnsi="Times New Roman" w:cs="Times New Roman"/>
          <w:sz w:val="22"/>
          <w:szCs w:val="22"/>
        </w:rPr>
      </w:pPr>
    </w:p>
    <w:p w14:paraId="6332281B"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4.4.7 -</w:t>
      </w:r>
      <w:r w:rsidRPr="00E663AF">
        <w:rPr>
          <w:rFonts w:ascii="Times New Roman" w:hAnsi="Times New Roman" w:cs="Times New Roman"/>
          <w:sz w:val="22"/>
          <w:szCs w:val="22"/>
        </w:rPr>
        <w:t xml:space="preserve"> P</w:t>
      </w:r>
      <w:r w:rsidR="003C7A23" w:rsidRPr="00E663AF">
        <w:rPr>
          <w:rFonts w:ascii="Times New Roman" w:hAnsi="Times New Roman" w:cs="Times New Roman"/>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63980D5" w14:textId="77777777" w:rsidR="00EB5286" w:rsidRPr="00E663AF" w:rsidRDefault="00EB5286" w:rsidP="00EB5286">
      <w:pPr>
        <w:jc w:val="both"/>
        <w:rPr>
          <w:rFonts w:ascii="Times New Roman" w:hAnsi="Times New Roman" w:cs="Times New Roman"/>
          <w:sz w:val="22"/>
          <w:szCs w:val="22"/>
        </w:rPr>
      </w:pPr>
      <w:bookmarkStart w:id="13" w:name="_Ref113962336"/>
    </w:p>
    <w:p w14:paraId="371029DF"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4.4.8 -</w:t>
      </w:r>
      <w:r w:rsidRPr="00E663AF">
        <w:rPr>
          <w:rFonts w:ascii="Times New Roman" w:hAnsi="Times New Roman" w:cs="Times New Roman"/>
          <w:sz w:val="22"/>
          <w:szCs w:val="22"/>
        </w:rPr>
        <w:t xml:space="preserve"> A</w:t>
      </w:r>
      <w:r w:rsidR="003C7A23" w:rsidRPr="00E663AF">
        <w:rPr>
          <w:rFonts w:ascii="Times New Roman" w:hAnsi="Times New Roman" w:cs="Times New Roman"/>
          <w:sz w:val="22"/>
          <w:szCs w:val="22"/>
        </w:rPr>
        <w:t>gente público do órgão ou entidade licitante;</w:t>
      </w:r>
      <w:bookmarkEnd w:id="13"/>
    </w:p>
    <w:p w14:paraId="02231639" w14:textId="77777777" w:rsidR="00EB5286" w:rsidRPr="00E663AF" w:rsidRDefault="00EB5286" w:rsidP="00EB5286">
      <w:pPr>
        <w:jc w:val="both"/>
        <w:rPr>
          <w:rFonts w:ascii="Times New Roman" w:hAnsi="Times New Roman" w:cs="Times New Roman"/>
          <w:sz w:val="22"/>
          <w:szCs w:val="22"/>
        </w:rPr>
      </w:pPr>
    </w:p>
    <w:p w14:paraId="171843C1"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4.4.9 -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Organizações da Sociedade Civil de Interesse Público - OSCIP, atuando nessa condição;</w:t>
      </w:r>
    </w:p>
    <w:p w14:paraId="18EBFBB0" w14:textId="77777777" w:rsidR="00EB5286" w:rsidRPr="00E663AF" w:rsidRDefault="00EB5286" w:rsidP="00EB5286">
      <w:pPr>
        <w:jc w:val="both"/>
        <w:rPr>
          <w:rFonts w:ascii="Times New Roman" w:hAnsi="Times New Roman" w:cs="Times New Roman"/>
          <w:sz w:val="22"/>
          <w:szCs w:val="22"/>
        </w:rPr>
      </w:pPr>
    </w:p>
    <w:p w14:paraId="30235EBD" w14:textId="77777777" w:rsidR="003C7A23" w:rsidRPr="00E663AF" w:rsidRDefault="00EB5286" w:rsidP="00EB5286">
      <w:pPr>
        <w:jc w:val="both"/>
        <w:rPr>
          <w:rFonts w:ascii="Times New Roman" w:hAnsi="Times New Roman" w:cs="Times New Roman"/>
          <w:sz w:val="22"/>
          <w:szCs w:val="22"/>
        </w:rPr>
      </w:pPr>
      <w:r w:rsidRPr="00E663AF">
        <w:rPr>
          <w:rFonts w:ascii="Times New Roman" w:hAnsi="Times New Roman" w:cs="Times New Roman"/>
          <w:b/>
          <w:bCs/>
          <w:sz w:val="22"/>
          <w:szCs w:val="22"/>
        </w:rPr>
        <w:t>4.4.10 -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003C7A23" w:rsidRPr="00E663AF">
          <w:rPr>
            <w:rStyle w:val="Hyperlink"/>
            <w:rFonts w:ascii="Times New Roman" w:hAnsi="Times New Roman" w:cs="Times New Roman"/>
            <w:sz w:val="22"/>
            <w:szCs w:val="22"/>
          </w:rPr>
          <w:t>§ 1º do art. 9º da Lei nº 14.133, de 2021</w:t>
        </w:r>
      </w:hyperlink>
      <w:r w:rsidR="003C7A23" w:rsidRPr="00E663AF">
        <w:rPr>
          <w:rFonts w:ascii="Times New Roman" w:hAnsi="Times New Roman" w:cs="Times New Roman"/>
          <w:sz w:val="22"/>
          <w:szCs w:val="22"/>
        </w:rPr>
        <w:t>.</w:t>
      </w:r>
    </w:p>
    <w:p w14:paraId="57F63D4B" w14:textId="77777777" w:rsidR="00EB5286" w:rsidRPr="00E663AF" w:rsidRDefault="00EB5286" w:rsidP="00EB5286">
      <w:pPr>
        <w:jc w:val="both"/>
        <w:rPr>
          <w:rFonts w:ascii="Times New Roman" w:hAnsi="Times New Roman" w:cs="Times New Roman"/>
          <w:sz w:val="22"/>
          <w:szCs w:val="22"/>
        </w:rPr>
      </w:pPr>
    </w:p>
    <w:p w14:paraId="47D113C6"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impedimento de que trata o item</w:t>
      </w:r>
      <w:r w:rsidR="00A74E0C" w:rsidRPr="00E663AF">
        <w:rPr>
          <w:rFonts w:ascii="Times New Roman" w:hAnsi="Times New Roman" w:cs="Times New Roman"/>
          <w:sz w:val="22"/>
          <w:szCs w:val="22"/>
        </w:rPr>
        <w:t xml:space="preserve"> 4.4.4</w:t>
      </w:r>
      <w:r w:rsidR="003C7A23" w:rsidRPr="00E663AF">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F05EFC" w14:textId="77777777" w:rsidR="00071ADE" w:rsidRPr="00E663AF" w:rsidRDefault="00071ADE" w:rsidP="00071ADE">
      <w:pPr>
        <w:jc w:val="both"/>
        <w:rPr>
          <w:rFonts w:ascii="Times New Roman" w:hAnsi="Times New Roman" w:cs="Times New Roman"/>
          <w:sz w:val="22"/>
          <w:szCs w:val="22"/>
        </w:rPr>
      </w:pPr>
      <w:bookmarkStart w:id="14" w:name="art14§2"/>
      <w:bookmarkEnd w:id="14"/>
    </w:p>
    <w:p w14:paraId="3278AB09"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A critério da Administração e exclusivamente a seu serviço, o autor dos projetos e a empresa a que se referem os itens </w:t>
      </w:r>
      <w:r w:rsidR="00A74E0C" w:rsidRPr="00E663AF">
        <w:rPr>
          <w:rFonts w:ascii="Times New Roman" w:hAnsi="Times New Roman" w:cs="Times New Roman"/>
          <w:sz w:val="22"/>
          <w:szCs w:val="22"/>
        </w:rPr>
        <w:t>4.4.2</w:t>
      </w:r>
      <w:r w:rsidR="003C7A23" w:rsidRPr="00E663AF">
        <w:rPr>
          <w:rFonts w:ascii="Times New Roman" w:hAnsi="Times New Roman" w:cs="Times New Roman"/>
          <w:sz w:val="22"/>
          <w:szCs w:val="22"/>
        </w:rPr>
        <w:t xml:space="preserve"> e </w:t>
      </w:r>
      <w:r w:rsidR="00A74E0C" w:rsidRPr="00E663AF">
        <w:rPr>
          <w:rFonts w:ascii="Times New Roman" w:hAnsi="Times New Roman" w:cs="Times New Roman"/>
          <w:sz w:val="22"/>
          <w:szCs w:val="22"/>
        </w:rPr>
        <w:t>4.4.3</w:t>
      </w:r>
      <w:r w:rsidR="003C7A23" w:rsidRPr="00E663AF">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5A4648AB" w14:textId="77777777" w:rsidR="00071ADE" w:rsidRPr="00E663AF" w:rsidRDefault="00071ADE" w:rsidP="00071ADE">
      <w:pPr>
        <w:jc w:val="both"/>
        <w:rPr>
          <w:rFonts w:ascii="Times New Roman" w:hAnsi="Times New Roman" w:cs="Times New Roman"/>
          <w:sz w:val="22"/>
          <w:szCs w:val="22"/>
        </w:rPr>
      </w:pPr>
      <w:bookmarkStart w:id="15" w:name="art14§3"/>
      <w:bookmarkEnd w:id="15"/>
    </w:p>
    <w:p w14:paraId="555E9E23"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4.7 -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Equiparam-se aos autores do projeto as empresas integrantes do mesmo grupo econômico.</w:t>
      </w:r>
    </w:p>
    <w:p w14:paraId="29E592A3" w14:textId="77777777" w:rsidR="00071ADE" w:rsidRPr="00E663AF" w:rsidRDefault="00071ADE" w:rsidP="00071ADE">
      <w:pPr>
        <w:jc w:val="both"/>
        <w:rPr>
          <w:rFonts w:ascii="Times New Roman" w:hAnsi="Times New Roman" w:cs="Times New Roman"/>
          <w:sz w:val="22"/>
          <w:szCs w:val="22"/>
        </w:rPr>
      </w:pPr>
      <w:bookmarkStart w:id="16" w:name="art14§4"/>
      <w:bookmarkEnd w:id="16"/>
    </w:p>
    <w:p w14:paraId="67373C99"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4.8 -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disposto nos itens </w:t>
      </w:r>
      <w:r w:rsidR="00A74E0C" w:rsidRPr="00E663AF">
        <w:rPr>
          <w:rFonts w:ascii="Times New Roman" w:hAnsi="Times New Roman" w:cs="Times New Roman"/>
          <w:sz w:val="22"/>
          <w:szCs w:val="22"/>
        </w:rPr>
        <w:t>4.4.2</w:t>
      </w:r>
      <w:r w:rsidR="003C7A23" w:rsidRPr="00E663AF">
        <w:rPr>
          <w:rFonts w:ascii="Times New Roman" w:hAnsi="Times New Roman" w:cs="Times New Roman"/>
          <w:sz w:val="22"/>
          <w:szCs w:val="22"/>
        </w:rPr>
        <w:t xml:space="preserve"> e </w:t>
      </w:r>
      <w:r w:rsidR="00A74E0C" w:rsidRPr="00E663AF">
        <w:rPr>
          <w:rFonts w:ascii="Times New Roman" w:hAnsi="Times New Roman" w:cs="Times New Roman"/>
          <w:sz w:val="22"/>
          <w:szCs w:val="22"/>
        </w:rPr>
        <w:t>4.4.3</w:t>
      </w:r>
      <w:r w:rsidR="003C7A23" w:rsidRPr="00E663AF">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D1C9B10" w14:textId="77777777" w:rsidR="00071ADE" w:rsidRPr="00E663AF" w:rsidRDefault="00071ADE" w:rsidP="00071ADE">
      <w:pPr>
        <w:jc w:val="both"/>
        <w:rPr>
          <w:rFonts w:ascii="Times New Roman" w:hAnsi="Times New Roman" w:cs="Times New Roman"/>
          <w:sz w:val="22"/>
          <w:szCs w:val="22"/>
        </w:rPr>
      </w:pPr>
      <w:bookmarkStart w:id="17" w:name="art14§5"/>
      <w:bookmarkEnd w:id="17"/>
    </w:p>
    <w:p w14:paraId="5D759AB7"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4.9 -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3C7A23" w:rsidRPr="00E663AF">
          <w:rPr>
            <w:rStyle w:val="Hyperlink"/>
            <w:rFonts w:ascii="Times New Roman" w:hAnsi="Times New Roman" w:cs="Times New Roman"/>
            <w:sz w:val="22"/>
            <w:szCs w:val="22"/>
          </w:rPr>
          <w:t>Lei nº 14.133/2021</w:t>
        </w:r>
      </w:hyperlink>
      <w:r w:rsidR="003C7A23" w:rsidRPr="00E663AF">
        <w:rPr>
          <w:rFonts w:ascii="Times New Roman" w:hAnsi="Times New Roman" w:cs="Times New Roman"/>
          <w:sz w:val="22"/>
          <w:szCs w:val="22"/>
        </w:rPr>
        <w:t>.</w:t>
      </w:r>
    </w:p>
    <w:p w14:paraId="03BD3986" w14:textId="77777777" w:rsidR="00071ADE" w:rsidRPr="00E663AF" w:rsidRDefault="00071ADE" w:rsidP="00071ADE">
      <w:pPr>
        <w:jc w:val="both"/>
        <w:rPr>
          <w:rFonts w:ascii="Times New Roman" w:hAnsi="Times New Roman" w:cs="Times New Roman"/>
          <w:sz w:val="22"/>
          <w:szCs w:val="22"/>
        </w:rPr>
      </w:pPr>
    </w:p>
    <w:p w14:paraId="0D547165" w14:textId="77777777" w:rsidR="003C7A23" w:rsidRPr="00E663AF" w:rsidRDefault="00071ADE" w:rsidP="00071ADE">
      <w:pPr>
        <w:jc w:val="both"/>
        <w:rPr>
          <w:rFonts w:ascii="Times New Roman" w:hAnsi="Times New Roman" w:cs="Times New Roman"/>
          <w:sz w:val="22"/>
          <w:szCs w:val="22"/>
        </w:rPr>
      </w:pPr>
      <w:r w:rsidRPr="00E663AF">
        <w:rPr>
          <w:rFonts w:ascii="Times New Roman" w:hAnsi="Times New Roman" w:cs="Times New Roman"/>
          <w:b/>
          <w:bCs/>
          <w:sz w:val="22"/>
          <w:szCs w:val="22"/>
        </w:rPr>
        <w:t>4.10 -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vedação de que trata o item</w:t>
      </w:r>
      <w:r w:rsidR="005C42CF" w:rsidRPr="00E663AF">
        <w:rPr>
          <w:rFonts w:ascii="Times New Roman" w:hAnsi="Times New Roman" w:cs="Times New Roman"/>
          <w:sz w:val="22"/>
          <w:szCs w:val="22"/>
        </w:rPr>
        <w:t xml:space="preserve"> 4.4.8</w:t>
      </w:r>
      <w:r w:rsidR="003C7A23" w:rsidRPr="00E663AF">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B8EED81" w14:textId="77777777" w:rsidR="00E402B6" w:rsidRPr="00E663AF" w:rsidRDefault="00E402B6" w:rsidP="00E402B6">
      <w:pPr>
        <w:jc w:val="both"/>
        <w:rPr>
          <w:rFonts w:ascii="Times New Roman" w:hAnsi="Times New Roman" w:cs="Times New Roman"/>
          <w:sz w:val="22"/>
          <w:szCs w:val="22"/>
        </w:rPr>
      </w:pPr>
      <w:bookmarkStart w:id="18" w:name="_Toc122606105"/>
    </w:p>
    <w:p w14:paraId="353A6872" w14:textId="77777777" w:rsidR="003C7A23" w:rsidRPr="00E663AF" w:rsidRDefault="00E402B6" w:rsidP="00E402B6">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5 - </w:t>
      </w:r>
      <w:r w:rsidR="003C7A23" w:rsidRPr="00E663AF">
        <w:rPr>
          <w:rFonts w:ascii="Times New Roman" w:hAnsi="Times New Roman" w:cs="Times New Roman"/>
          <w:b/>
          <w:bCs/>
          <w:sz w:val="22"/>
          <w:szCs w:val="22"/>
        </w:rPr>
        <w:t>DA APRESENTAÇÃO DA PROPOSTA E DOS DOCUMENTOS DE HABILITAÇÃO</w:t>
      </w:r>
      <w:bookmarkEnd w:id="18"/>
    </w:p>
    <w:p w14:paraId="12F62ABA" w14:textId="10D6941D" w:rsidR="00233E56" w:rsidRPr="00E663AF" w:rsidRDefault="00E402B6" w:rsidP="008A686B">
      <w:pPr>
        <w:jc w:val="both"/>
        <w:rPr>
          <w:rFonts w:ascii="Times New Roman" w:hAnsi="Times New Roman" w:cs="Times New Roman"/>
          <w:sz w:val="22"/>
          <w:szCs w:val="22"/>
        </w:rPr>
      </w:pPr>
      <w:r w:rsidRPr="00E663AF">
        <w:rPr>
          <w:rFonts w:ascii="Times New Roman" w:hAnsi="Times New Roman" w:cs="Times New Roman"/>
          <w:b/>
          <w:bCs/>
          <w:sz w:val="22"/>
          <w:szCs w:val="22"/>
        </w:rPr>
        <w:t>5.1 -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Na presente licitação, a fase de habilitação sucederá as fases de apresentação de propostas e lances e de julgamento.</w:t>
      </w:r>
      <w:bookmarkStart w:id="19" w:name="_Ref113886867"/>
    </w:p>
    <w:p w14:paraId="08D1E8E8" w14:textId="77777777" w:rsidR="00233E56" w:rsidRPr="00E663AF" w:rsidRDefault="00233E56" w:rsidP="00E402B6">
      <w:pPr>
        <w:jc w:val="both"/>
        <w:rPr>
          <w:rFonts w:ascii="Times New Roman" w:hAnsi="Times New Roman" w:cs="Times New Roman"/>
          <w:sz w:val="22"/>
          <w:szCs w:val="22"/>
        </w:rPr>
      </w:pPr>
    </w:p>
    <w:p w14:paraId="77E0BCC2" w14:textId="77777777" w:rsidR="00EA6295"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Os licitantes encaminharão, exclusivamente por meio do sistema eletrônico, a proposta com o preço ou o percentual de desconto, conforme o critério de julgamento adotado neste Edital, até a data e o horário estabelecidos para </w:t>
      </w:r>
      <w:r w:rsidR="00E15AE3" w:rsidRPr="00E663AF">
        <w:rPr>
          <w:rFonts w:ascii="Times New Roman" w:hAnsi="Times New Roman" w:cs="Times New Roman"/>
          <w:sz w:val="22"/>
          <w:szCs w:val="22"/>
        </w:rPr>
        <w:t>recebimento da proposta</w:t>
      </w:r>
      <w:r w:rsidR="003C7A23" w:rsidRPr="00E663AF">
        <w:rPr>
          <w:rFonts w:ascii="Times New Roman" w:hAnsi="Times New Roman" w:cs="Times New Roman"/>
          <w:sz w:val="22"/>
          <w:szCs w:val="22"/>
        </w:rPr>
        <w:t>.</w:t>
      </w:r>
      <w:bookmarkEnd w:id="19"/>
    </w:p>
    <w:p w14:paraId="03B64C53" w14:textId="77777777" w:rsidR="00E402B6" w:rsidRPr="00E663AF" w:rsidRDefault="00E402B6" w:rsidP="00E402B6">
      <w:pPr>
        <w:jc w:val="both"/>
        <w:rPr>
          <w:rFonts w:ascii="Times New Roman" w:hAnsi="Times New Roman" w:cs="Times New Roman"/>
          <w:sz w:val="22"/>
          <w:szCs w:val="22"/>
        </w:rPr>
      </w:pPr>
    </w:p>
    <w:p w14:paraId="039ACAB9" w14:textId="77777777" w:rsidR="00EA6295"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5.3 -</w:t>
      </w:r>
      <w:r w:rsidRPr="00E663AF">
        <w:rPr>
          <w:rFonts w:ascii="Times New Roman" w:hAnsi="Times New Roman" w:cs="Times New Roman"/>
          <w:sz w:val="22"/>
          <w:szCs w:val="22"/>
        </w:rPr>
        <w:t xml:space="preserve"> </w:t>
      </w:r>
      <w:r w:rsidR="00EA6295" w:rsidRPr="00E663AF">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00EA6295" w:rsidRPr="00E663AF">
          <w:rPr>
            <w:rStyle w:val="Hyperlink"/>
            <w:rFonts w:ascii="Times New Roman" w:hAnsi="Times New Roman" w:cs="Times New Roman"/>
            <w:sz w:val="22"/>
            <w:szCs w:val="22"/>
          </w:rPr>
          <w:t>artigo 3° da Lei Complementar nº 123, de 2006</w:t>
        </w:r>
      </w:hyperlink>
      <w:r w:rsidR="00EA6295" w:rsidRPr="00E663AF">
        <w:rPr>
          <w:rFonts w:ascii="Times New Roman" w:hAnsi="Times New Roman" w:cs="Times New Roman"/>
          <w:sz w:val="22"/>
          <w:szCs w:val="22"/>
        </w:rPr>
        <w:t xml:space="preserve">, estando apto a usufruir do tratamento favorecido estabelecido em seus </w:t>
      </w:r>
      <w:hyperlink r:id="rId21" w:anchor="art42" w:history="1">
        <w:proofErr w:type="spellStart"/>
        <w:r w:rsidR="00EA6295" w:rsidRPr="00E663AF">
          <w:rPr>
            <w:rStyle w:val="Hyperlink"/>
            <w:rFonts w:ascii="Times New Roman" w:hAnsi="Times New Roman" w:cs="Times New Roman"/>
            <w:sz w:val="22"/>
            <w:szCs w:val="22"/>
          </w:rPr>
          <w:t>arts</w:t>
        </w:r>
        <w:proofErr w:type="spellEnd"/>
        <w:r w:rsidR="00EA6295" w:rsidRPr="00E663AF">
          <w:rPr>
            <w:rStyle w:val="Hyperlink"/>
            <w:rFonts w:ascii="Times New Roman" w:hAnsi="Times New Roman" w:cs="Times New Roman"/>
            <w:sz w:val="22"/>
            <w:szCs w:val="22"/>
          </w:rPr>
          <w:t>. 42 a 49</w:t>
        </w:r>
      </w:hyperlink>
      <w:r w:rsidR="00EA6295" w:rsidRPr="00E663AF">
        <w:rPr>
          <w:rFonts w:ascii="Times New Roman" w:hAnsi="Times New Roman" w:cs="Times New Roman"/>
          <w:sz w:val="22"/>
          <w:szCs w:val="22"/>
        </w:rPr>
        <w:t xml:space="preserve">, observado o disposto nos </w:t>
      </w:r>
      <w:hyperlink r:id="rId22" w:anchor="art4§1" w:history="1">
        <w:r w:rsidR="00EA6295" w:rsidRPr="00E663AF">
          <w:rPr>
            <w:rStyle w:val="Hyperlink"/>
            <w:rFonts w:ascii="Times New Roman" w:hAnsi="Times New Roman" w:cs="Times New Roman"/>
            <w:sz w:val="22"/>
            <w:szCs w:val="22"/>
          </w:rPr>
          <w:t>§§ 1º ao 3º do art. 4º, da Lei n.º 14.133, de 2021.</w:t>
        </w:r>
      </w:hyperlink>
    </w:p>
    <w:p w14:paraId="645FC205" w14:textId="77777777" w:rsidR="00E402B6" w:rsidRPr="00E663AF" w:rsidRDefault="00E402B6" w:rsidP="00E402B6">
      <w:pPr>
        <w:jc w:val="both"/>
        <w:rPr>
          <w:rFonts w:ascii="Times New Roman" w:hAnsi="Times New Roman" w:cs="Times New Roman"/>
          <w:sz w:val="22"/>
          <w:szCs w:val="22"/>
        </w:rPr>
      </w:pPr>
    </w:p>
    <w:p w14:paraId="48A3171A" w14:textId="77777777" w:rsidR="00EA6295"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5.3.1 -</w:t>
      </w:r>
      <w:r w:rsidRPr="00E663AF">
        <w:rPr>
          <w:rFonts w:ascii="Times New Roman" w:hAnsi="Times New Roman" w:cs="Times New Roman"/>
          <w:sz w:val="22"/>
          <w:szCs w:val="22"/>
        </w:rPr>
        <w:t xml:space="preserve"> N</w:t>
      </w:r>
      <w:r w:rsidR="00EA6295" w:rsidRPr="00E663AF">
        <w:rPr>
          <w:rFonts w:ascii="Times New Roman" w:hAnsi="Times New Roman" w:cs="Times New Roman"/>
          <w:sz w:val="22"/>
          <w:szCs w:val="22"/>
        </w:rPr>
        <w:t>o item exclusivo para participação de microempresas e empresas de pequeno porte, a assinalação do campo “não” impedirá o prosseguimento no certame, para aquele lote;</w:t>
      </w:r>
    </w:p>
    <w:p w14:paraId="33BA1FC1" w14:textId="77777777" w:rsidR="00E402B6" w:rsidRPr="00E663AF" w:rsidRDefault="00E402B6" w:rsidP="00E402B6">
      <w:pPr>
        <w:jc w:val="both"/>
        <w:rPr>
          <w:rFonts w:ascii="Times New Roman" w:hAnsi="Times New Roman" w:cs="Times New Roman"/>
          <w:sz w:val="22"/>
          <w:szCs w:val="22"/>
        </w:rPr>
      </w:pPr>
    </w:p>
    <w:p w14:paraId="06610AC1" w14:textId="77777777" w:rsidR="00EA6295"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5.3.2 -</w:t>
      </w:r>
      <w:r w:rsidRPr="00E663AF">
        <w:rPr>
          <w:rFonts w:ascii="Times New Roman" w:hAnsi="Times New Roman" w:cs="Times New Roman"/>
          <w:sz w:val="22"/>
          <w:szCs w:val="22"/>
        </w:rPr>
        <w:t xml:space="preserve"> N</w:t>
      </w:r>
      <w:r w:rsidR="00EA6295" w:rsidRPr="00E663AF">
        <w:rPr>
          <w:rFonts w:ascii="Times New Roman" w:hAnsi="Times New Roman" w:cs="Times New Roman"/>
          <w:sz w:val="22"/>
          <w:szCs w:val="22"/>
        </w:rPr>
        <w:t xml:space="preserve">os lotes em que a participação não for exclusiva para microempresas e empresas de pequeno porte, a assinalação do campo “não” apenas produzirá o efeito de o licitante não ter direito ao tratamento favorecido previsto na </w:t>
      </w:r>
      <w:hyperlink r:id="rId23" w:history="1">
        <w:r w:rsidR="00EA6295" w:rsidRPr="00E663AF">
          <w:rPr>
            <w:rStyle w:val="Hyperlink"/>
            <w:rFonts w:ascii="Times New Roman" w:hAnsi="Times New Roman" w:cs="Times New Roman"/>
            <w:sz w:val="22"/>
            <w:szCs w:val="22"/>
          </w:rPr>
          <w:t>Lei Complementar nº 123, de 2006</w:t>
        </w:r>
      </w:hyperlink>
      <w:r w:rsidR="00EA6295" w:rsidRPr="00E663AF">
        <w:rPr>
          <w:rFonts w:ascii="Times New Roman" w:hAnsi="Times New Roman" w:cs="Times New Roman"/>
          <w:sz w:val="22"/>
          <w:szCs w:val="22"/>
        </w:rPr>
        <w:t>, mesmo que microempresa, empresa de pequeno porte ou sociedade cooperativa.</w:t>
      </w:r>
    </w:p>
    <w:p w14:paraId="53E64735" w14:textId="77777777" w:rsidR="00E402B6" w:rsidRPr="00E663AF" w:rsidRDefault="00E402B6" w:rsidP="00E402B6">
      <w:pPr>
        <w:jc w:val="both"/>
        <w:rPr>
          <w:rFonts w:ascii="Times New Roman" w:hAnsi="Times New Roman" w:cs="Times New Roman"/>
          <w:sz w:val="22"/>
          <w:szCs w:val="22"/>
        </w:rPr>
      </w:pPr>
    </w:p>
    <w:p w14:paraId="4446A5D4" w14:textId="64A4FD7D"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Os licitantes poderão retirar ou substituir a proposta anteriormente inserid</w:t>
      </w:r>
      <w:r w:rsidR="008A686B" w:rsidRPr="00E663AF">
        <w:rPr>
          <w:rFonts w:ascii="Times New Roman" w:hAnsi="Times New Roman" w:cs="Times New Roman"/>
          <w:sz w:val="22"/>
          <w:szCs w:val="22"/>
        </w:rPr>
        <w:t>a</w:t>
      </w:r>
      <w:r w:rsidR="003C7A23" w:rsidRPr="00E663AF">
        <w:rPr>
          <w:rFonts w:ascii="Times New Roman" w:hAnsi="Times New Roman" w:cs="Times New Roman"/>
          <w:sz w:val="22"/>
          <w:szCs w:val="22"/>
        </w:rPr>
        <w:t xml:space="preserve"> no sistema, até a </w:t>
      </w:r>
      <w:r w:rsidR="005D464B" w:rsidRPr="00E663AF">
        <w:rPr>
          <w:rFonts w:ascii="Times New Roman" w:hAnsi="Times New Roman" w:cs="Times New Roman"/>
          <w:sz w:val="22"/>
          <w:szCs w:val="22"/>
        </w:rPr>
        <w:t>data e horário fixado para recebimento das propostas</w:t>
      </w:r>
      <w:r w:rsidR="003C7A23" w:rsidRPr="00E663AF">
        <w:rPr>
          <w:rFonts w:ascii="Times New Roman" w:hAnsi="Times New Roman" w:cs="Times New Roman"/>
          <w:sz w:val="22"/>
          <w:szCs w:val="22"/>
        </w:rPr>
        <w:t>.</w:t>
      </w:r>
    </w:p>
    <w:p w14:paraId="65548D3B" w14:textId="77777777" w:rsidR="00E402B6" w:rsidRPr="00E663AF" w:rsidRDefault="00E402B6" w:rsidP="00E402B6">
      <w:pPr>
        <w:jc w:val="both"/>
        <w:rPr>
          <w:rFonts w:ascii="Times New Roman" w:hAnsi="Times New Roman" w:cs="Times New Roman"/>
          <w:sz w:val="22"/>
          <w:szCs w:val="22"/>
        </w:rPr>
      </w:pPr>
    </w:p>
    <w:p w14:paraId="77BAFAC1"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Não haverá ordem de classificação na etapa de apresentação da proposta, o que ocorrerá somente após os procedimentos de abertura da sessão pública e da fase de envio de lances.</w:t>
      </w:r>
    </w:p>
    <w:p w14:paraId="5B32B4A6" w14:textId="77777777" w:rsidR="00E402B6" w:rsidRPr="00E663AF" w:rsidRDefault="00E402B6" w:rsidP="00E402B6">
      <w:pPr>
        <w:jc w:val="both"/>
        <w:rPr>
          <w:rFonts w:ascii="Times New Roman" w:hAnsi="Times New Roman" w:cs="Times New Roman"/>
          <w:sz w:val="22"/>
          <w:szCs w:val="22"/>
        </w:rPr>
      </w:pPr>
    </w:p>
    <w:p w14:paraId="43492BEE"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69272B51" w14:textId="77777777" w:rsidR="00E402B6" w:rsidRPr="00E663AF" w:rsidRDefault="00E402B6" w:rsidP="00E402B6">
      <w:pPr>
        <w:jc w:val="both"/>
        <w:rPr>
          <w:rFonts w:ascii="Times New Roman" w:hAnsi="Times New Roman" w:cs="Times New Roman"/>
          <w:sz w:val="22"/>
          <w:szCs w:val="22"/>
        </w:rPr>
      </w:pPr>
      <w:bookmarkStart w:id="20" w:name="_Ref116992247"/>
    </w:p>
    <w:p w14:paraId="1EB5A4CF"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5.7 -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39805FA2" w14:textId="77777777" w:rsidR="00E402B6" w:rsidRPr="00E663AF" w:rsidRDefault="00E402B6" w:rsidP="00E402B6">
      <w:pPr>
        <w:jc w:val="both"/>
        <w:rPr>
          <w:rFonts w:ascii="Times New Roman" w:hAnsi="Times New Roman" w:cs="Times New Roman"/>
          <w:sz w:val="22"/>
          <w:szCs w:val="22"/>
        </w:rPr>
      </w:pPr>
    </w:p>
    <w:p w14:paraId="0CE199CE"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5.7.1 -</w:t>
      </w:r>
      <w:r w:rsidRPr="00E663AF">
        <w:rPr>
          <w:rFonts w:ascii="Times New Roman" w:hAnsi="Times New Roman" w:cs="Times New Roman"/>
          <w:sz w:val="22"/>
          <w:szCs w:val="22"/>
        </w:rPr>
        <w:t xml:space="preserve"> A</w:t>
      </w:r>
      <w:r w:rsidR="003C7A23" w:rsidRPr="00E663AF">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45D6200B" w14:textId="77777777" w:rsidR="00E402B6" w:rsidRPr="00E663AF" w:rsidRDefault="00E402B6" w:rsidP="00E402B6">
      <w:pPr>
        <w:jc w:val="both"/>
        <w:rPr>
          <w:rFonts w:ascii="Times New Roman" w:hAnsi="Times New Roman" w:cs="Times New Roman"/>
          <w:sz w:val="22"/>
          <w:szCs w:val="22"/>
        </w:rPr>
      </w:pPr>
    </w:p>
    <w:p w14:paraId="42982647"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5.7.2 -</w:t>
      </w:r>
      <w:r w:rsidRPr="00E663AF">
        <w:rPr>
          <w:rFonts w:ascii="Times New Roman" w:hAnsi="Times New Roman" w:cs="Times New Roman"/>
          <w:sz w:val="22"/>
          <w:szCs w:val="22"/>
        </w:rPr>
        <w:t xml:space="preserve"> O</w:t>
      </w:r>
      <w:r w:rsidR="003C7A23" w:rsidRPr="00E663AF">
        <w:rPr>
          <w:rFonts w:ascii="Times New Roman" w:hAnsi="Times New Roman" w:cs="Times New Roman"/>
          <w:sz w:val="22"/>
          <w:szCs w:val="22"/>
        </w:rPr>
        <w:t>s lances serão de envio automático pelo sistema, respeitado o valor final mínimo</w:t>
      </w:r>
      <w:r w:rsidR="004158AA" w:rsidRPr="00E663AF">
        <w:rPr>
          <w:rFonts w:ascii="Times New Roman" w:hAnsi="Times New Roman" w:cs="Times New Roman"/>
          <w:sz w:val="22"/>
          <w:szCs w:val="22"/>
        </w:rPr>
        <w:t>, caso</w:t>
      </w:r>
      <w:r w:rsidR="003C7A23" w:rsidRPr="00E663AF">
        <w:rPr>
          <w:rFonts w:ascii="Times New Roman" w:hAnsi="Times New Roman" w:cs="Times New Roman"/>
          <w:sz w:val="22"/>
          <w:szCs w:val="22"/>
        </w:rPr>
        <w:t xml:space="preserve"> estabelecido</w:t>
      </w:r>
      <w:r w:rsidR="004158AA" w:rsidRPr="00E663AF">
        <w:rPr>
          <w:rFonts w:ascii="Times New Roman" w:hAnsi="Times New Roman" w:cs="Times New Roman"/>
          <w:sz w:val="22"/>
          <w:szCs w:val="22"/>
        </w:rPr>
        <w:t>,</w:t>
      </w:r>
      <w:r w:rsidR="003C7A23" w:rsidRPr="00E663AF">
        <w:rPr>
          <w:rFonts w:ascii="Times New Roman" w:hAnsi="Times New Roman" w:cs="Times New Roman"/>
          <w:sz w:val="22"/>
          <w:szCs w:val="22"/>
        </w:rPr>
        <w:t xml:space="preserve"> e o intervalo de que trata o subitem acima.</w:t>
      </w:r>
    </w:p>
    <w:p w14:paraId="62015B4A" w14:textId="77777777" w:rsidR="00E402B6" w:rsidRPr="00E663AF" w:rsidRDefault="00E402B6" w:rsidP="00E402B6">
      <w:pPr>
        <w:jc w:val="both"/>
        <w:rPr>
          <w:rFonts w:ascii="Times New Roman" w:hAnsi="Times New Roman" w:cs="Times New Roman"/>
          <w:sz w:val="22"/>
          <w:szCs w:val="22"/>
        </w:rPr>
      </w:pPr>
    </w:p>
    <w:p w14:paraId="69181C7E"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5.8 -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5D09FC37" w14:textId="77777777" w:rsidR="00E402B6" w:rsidRPr="00E663AF" w:rsidRDefault="00E402B6" w:rsidP="00E402B6">
      <w:pPr>
        <w:jc w:val="both"/>
        <w:rPr>
          <w:rFonts w:ascii="Times New Roman" w:hAnsi="Times New Roman" w:cs="Times New Roman"/>
          <w:sz w:val="22"/>
          <w:szCs w:val="22"/>
        </w:rPr>
      </w:pPr>
    </w:p>
    <w:p w14:paraId="631DC024"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5.8.1 -</w:t>
      </w:r>
      <w:r w:rsidRPr="00E663AF">
        <w:rPr>
          <w:rFonts w:ascii="Times New Roman" w:hAnsi="Times New Roman" w:cs="Times New Roman"/>
          <w:sz w:val="22"/>
          <w:szCs w:val="22"/>
        </w:rPr>
        <w:t xml:space="preserve"> V</w:t>
      </w:r>
      <w:r w:rsidR="003C7A23" w:rsidRPr="00E663AF">
        <w:rPr>
          <w:rFonts w:ascii="Times New Roman" w:hAnsi="Times New Roman" w:cs="Times New Roman"/>
          <w:sz w:val="22"/>
          <w:szCs w:val="22"/>
        </w:rPr>
        <w:t>alor superior a lance já registrado pelo fornecedor no sistema, quando adotado o critério de julgamento por menor preço; e</w:t>
      </w:r>
    </w:p>
    <w:p w14:paraId="07611014" w14:textId="77777777" w:rsidR="00E402B6" w:rsidRPr="00E663AF" w:rsidRDefault="00E402B6" w:rsidP="00E402B6">
      <w:pPr>
        <w:jc w:val="both"/>
        <w:rPr>
          <w:rFonts w:ascii="Times New Roman" w:hAnsi="Times New Roman" w:cs="Times New Roman"/>
          <w:sz w:val="22"/>
          <w:szCs w:val="22"/>
        </w:rPr>
      </w:pPr>
    </w:p>
    <w:p w14:paraId="31B2916E"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5.8.2 -</w:t>
      </w:r>
      <w:r w:rsidRPr="00E663AF">
        <w:rPr>
          <w:rFonts w:ascii="Times New Roman" w:hAnsi="Times New Roman" w:cs="Times New Roman"/>
          <w:sz w:val="22"/>
          <w:szCs w:val="22"/>
        </w:rPr>
        <w:t xml:space="preserve"> P</w:t>
      </w:r>
      <w:r w:rsidR="003C7A23" w:rsidRPr="00E663AF">
        <w:rPr>
          <w:rFonts w:ascii="Times New Roman" w:hAnsi="Times New Roman" w:cs="Times New Roman"/>
          <w:sz w:val="22"/>
          <w:szCs w:val="22"/>
        </w:rPr>
        <w:t>ercentual de desconto inferior a lance já registrado pelo fornecedor no sistema, quando adotado o critério de julgamento por maior desconto.</w:t>
      </w:r>
    </w:p>
    <w:p w14:paraId="2A81EB59" w14:textId="77777777" w:rsidR="00E402B6" w:rsidRPr="00E663AF" w:rsidRDefault="00E402B6" w:rsidP="00E402B6">
      <w:pPr>
        <w:jc w:val="both"/>
        <w:rPr>
          <w:rFonts w:ascii="Times New Roman" w:hAnsi="Times New Roman" w:cs="Times New Roman"/>
          <w:sz w:val="22"/>
          <w:szCs w:val="22"/>
        </w:rPr>
      </w:pPr>
    </w:p>
    <w:p w14:paraId="552E8C9F"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5.9 -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valor final mínimo ou o percentual de desconto final máximo parametrizado na forma do item </w:t>
      </w:r>
      <w:r w:rsidR="006B6A5F" w:rsidRPr="00E663AF">
        <w:rPr>
          <w:rFonts w:ascii="Times New Roman" w:hAnsi="Times New Roman" w:cs="Times New Roman"/>
          <w:sz w:val="22"/>
          <w:szCs w:val="22"/>
        </w:rPr>
        <w:t>5.7</w:t>
      </w:r>
      <w:r w:rsidR="003C7A23" w:rsidRPr="00E663AF">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75D5A10D" w14:textId="77777777" w:rsidR="00E402B6" w:rsidRPr="00E663AF" w:rsidRDefault="00E402B6" w:rsidP="00E402B6">
      <w:pPr>
        <w:jc w:val="both"/>
        <w:rPr>
          <w:rFonts w:ascii="Times New Roman" w:hAnsi="Times New Roman" w:cs="Times New Roman"/>
          <w:sz w:val="22"/>
          <w:szCs w:val="22"/>
        </w:rPr>
      </w:pPr>
    </w:p>
    <w:p w14:paraId="1F906224" w14:textId="77777777" w:rsidR="003C7A23"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5.10 -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111C0A5" w14:textId="77777777" w:rsidR="00E402B6" w:rsidRPr="00E663AF" w:rsidRDefault="00E402B6" w:rsidP="00E402B6">
      <w:pPr>
        <w:jc w:val="both"/>
        <w:rPr>
          <w:rFonts w:ascii="Times New Roman" w:hAnsi="Times New Roman" w:cs="Times New Roman"/>
          <w:sz w:val="22"/>
          <w:szCs w:val="22"/>
        </w:rPr>
      </w:pPr>
    </w:p>
    <w:p w14:paraId="21182AF2" w14:textId="77777777" w:rsidR="00D7313C" w:rsidRPr="00E663AF" w:rsidRDefault="00E402B6" w:rsidP="00E402B6">
      <w:pPr>
        <w:jc w:val="both"/>
        <w:rPr>
          <w:rFonts w:ascii="Times New Roman" w:hAnsi="Times New Roman" w:cs="Times New Roman"/>
          <w:sz w:val="22"/>
          <w:szCs w:val="22"/>
        </w:rPr>
      </w:pPr>
      <w:r w:rsidRPr="00E663AF">
        <w:rPr>
          <w:rFonts w:ascii="Times New Roman" w:hAnsi="Times New Roman" w:cs="Times New Roman"/>
          <w:b/>
          <w:bCs/>
          <w:sz w:val="22"/>
          <w:szCs w:val="22"/>
        </w:rPr>
        <w:t>5.11 -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licitante deverá comunicar imediatamente ao provedor do sistema qualquer acontecimento que possa comprometer o sigilo ou a segurança, para imediato bloqueio de acess</w:t>
      </w:r>
      <w:r w:rsidR="000C4E94" w:rsidRPr="00E663AF">
        <w:rPr>
          <w:rFonts w:ascii="Times New Roman" w:hAnsi="Times New Roman" w:cs="Times New Roman"/>
          <w:sz w:val="22"/>
          <w:szCs w:val="22"/>
        </w:rPr>
        <w:t>o.</w:t>
      </w:r>
    </w:p>
    <w:p w14:paraId="373457D0" w14:textId="77777777" w:rsidR="00E402B6" w:rsidRPr="00E663AF" w:rsidRDefault="00E402B6" w:rsidP="00E402B6">
      <w:pPr>
        <w:jc w:val="both"/>
        <w:rPr>
          <w:rFonts w:ascii="Times New Roman" w:hAnsi="Times New Roman" w:cs="Times New Roman"/>
          <w:sz w:val="22"/>
          <w:szCs w:val="22"/>
        </w:rPr>
      </w:pPr>
      <w:bookmarkStart w:id="21" w:name="_Toc122606106"/>
    </w:p>
    <w:p w14:paraId="6E1999FE" w14:textId="77777777" w:rsidR="003C7A23" w:rsidRPr="00E663AF" w:rsidRDefault="00E402B6" w:rsidP="00E402B6">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6 - </w:t>
      </w:r>
      <w:r w:rsidR="003C7A23" w:rsidRPr="00E663AF">
        <w:rPr>
          <w:rFonts w:ascii="Times New Roman" w:hAnsi="Times New Roman" w:cs="Times New Roman"/>
          <w:b/>
          <w:bCs/>
          <w:sz w:val="22"/>
          <w:szCs w:val="22"/>
        </w:rPr>
        <w:t>DO PREENCHIMENTO DA PROPOSTA</w:t>
      </w:r>
      <w:bookmarkEnd w:id="21"/>
    </w:p>
    <w:p w14:paraId="67359C1C" w14:textId="77777777" w:rsidR="003C7A23" w:rsidRPr="00E663AF" w:rsidRDefault="00E402B6" w:rsidP="00233E56">
      <w:pPr>
        <w:widowControl w:val="0"/>
        <w:jc w:val="both"/>
        <w:rPr>
          <w:rFonts w:ascii="Times New Roman" w:hAnsi="Times New Roman" w:cs="Times New Roman"/>
          <w:color w:val="000000" w:themeColor="text1"/>
          <w:sz w:val="22"/>
          <w:szCs w:val="22"/>
        </w:rPr>
      </w:pPr>
      <w:r w:rsidRPr="00E663AF">
        <w:rPr>
          <w:rFonts w:ascii="Times New Roman" w:hAnsi="Times New Roman" w:cs="Times New Roman"/>
          <w:b/>
          <w:bCs/>
          <w:sz w:val="22"/>
          <w:szCs w:val="22"/>
        </w:rPr>
        <w:t xml:space="preserve">6.1 </w:t>
      </w:r>
      <w:r w:rsidR="006152D6" w:rsidRPr="00E663AF">
        <w:rPr>
          <w:rFonts w:ascii="Times New Roman" w:hAnsi="Times New Roman" w:cs="Times New Roman"/>
          <w:b/>
          <w:bCs/>
          <w:sz w:val="22"/>
          <w:szCs w:val="22"/>
        </w:rPr>
        <w:t>–</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licitante deverá enviar sua proposta mediante o preenchimento, no sistema eletrônico, dos seguintes campos:</w:t>
      </w:r>
    </w:p>
    <w:p w14:paraId="0EB2BB50" w14:textId="2D3A0C06" w:rsidR="003C7A23" w:rsidRPr="00E663AF" w:rsidRDefault="001C5355" w:rsidP="007B05CA">
      <w:pPr>
        <w:pStyle w:val="PargrafodaLista"/>
        <w:numPr>
          <w:ilvl w:val="0"/>
          <w:numId w:val="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Valor unitário </w:t>
      </w:r>
      <w:r w:rsidR="003C7A23" w:rsidRPr="00E663AF">
        <w:rPr>
          <w:rFonts w:ascii="Times New Roman" w:hAnsi="Times New Roman" w:cs="Times New Roman"/>
          <w:sz w:val="22"/>
          <w:szCs w:val="22"/>
        </w:rPr>
        <w:t>do item;</w:t>
      </w:r>
    </w:p>
    <w:p w14:paraId="79C89711" w14:textId="77777777" w:rsidR="003C7A23" w:rsidRPr="00E663AF" w:rsidRDefault="003C7A23" w:rsidP="007B05CA">
      <w:pPr>
        <w:pStyle w:val="PargrafodaLista"/>
        <w:numPr>
          <w:ilvl w:val="0"/>
          <w:numId w:val="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Marca;</w:t>
      </w:r>
    </w:p>
    <w:p w14:paraId="1F58716C" w14:textId="77777777" w:rsidR="003C7A23" w:rsidRPr="00E663AF" w:rsidRDefault="003C7A23" w:rsidP="007B05CA">
      <w:pPr>
        <w:pStyle w:val="PargrafodaLista"/>
        <w:numPr>
          <w:ilvl w:val="0"/>
          <w:numId w:val="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Fabricante; </w:t>
      </w:r>
    </w:p>
    <w:p w14:paraId="1F03F4A8" w14:textId="77777777" w:rsidR="006152D6" w:rsidRPr="00E663AF" w:rsidRDefault="003C7A23" w:rsidP="00E402B6">
      <w:pPr>
        <w:pStyle w:val="PargrafodaLista"/>
        <w:numPr>
          <w:ilvl w:val="0"/>
          <w:numId w:val="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Descrição do objeto, contendo as informações similares à especificação do Termo de Referência; </w:t>
      </w:r>
    </w:p>
    <w:p w14:paraId="75CDA240" w14:textId="77777777" w:rsidR="006152D6" w:rsidRPr="00E663AF" w:rsidRDefault="006152D6" w:rsidP="00E402B6">
      <w:pPr>
        <w:jc w:val="both"/>
        <w:rPr>
          <w:rFonts w:ascii="Times New Roman" w:hAnsi="Times New Roman" w:cs="Times New Roman"/>
          <w:sz w:val="22"/>
          <w:szCs w:val="22"/>
        </w:rPr>
      </w:pPr>
    </w:p>
    <w:p w14:paraId="6CD66D8E" w14:textId="77777777" w:rsidR="003C7A23" w:rsidRPr="00E663AF" w:rsidRDefault="001C5355" w:rsidP="00E402B6">
      <w:pPr>
        <w:jc w:val="both"/>
        <w:rPr>
          <w:rFonts w:ascii="Times New Roman" w:hAnsi="Times New Roman" w:cs="Times New Roman"/>
          <w:sz w:val="22"/>
          <w:szCs w:val="22"/>
        </w:rPr>
      </w:pPr>
      <w:r w:rsidRPr="00E663AF">
        <w:rPr>
          <w:rFonts w:ascii="Times New Roman" w:hAnsi="Times New Roman" w:cs="Times New Roman"/>
          <w:b/>
          <w:bCs/>
          <w:sz w:val="22"/>
          <w:szCs w:val="22"/>
        </w:rPr>
        <w:t>6.2 -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Todas as especificações do objeto contidas na proposta vinculam o licitante.</w:t>
      </w:r>
    </w:p>
    <w:p w14:paraId="1F37A296" w14:textId="77777777" w:rsidR="003C7A23" w:rsidRPr="00E663AF" w:rsidRDefault="001C5355" w:rsidP="00E402B6">
      <w:pPr>
        <w:jc w:val="both"/>
        <w:rPr>
          <w:rFonts w:ascii="Times New Roman" w:hAnsi="Times New Roman" w:cs="Times New Roman"/>
          <w:sz w:val="22"/>
          <w:szCs w:val="22"/>
        </w:rPr>
      </w:pPr>
      <w:r w:rsidRPr="00E663AF">
        <w:rPr>
          <w:rFonts w:ascii="Times New Roman" w:hAnsi="Times New Roman" w:cs="Times New Roman"/>
          <w:b/>
          <w:bCs/>
          <w:sz w:val="22"/>
          <w:szCs w:val="22"/>
        </w:rPr>
        <w:t>6.3 -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34651229" w14:textId="77777777" w:rsidR="001C5355" w:rsidRPr="00E663AF" w:rsidRDefault="001C5355" w:rsidP="00E402B6">
      <w:pPr>
        <w:jc w:val="both"/>
        <w:rPr>
          <w:rFonts w:ascii="Times New Roman" w:hAnsi="Times New Roman" w:cs="Times New Roman"/>
          <w:sz w:val="22"/>
          <w:szCs w:val="22"/>
        </w:rPr>
      </w:pPr>
    </w:p>
    <w:p w14:paraId="2476752E" w14:textId="77777777" w:rsidR="003C7A23" w:rsidRPr="00E663AF" w:rsidRDefault="001C5355" w:rsidP="00E402B6">
      <w:pPr>
        <w:jc w:val="both"/>
        <w:rPr>
          <w:rFonts w:ascii="Times New Roman" w:hAnsi="Times New Roman" w:cs="Times New Roman"/>
          <w:sz w:val="22"/>
          <w:szCs w:val="22"/>
        </w:rPr>
      </w:pPr>
      <w:r w:rsidRPr="00E663AF">
        <w:rPr>
          <w:rFonts w:ascii="Times New Roman" w:hAnsi="Times New Roman" w:cs="Times New Roman"/>
          <w:b/>
          <w:bCs/>
          <w:sz w:val="22"/>
          <w:szCs w:val="22"/>
        </w:rPr>
        <w:t>6.4 -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F7A27B8" w14:textId="77777777" w:rsidR="001C5355" w:rsidRPr="00E663AF" w:rsidRDefault="001C5355" w:rsidP="00E402B6">
      <w:pPr>
        <w:jc w:val="both"/>
        <w:rPr>
          <w:rFonts w:ascii="Times New Roman" w:hAnsi="Times New Roman" w:cs="Times New Roman"/>
          <w:sz w:val="22"/>
          <w:szCs w:val="22"/>
        </w:rPr>
      </w:pPr>
    </w:p>
    <w:p w14:paraId="3C52BF05" w14:textId="77777777" w:rsidR="003C7A23" w:rsidRPr="00E663AF" w:rsidRDefault="001C5355" w:rsidP="00E402B6">
      <w:pPr>
        <w:jc w:val="both"/>
        <w:rPr>
          <w:rFonts w:ascii="Times New Roman" w:hAnsi="Times New Roman" w:cs="Times New Roman"/>
          <w:sz w:val="22"/>
          <w:szCs w:val="22"/>
        </w:rPr>
      </w:pPr>
      <w:r w:rsidRPr="00E663AF">
        <w:rPr>
          <w:rFonts w:ascii="Times New Roman" w:hAnsi="Times New Roman" w:cs="Times New Roman"/>
          <w:b/>
          <w:bCs/>
          <w:sz w:val="22"/>
          <w:szCs w:val="22"/>
        </w:rPr>
        <w:t>6.5 -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770259" w14:textId="77777777" w:rsidR="001C5355" w:rsidRPr="00E663AF" w:rsidRDefault="001C5355" w:rsidP="00E402B6">
      <w:pPr>
        <w:jc w:val="both"/>
        <w:rPr>
          <w:rFonts w:ascii="Times New Roman" w:hAnsi="Times New Roman" w:cs="Times New Roman"/>
          <w:sz w:val="22"/>
          <w:szCs w:val="22"/>
        </w:rPr>
      </w:pPr>
    </w:p>
    <w:p w14:paraId="69A200DF" w14:textId="77777777" w:rsidR="003C7A23" w:rsidRPr="00E663AF" w:rsidRDefault="001C5355" w:rsidP="00E402B6">
      <w:pPr>
        <w:jc w:val="both"/>
        <w:rPr>
          <w:rFonts w:ascii="Times New Roman" w:hAnsi="Times New Roman" w:cs="Times New Roman"/>
          <w:sz w:val="22"/>
          <w:szCs w:val="22"/>
        </w:rPr>
      </w:pPr>
      <w:r w:rsidRPr="00E663AF">
        <w:rPr>
          <w:rFonts w:ascii="Times New Roman" w:hAnsi="Times New Roman" w:cs="Times New Roman"/>
          <w:b/>
          <w:bCs/>
          <w:sz w:val="22"/>
          <w:szCs w:val="22"/>
        </w:rPr>
        <w:t>6.6 -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07086479" w14:textId="77777777" w:rsidR="001C5355" w:rsidRPr="00E663AF" w:rsidRDefault="001C5355" w:rsidP="001C5355">
      <w:pPr>
        <w:jc w:val="both"/>
        <w:rPr>
          <w:rFonts w:ascii="Times New Roman" w:hAnsi="Times New Roman" w:cs="Times New Roman"/>
          <w:sz w:val="22"/>
          <w:szCs w:val="22"/>
          <w:highlight w:val="yellow"/>
        </w:rPr>
      </w:pPr>
    </w:p>
    <w:p w14:paraId="6009E8EF" w14:textId="77777777" w:rsidR="003C7A23" w:rsidRPr="00E663AF" w:rsidRDefault="001C5355" w:rsidP="001C5355">
      <w:pPr>
        <w:jc w:val="both"/>
        <w:rPr>
          <w:rFonts w:ascii="Times New Roman" w:hAnsi="Times New Roman" w:cs="Times New Roman"/>
          <w:sz w:val="22"/>
          <w:szCs w:val="22"/>
        </w:rPr>
      </w:pPr>
      <w:r w:rsidRPr="00E663AF">
        <w:rPr>
          <w:rFonts w:ascii="Times New Roman" w:hAnsi="Times New Roman" w:cs="Times New Roman"/>
          <w:b/>
          <w:bCs/>
          <w:sz w:val="22"/>
          <w:szCs w:val="22"/>
        </w:rPr>
        <w:t>6.</w:t>
      </w:r>
      <w:r w:rsidR="0068386B" w:rsidRPr="00E663AF">
        <w:rPr>
          <w:rFonts w:ascii="Times New Roman" w:hAnsi="Times New Roman" w:cs="Times New Roman"/>
          <w:b/>
          <w:bCs/>
          <w:sz w:val="22"/>
          <w:szCs w:val="22"/>
        </w:rPr>
        <w:t>7</w:t>
      </w:r>
      <w:r w:rsidRPr="00E663AF">
        <w:rPr>
          <w:rFonts w:ascii="Times New Roman" w:hAnsi="Times New Roman" w:cs="Times New Roman"/>
          <w:b/>
          <w:bCs/>
          <w:sz w:val="22"/>
          <w:szCs w:val="22"/>
        </w:rPr>
        <w:t xml:space="preserve"> - </w:t>
      </w:r>
      <w:r w:rsidR="003C7A23" w:rsidRPr="00E663AF">
        <w:rPr>
          <w:rFonts w:ascii="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73A0851" w14:textId="77777777" w:rsidR="001C5355" w:rsidRPr="00E663AF" w:rsidRDefault="001C5355" w:rsidP="001C5355">
      <w:pPr>
        <w:jc w:val="both"/>
        <w:rPr>
          <w:rFonts w:ascii="Times New Roman" w:hAnsi="Times New Roman" w:cs="Times New Roman"/>
          <w:sz w:val="22"/>
          <w:szCs w:val="22"/>
        </w:rPr>
      </w:pPr>
    </w:p>
    <w:p w14:paraId="085DF00F" w14:textId="48B3DE1D" w:rsidR="003C7A23" w:rsidRPr="00E663AF" w:rsidRDefault="001C5355" w:rsidP="001C5355">
      <w:pPr>
        <w:jc w:val="both"/>
        <w:rPr>
          <w:rFonts w:ascii="Times New Roman" w:hAnsi="Times New Roman" w:cs="Times New Roman"/>
          <w:sz w:val="22"/>
          <w:szCs w:val="22"/>
        </w:rPr>
      </w:pPr>
      <w:r w:rsidRPr="00E663AF">
        <w:rPr>
          <w:rFonts w:ascii="Times New Roman" w:hAnsi="Times New Roman" w:cs="Times New Roman"/>
          <w:b/>
          <w:bCs/>
          <w:sz w:val="22"/>
          <w:szCs w:val="22"/>
        </w:rPr>
        <w:t>6.</w:t>
      </w:r>
      <w:r w:rsidR="0068386B"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 - </w:t>
      </w:r>
      <w:r w:rsidR="003C7A23" w:rsidRPr="00E663AF">
        <w:rPr>
          <w:rFonts w:ascii="Times New Roman" w:hAnsi="Times New Roman" w:cs="Times New Roman"/>
          <w:sz w:val="22"/>
          <w:szCs w:val="22"/>
        </w:rPr>
        <w:t>O prazo de validade da proposta não será inferior a 60 (sessenta) dias, a contar da data de sua apresentação.</w:t>
      </w:r>
    </w:p>
    <w:p w14:paraId="16CF20D4" w14:textId="77777777" w:rsidR="001C5355" w:rsidRPr="00E663AF" w:rsidRDefault="001C5355" w:rsidP="001C5355">
      <w:pPr>
        <w:jc w:val="both"/>
        <w:rPr>
          <w:rFonts w:ascii="Times New Roman" w:hAnsi="Times New Roman" w:cs="Times New Roman"/>
          <w:sz w:val="22"/>
          <w:szCs w:val="22"/>
        </w:rPr>
      </w:pPr>
    </w:p>
    <w:p w14:paraId="232B3365" w14:textId="77777777" w:rsidR="003C7A23" w:rsidRPr="00E663AF" w:rsidRDefault="001C5355" w:rsidP="001C5355">
      <w:pPr>
        <w:jc w:val="both"/>
        <w:rPr>
          <w:rFonts w:ascii="Times New Roman" w:hAnsi="Times New Roman" w:cs="Times New Roman"/>
          <w:sz w:val="22"/>
          <w:szCs w:val="22"/>
        </w:rPr>
      </w:pPr>
      <w:r w:rsidRPr="00E663AF">
        <w:rPr>
          <w:rFonts w:ascii="Times New Roman" w:hAnsi="Times New Roman" w:cs="Times New Roman"/>
          <w:b/>
          <w:bCs/>
          <w:sz w:val="22"/>
          <w:szCs w:val="22"/>
        </w:rPr>
        <w:t>6.</w:t>
      </w:r>
      <w:r w:rsidR="0068386B" w:rsidRPr="00E663AF">
        <w:rPr>
          <w:rFonts w:ascii="Times New Roman" w:hAnsi="Times New Roman" w:cs="Times New Roman"/>
          <w:b/>
          <w:bCs/>
          <w:sz w:val="22"/>
          <w:szCs w:val="22"/>
        </w:rPr>
        <w:t>9</w:t>
      </w:r>
      <w:r w:rsidRPr="00E663AF">
        <w:rPr>
          <w:rFonts w:ascii="Times New Roman" w:hAnsi="Times New Roman" w:cs="Times New Roman"/>
          <w:b/>
          <w:bCs/>
          <w:sz w:val="22"/>
          <w:szCs w:val="22"/>
        </w:rPr>
        <w:t xml:space="preserve"> - </w:t>
      </w:r>
      <w:r w:rsidR="003C7A23" w:rsidRPr="00E663AF">
        <w:rPr>
          <w:rFonts w:ascii="Times New Roman" w:hAnsi="Times New Roman" w:cs="Times New Roman"/>
          <w:sz w:val="22"/>
          <w:szCs w:val="22"/>
        </w:rPr>
        <w:t>Os licitantes devem respeitar os preços máximos estabelecidos nas normas de regência de contratações públicas, quando participarem de licitações públicas;</w:t>
      </w:r>
    </w:p>
    <w:p w14:paraId="4B5F5D04" w14:textId="77777777" w:rsidR="001C5355" w:rsidRPr="00E663AF" w:rsidRDefault="001C5355" w:rsidP="001C5355">
      <w:pPr>
        <w:jc w:val="both"/>
        <w:rPr>
          <w:rFonts w:ascii="Times New Roman" w:hAnsi="Times New Roman" w:cs="Times New Roman"/>
          <w:sz w:val="22"/>
          <w:szCs w:val="22"/>
        </w:rPr>
      </w:pPr>
    </w:p>
    <w:p w14:paraId="24804C8E" w14:textId="77777777" w:rsidR="003C7A23" w:rsidRPr="00E663AF" w:rsidRDefault="001C5355" w:rsidP="001C5355">
      <w:pPr>
        <w:jc w:val="both"/>
        <w:rPr>
          <w:rFonts w:ascii="Times New Roman" w:hAnsi="Times New Roman" w:cs="Times New Roman"/>
          <w:sz w:val="22"/>
          <w:szCs w:val="22"/>
        </w:rPr>
      </w:pPr>
      <w:r w:rsidRPr="00E663AF">
        <w:rPr>
          <w:rFonts w:ascii="Times New Roman" w:hAnsi="Times New Roman" w:cs="Times New Roman"/>
          <w:b/>
          <w:bCs/>
          <w:sz w:val="22"/>
          <w:szCs w:val="22"/>
        </w:rPr>
        <w:t>6.</w:t>
      </w:r>
      <w:r w:rsidR="0068386B" w:rsidRPr="00E663AF">
        <w:rPr>
          <w:rFonts w:ascii="Times New Roman" w:hAnsi="Times New Roman" w:cs="Times New Roman"/>
          <w:b/>
          <w:bCs/>
          <w:sz w:val="22"/>
          <w:szCs w:val="22"/>
        </w:rPr>
        <w:t>9</w:t>
      </w:r>
      <w:r w:rsidR="002353E2" w:rsidRPr="00E663AF">
        <w:rPr>
          <w:rFonts w:ascii="Times New Roman" w:hAnsi="Times New Roman" w:cs="Times New Roman"/>
          <w:b/>
          <w:bCs/>
          <w:sz w:val="22"/>
          <w:szCs w:val="22"/>
        </w:rPr>
        <w:t>.</w:t>
      </w:r>
      <w:r w:rsidRPr="00E663AF">
        <w:rPr>
          <w:rFonts w:ascii="Times New Roman" w:hAnsi="Times New Roman" w:cs="Times New Roman"/>
          <w:b/>
          <w:bCs/>
          <w:sz w:val="22"/>
          <w:szCs w:val="22"/>
        </w:rPr>
        <w:t xml:space="preserve">1 - </w:t>
      </w:r>
      <w:r w:rsidR="003C7A23" w:rsidRPr="00E663AF">
        <w:rPr>
          <w:rFonts w:ascii="Times New Roman" w:hAnsi="Times New Roman" w:cs="Times New Roman"/>
          <w:sz w:val="22"/>
          <w:szCs w:val="22"/>
        </w:rPr>
        <w:t xml:space="preserve">Caso o critério de julgamento seja o de maior desconto, o preço já decorrente da aplicação do desconto ofertado deverá respeitar os preços máximos previstos no item </w:t>
      </w:r>
      <w:r w:rsidR="00FB3060" w:rsidRPr="00E663AF">
        <w:rPr>
          <w:rFonts w:ascii="Times New Roman" w:hAnsi="Times New Roman" w:cs="Times New Roman"/>
          <w:sz w:val="22"/>
          <w:szCs w:val="22"/>
        </w:rPr>
        <w:t>6</w:t>
      </w:r>
      <w:r w:rsidR="003C7A23" w:rsidRPr="00E663AF">
        <w:rPr>
          <w:rFonts w:ascii="Times New Roman" w:hAnsi="Times New Roman" w:cs="Times New Roman"/>
          <w:sz w:val="22"/>
          <w:szCs w:val="22"/>
        </w:rPr>
        <w:t>.</w:t>
      </w:r>
      <w:r w:rsidR="0068386B" w:rsidRPr="00E663AF">
        <w:rPr>
          <w:rFonts w:ascii="Times New Roman" w:hAnsi="Times New Roman" w:cs="Times New Roman"/>
          <w:sz w:val="22"/>
          <w:szCs w:val="22"/>
        </w:rPr>
        <w:t>7</w:t>
      </w:r>
      <w:r w:rsidR="003C7A23" w:rsidRPr="00E663AF">
        <w:rPr>
          <w:rFonts w:ascii="Times New Roman" w:hAnsi="Times New Roman" w:cs="Times New Roman"/>
          <w:sz w:val="22"/>
          <w:szCs w:val="22"/>
        </w:rPr>
        <w:t>.</w:t>
      </w:r>
    </w:p>
    <w:p w14:paraId="69059EDA" w14:textId="77777777" w:rsidR="002353E2" w:rsidRPr="00E663AF" w:rsidRDefault="002353E2" w:rsidP="001C5355">
      <w:pPr>
        <w:jc w:val="both"/>
        <w:rPr>
          <w:rFonts w:ascii="Times New Roman" w:hAnsi="Times New Roman" w:cs="Times New Roman"/>
          <w:sz w:val="22"/>
          <w:szCs w:val="22"/>
        </w:rPr>
      </w:pPr>
    </w:p>
    <w:p w14:paraId="17AC050A" w14:textId="77777777" w:rsidR="003C7A23" w:rsidRPr="00E663AF" w:rsidRDefault="002353E2" w:rsidP="001C5355">
      <w:pPr>
        <w:jc w:val="both"/>
        <w:rPr>
          <w:rFonts w:ascii="Times New Roman" w:hAnsi="Times New Roman" w:cs="Times New Roman"/>
          <w:sz w:val="22"/>
          <w:szCs w:val="22"/>
        </w:rPr>
      </w:pPr>
      <w:r w:rsidRPr="00E663AF">
        <w:rPr>
          <w:rFonts w:ascii="Times New Roman" w:hAnsi="Times New Roman" w:cs="Times New Roman"/>
          <w:b/>
          <w:bCs/>
          <w:sz w:val="22"/>
          <w:szCs w:val="22"/>
        </w:rPr>
        <w:t>6.1</w:t>
      </w:r>
      <w:r w:rsidR="0068386B" w:rsidRPr="00E663AF">
        <w:rPr>
          <w:rFonts w:ascii="Times New Roman" w:hAnsi="Times New Roman" w:cs="Times New Roman"/>
          <w:b/>
          <w:bCs/>
          <w:sz w:val="22"/>
          <w:szCs w:val="22"/>
        </w:rPr>
        <w:t>0</w:t>
      </w:r>
      <w:r w:rsidRPr="00E663AF">
        <w:rPr>
          <w:rFonts w:ascii="Times New Roman" w:hAnsi="Times New Roman" w:cs="Times New Roman"/>
          <w:b/>
          <w:bCs/>
          <w:sz w:val="22"/>
          <w:szCs w:val="22"/>
        </w:rPr>
        <w:t xml:space="preserve"> - </w:t>
      </w:r>
      <w:r w:rsidR="003C7A23" w:rsidRPr="00E663AF">
        <w:rPr>
          <w:rFonts w:ascii="Times New Roman" w:hAnsi="Times New Roman" w:cs="Times New Roman"/>
          <w:sz w:val="22"/>
          <w:szCs w:val="22"/>
        </w:rPr>
        <w:t>O descumprimento das regras supramencionadas pode ensejar a responsabilização pelo</w:t>
      </w:r>
      <w:r w:rsidR="00767583" w:rsidRPr="00E663AF">
        <w:rPr>
          <w:rFonts w:ascii="Times New Roman" w:hAnsi="Times New Roman" w:cs="Times New Roman"/>
          <w:sz w:val="22"/>
          <w:szCs w:val="22"/>
        </w:rPr>
        <w:t>s</w:t>
      </w:r>
      <w:r w:rsidR="003C7A23" w:rsidRPr="00E663AF">
        <w:rPr>
          <w:rFonts w:ascii="Times New Roman" w:hAnsi="Times New Roman" w:cs="Times New Roman"/>
          <w:sz w:val="22"/>
          <w:szCs w:val="22"/>
        </w:rPr>
        <w:t xml:space="preserve"> Tribuna</w:t>
      </w:r>
      <w:r w:rsidR="00767583" w:rsidRPr="00E663AF">
        <w:rPr>
          <w:rFonts w:ascii="Times New Roman" w:hAnsi="Times New Roman" w:cs="Times New Roman"/>
          <w:sz w:val="22"/>
          <w:szCs w:val="22"/>
        </w:rPr>
        <w:t>is</w:t>
      </w:r>
      <w:r w:rsidR="003C7A23" w:rsidRPr="00E663AF">
        <w:rPr>
          <w:rFonts w:ascii="Times New Roman" w:hAnsi="Times New Roman" w:cs="Times New Roman"/>
          <w:sz w:val="22"/>
          <w:szCs w:val="22"/>
        </w:rPr>
        <w:t xml:space="preserve"> de Contas</w:t>
      </w:r>
      <w:r w:rsidR="00767583" w:rsidRPr="00E663AF">
        <w:rPr>
          <w:rFonts w:ascii="Times New Roman" w:hAnsi="Times New Roman" w:cs="Times New Roman"/>
          <w:sz w:val="22"/>
          <w:szCs w:val="22"/>
        </w:rPr>
        <w:t xml:space="preserve"> e</w:t>
      </w:r>
      <w:r w:rsidR="003C7A23" w:rsidRPr="00E663AF">
        <w:rPr>
          <w:rFonts w:ascii="Times New Roman" w:hAnsi="Times New Roman" w:cs="Times New Roman"/>
          <w:sz w:val="22"/>
          <w:szCs w:val="22"/>
        </w:rPr>
        <w:t xml:space="preserve">, após o devido processo legal, gerar as seguintes consequências: assinatura de prazo para a adoção das medidas necessárias ao exato cumprimento da lei, nos termos do </w:t>
      </w:r>
      <w:hyperlink r:id="rId24" w:history="1">
        <w:r w:rsidR="003C7A23" w:rsidRPr="00E663AF">
          <w:rPr>
            <w:rStyle w:val="Hyperlink"/>
            <w:rFonts w:ascii="Times New Roman" w:hAnsi="Times New Roman" w:cs="Times New Roman"/>
            <w:sz w:val="22"/>
            <w:szCs w:val="22"/>
          </w:rPr>
          <w:t>art. 71, inciso IX, da Constituição</w:t>
        </w:r>
      </w:hyperlink>
      <w:r w:rsidR="003C7A23" w:rsidRPr="00E663AF">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3D49FD11" w14:textId="77777777" w:rsidR="00E71D20" w:rsidRPr="00E663AF" w:rsidRDefault="00E71D20" w:rsidP="00E71D20">
      <w:pPr>
        <w:jc w:val="both"/>
        <w:rPr>
          <w:rFonts w:ascii="Times New Roman" w:hAnsi="Times New Roman" w:cs="Times New Roman"/>
          <w:sz w:val="22"/>
          <w:szCs w:val="22"/>
        </w:rPr>
      </w:pPr>
      <w:bookmarkStart w:id="22" w:name="_Toc122606107"/>
      <w:bookmarkStart w:id="23" w:name="_Hlk114646655"/>
    </w:p>
    <w:p w14:paraId="5A7E4400" w14:textId="77777777" w:rsidR="003C7A23" w:rsidRPr="00E663AF" w:rsidRDefault="00E71D20" w:rsidP="00E71D20">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7 - </w:t>
      </w:r>
      <w:r w:rsidR="003C7A23" w:rsidRPr="00E663AF">
        <w:rPr>
          <w:rFonts w:ascii="Times New Roman" w:hAnsi="Times New Roman" w:cs="Times New Roman"/>
          <w:b/>
          <w:bCs/>
          <w:sz w:val="22"/>
          <w:szCs w:val="22"/>
        </w:rPr>
        <w:t>DA ABERTURA DA SESSÃO, CLASSIFICAÇÃO DAS PROPOSTAS E FORMULAÇÃO DE LANCES</w:t>
      </w:r>
      <w:bookmarkEnd w:id="22"/>
    </w:p>
    <w:p w14:paraId="39039123"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7.1 -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58E3BD16" w14:textId="77777777" w:rsidR="00E71D20" w:rsidRPr="00E663AF" w:rsidRDefault="00E71D20" w:rsidP="00E71D20">
      <w:pPr>
        <w:jc w:val="both"/>
        <w:rPr>
          <w:rFonts w:ascii="Times New Roman" w:hAnsi="Times New Roman" w:cs="Times New Roman"/>
          <w:sz w:val="22"/>
          <w:szCs w:val="22"/>
        </w:rPr>
      </w:pPr>
    </w:p>
    <w:p w14:paraId="33D9D8DF"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7.2 -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Os licitantes poderão retirar ou substituir a proposta anteriorme</w:t>
      </w:r>
      <w:r w:rsidR="007F4701" w:rsidRPr="00E663AF">
        <w:rPr>
          <w:rFonts w:ascii="Times New Roman" w:hAnsi="Times New Roman" w:cs="Times New Roman"/>
          <w:sz w:val="22"/>
          <w:szCs w:val="22"/>
        </w:rPr>
        <w:t>nte inserid</w:t>
      </w:r>
      <w:r w:rsidR="00FB3060" w:rsidRPr="00E663AF">
        <w:rPr>
          <w:rFonts w:ascii="Times New Roman" w:hAnsi="Times New Roman" w:cs="Times New Roman"/>
          <w:sz w:val="22"/>
          <w:szCs w:val="22"/>
        </w:rPr>
        <w:t>a</w:t>
      </w:r>
      <w:r w:rsidR="007F4701" w:rsidRPr="00E663AF">
        <w:rPr>
          <w:rFonts w:ascii="Times New Roman" w:hAnsi="Times New Roman" w:cs="Times New Roman"/>
          <w:sz w:val="22"/>
          <w:szCs w:val="22"/>
        </w:rPr>
        <w:t xml:space="preserve"> no sistema, até o horário estabelecido para o seu recebimento</w:t>
      </w:r>
      <w:r w:rsidR="003C7A23" w:rsidRPr="00E663AF">
        <w:rPr>
          <w:rFonts w:ascii="Times New Roman" w:hAnsi="Times New Roman" w:cs="Times New Roman"/>
          <w:sz w:val="22"/>
          <w:szCs w:val="22"/>
        </w:rPr>
        <w:t>.</w:t>
      </w:r>
    </w:p>
    <w:p w14:paraId="4761C1B9" w14:textId="77777777" w:rsidR="00E71D20" w:rsidRPr="00E663AF" w:rsidRDefault="00E71D20" w:rsidP="00E71D20">
      <w:pPr>
        <w:jc w:val="both"/>
        <w:rPr>
          <w:rFonts w:ascii="Times New Roman" w:hAnsi="Times New Roman" w:cs="Times New Roman"/>
          <w:sz w:val="22"/>
          <w:szCs w:val="22"/>
        </w:rPr>
      </w:pPr>
    </w:p>
    <w:p w14:paraId="0C51A077"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7.2.1 -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Será desclassificada a proposta que identifique o licitante.</w:t>
      </w:r>
    </w:p>
    <w:p w14:paraId="3285A8EF" w14:textId="77777777" w:rsidR="00E71D20" w:rsidRPr="00E663AF" w:rsidRDefault="00E71D20" w:rsidP="00E71D20">
      <w:pPr>
        <w:jc w:val="both"/>
        <w:rPr>
          <w:rFonts w:ascii="Times New Roman" w:hAnsi="Times New Roman" w:cs="Times New Roman"/>
          <w:sz w:val="22"/>
          <w:szCs w:val="22"/>
        </w:rPr>
      </w:pPr>
    </w:p>
    <w:p w14:paraId="4CAE990A"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7.2.2 - </w:t>
      </w:r>
      <w:r w:rsidR="003C7A23" w:rsidRPr="00E663AF">
        <w:rPr>
          <w:rFonts w:ascii="Times New Roman" w:hAnsi="Times New Roman" w:cs="Times New Roman"/>
          <w:sz w:val="22"/>
          <w:szCs w:val="22"/>
        </w:rPr>
        <w:t>A desclassificação será sempre fundamentada e registrada no sistema, com acompanhamento em tempo real por todos os participantes.</w:t>
      </w:r>
    </w:p>
    <w:p w14:paraId="6131E1A8" w14:textId="77777777" w:rsidR="00E71D20" w:rsidRPr="00E663AF" w:rsidRDefault="00E71D20" w:rsidP="00E71D20">
      <w:pPr>
        <w:jc w:val="both"/>
        <w:rPr>
          <w:rFonts w:ascii="Times New Roman" w:hAnsi="Times New Roman" w:cs="Times New Roman"/>
          <w:sz w:val="22"/>
          <w:szCs w:val="22"/>
        </w:rPr>
      </w:pPr>
    </w:p>
    <w:p w14:paraId="51AADFBE"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7.2.3 - </w:t>
      </w:r>
      <w:r w:rsidR="003C7A23" w:rsidRPr="00E663AF">
        <w:rPr>
          <w:rFonts w:ascii="Times New Roman" w:hAnsi="Times New Roman" w:cs="Times New Roman"/>
          <w:sz w:val="22"/>
          <w:szCs w:val="22"/>
        </w:rPr>
        <w:t>A não desclassificação da proposta não impede o seu julgamento definitivo em sentido contrário, levado a efeito na fase de aceitação.</w:t>
      </w:r>
    </w:p>
    <w:p w14:paraId="23566394" w14:textId="77777777" w:rsidR="00E71D20" w:rsidRPr="00E663AF" w:rsidRDefault="00E71D20" w:rsidP="00E71D20">
      <w:pPr>
        <w:jc w:val="both"/>
        <w:rPr>
          <w:rFonts w:ascii="Times New Roman" w:hAnsi="Times New Roman" w:cs="Times New Roman"/>
          <w:sz w:val="22"/>
          <w:szCs w:val="22"/>
        </w:rPr>
      </w:pPr>
    </w:p>
    <w:p w14:paraId="4436D94A"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7.3 - </w:t>
      </w:r>
      <w:r w:rsidR="003C7A23" w:rsidRPr="00E663AF">
        <w:rPr>
          <w:rFonts w:ascii="Times New Roman" w:hAnsi="Times New Roman" w:cs="Times New Roman"/>
          <w:sz w:val="22"/>
          <w:szCs w:val="22"/>
        </w:rPr>
        <w:t>O sistema ordenará automaticamente as propostas classificadas, sendo que somente estas participarão da fase de lances.</w:t>
      </w:r>
    </w:p>
    <w:p w14:paraId="073AD263" w14:textId="77777777" w:rsidR="00E71D20" w:rsidRPr="00E663AF" w:rsidRDefault="00E71D20" w:rsidP="00E71D20">
      <w:pPr>
        <w:jc w:val="both"/>
        <w:rPr>
          <w:rFonts w:ascii="Times New Roman" w:hAnsi="Times New Roman" w:cs="Times New Roman"/>
          <w:sz w:val="22"/>
          <w:szCs w:val="22"/>
        </w:rPr>
      </w:pPr>
    </w:p>
    <w:p w14:paraId="76A5E605"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7.4 - </w:t>
      </w:r>
      <w:r w:rsidR="003C7A23" w:rsidRPr="00E663AF">
        <w:rPr>
          <w:rFonts w:ascii="Times New Roman" w:hAnsi="Times New Roman" w:cs="Times New Roman"/>
          <w:sz w:val="22"/>
          <w:szCs w:val="22"/>
        </w:rPr>
        <w:t>O sistema disponibilizará campo próprio para troca de mensagens entre o Pregoeiro e os licitantes.</w:t>
      </w:r>
    </w:p>
    <w:p w14:paraId="35A792A2"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7.5 - </w:t>
      </w:r>
      <w:r w:rsidR="003C7A23" w:rsidRPr="00E663AF">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78B116D5" w14:textId="77777777" w:rsidR="00E71D20" w:rsidRPr="00E663AF" w:rsidRDefault="00E71D20" w:rsidP="00E71D20">
      <w:pPr>
        <w:jc w:val="both"/>
        <w:rPr>
          <w:rFonts w:ascii="Times New Roman" w:hAnsi="Times New Roman" w:cs="Times New Roman"/>
          <w:sz w:val="22"/>
          <w:szCs w:val="22"/>
        </w:rPr>
      </w:pPr>
    </w:p>
    <w:p w14:paraId="0D9F21E6" w14:textId="5ABD6C12" w:rsidR="003C7A23" w:rsidRPr="00E663AF" w:rsidRDefault="00E71D20" w:rsidP="00905463">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7.6 - </w:t>
      </w:r>
      <w:r w:rsidR="003C7A23" w:rsidRPr="00E663AF">
        <w:rPr>
          <w:rFonts w:ascii="Times New Roman" w:hAnsi="Times New Roman" w:cs="Times New Roman"/>
          <w:sz w:val="22"/>
          <w:szCs w:val="22"/>
        </w:rPr>
        <w:t xml:space="preserve">O lance deverá ser ofertado pelo valor </w:t>
      </w:r>
      <w:sdt>
        <w:sdtPr>
          <w:rPr>
            <w:rFonts w:ascii="Times New Roman" w:hAnsi="Times New Roman" w:cs="Times New Roman"/>
            <w:sz w:val="22"/>
            <w:szCs w:val="22"/>
          </w:rPr>
          <w:alias w:val="Email da Empresa"/>
          <w:tag w:val=""/>
          <w:id w:val="739838914"/>
          <w:placeholder>
            <w:docPart w:val="CCE91AB67CFE4E8889BB8971AD638EDE"/>
          </w:placeholder>
          <w:dataBinding w:prefixMappings="xmlns:ns0='http://schemas.microsoft.com/office/2006/coverPageProps' " w:xpath="/ns0:CoverPageProperties[1]/ns0:CompanyEmail[1]" w:storeItemID="{55AF091B-3C7A-41E3-B477-F2FDAA23CFDA}"/>
          <w:text/>
        </w:sdtPr>
        <w:sdtContent>
          <w:r w:rsidR="00322BC8" w:rsidRPr="00E663AF">
            <w:rPr>
              <w:rFonts w:ascii="Times New Roman" w:hAnsi="Times New Roman" w:cs="Times New Roman"/>
              <w:sz w:val="22"/>
              <w:szCs w:val="22"/>
            </w:rPr>
            <w:t>ITEM</w:t>
          </w:r>
        </w:sdtContent>
      </w:sdt>
    </w:p>
    <w:p w14:paraId="2CE43332" w14:textId="77777777" w:rsidR="00E71D20" w:rsidRPr="00E663AF" w:rsidRDefault="00E71D20" w:rsidP="00E71D20">
      <w:pPr>
        <w:jc w:val="both"/>
        <w:rPr>
          <w:rFonts w:ascii="Times New Roman" w:hAnsi="Times New Roman" w:cs="Times New Roman"/>
          <w:sz w:val="22"/>
          <w:szCs w:val="22"/>
        </w:rPr>
      </w:pPr>
    </w:p>
    <w:p w14:paraId="498CD94F" w14:textId="77777777" w:rsidR="003C7A23" w:rsidRPr="00E663AF" w:rsidRDefault="00E71D20" w:rsidP="00E71D20">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7.7 - </w:t>
      </w:r>
      <w:r w:rsidR="003C7A23" w:rsidRPr="00E663AF">
        <w:rPr>
          <w:rFonts w:ascii="Times New Roman" w:hAnsi="Times New Roman" w:cs="Times New Roman"/>
          <w:sz w:val="22"/>
          <w:szCs w:val="22"/>
        </w:rPr>
        <w:t>Os licitantes poderão oferecer lances sucessivos, observando o horário fixado para abertura da sessão e as regras estabelecidas no Edital.</w:t>
      </w:r>
    </w:p>
    <w:p w14:paraId="3B7984DD" w14:textId="77777777" w:rsidR="00BF6817" w:rsidRPr="00E663AF" w:rsidRDefault="00BF6817" w:rsidP="00E71D20">
      <w:pPr>
        <w:jc w:val="both"/>
        <w:rPr>
          <w:rFonts w:ascii="Times New Roman" w:hAnsi="Times New Roman" w:cs="Times New Roman"/>
          <w:sz w:val="22"/>
          <w:szCs w:val="22"/>
        </w:rPr>
      </w:pPr>
    </w:p>
    <w:p w14:paraId="3FEAF1F8" w14:textId="5C0C2797" w:rsidR="003C7A23" w:rsidRPr="00E663AF" w:rsidRDefault="00BF6817" w:rsidP="00E71D20">
      <w:pPr>
        <w:jc w:val="both"/>
        <w:rPr>
          <w:rFonts w:ascii="Times New Roman" w:hAnsi="Times New Roman" w:cs="Times New Roman"/>
          <w:sz w:val="22"/>
          <w:szCs w:val="22"/>
        </w:rPr>
      </w:pPr>
      <w:r w:rsidRPr="00E663AF">
        <w:rPr>
          <w:rFonts w:ascii="Times New Roman" w:hAnsi="Times New Roman" w:cs="Times New Roman"/>
          <w:b/>
          <w:bCs/>
          <w:sz w:val="22"/>
          <w:szCs w:val="22"/>
        </w:rPr>
        <w:t>7.8 -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licitante somente poderá oferecer lance de valor inferior ao último por ele ofertado e registrado pelo sistema. </w:t>
      </w:r>
    </w:p>
    <w:p w14:paraId="33518F36" w14:textId="77777777" w:rsidR="00BF6817" w:rsidRPr="00E663AF" w:rsidRDefault="00BF6817" w:rsidP="00E71D20">
      <w:pPr>
        <w:jc w:val="both"/>
        <w:rPr>
          <w:rFonts w:ascii="Times New Roman" w:hAnsi="Times New Roman" w:cs="Times New Roman"/>
          <w:sz w:val="22"/>
          <w:szCs w:val="22"/>
        </w:rPr>
      </w:pPr>
    </w:p>
    <w:p w14:paraId="5AEFD578" w14:textId="5F9FEDF2" w:rsidR="003C7A23" w:rsidRPr="00E663AF" w:rsidRDefault="00BF6817" w:rsidP="00E71D20">
      <w:pPr>
        <w:jc w:val="both"/>
        <w:rPr>
          <w:rFonts w:ascii="Times New Roman" w:hAnsi="Times New Roman" w:cs="Times New Roman"/>
          <w:color w:val="FF0000"/>
          <w:sz w:val="22"/>
          <w:szCs w:val="22"/>
        </w:rPr>
      </w:pPr>
      <w:r w:rsidRPr="00E663AF">
        <w:rPr>
          <w:rFonts w:ascii="Times New Roman" w:hAnsi="Times New Roman" w:cs="Times New Roman"/>
          <w:b/>
          <w:bCs/>
          <w:sz w:val="22"/>
          <w:szCs w:val="22"/>
        </w:rPr>
        <w:t>7.9 -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ser </w:t>
      </w:r>
      <w:r w:rsidRPr="00E663AF">
        <w:rPr>
          <w:rFonts w:ascii="Times New Roman" w:hAnsi="Times New Roman" w:cs="Times New Roman"/>
          <w:sz w:val="22"/>
          <w:szCs w:val="22"/>
        </w:rPr>
        <w:t xml:space="preserve">de </w:t>
      </w:r>
      <w:sdt>
        <w:sdtPr>
          <w:rPr>
            <w:rFonts w:ascii="Times New Roman" w:hAnsi="Times New Roman" w:cs="Times New Roman"/>
            <w:iCs/>
            <w:sz w:val="23"/>
            <w:szCs w:val="23"/>
          </w:rPr>
          <w:alias w:val="Comentários"/>
          <w:tag w:val=""/>
          <w:id w:val="-1248566666"/>
          <w:placeholder>
            <w:docPart w:val="017BED6CB20D46139D8D4043DB59BA69"/>
          </w:placeholder>
          <w:dataBinding w:prefixMappings="xmlns:ns0='http://purl.org/dc/elements/1.1/' xmlns:ns1='http://schemas.openxmlformats.org/package/2006/metadata/core-properties' " w:xpath="/ns1:coreProperties[1]/ns0:description[1]" w:storeItemID="{6C3C8BC8-F283-45AE-878A-BAB7291924A1}"/>
          <w:text w:multiLine="1"/>
        </w:sdtPr>
        <w:sdtContent>
          <w:r w:rsidR="00700269" w:rsidRPr="00E663AF">
            <w:rPr>
              <w:rFonts w:ascii="Times New Roman" w:hAnsi="Times New Roman" w:cs="Times New Roman"/>
              <w:iCs/>
              <w:sz w:val="23"/>
              <w:szCs w:val="23"/>
            </w:rPr>
            <w:t>R$ 0,01</w:t>
          </w:r>
        </w:sdtContent>
      </w:sdt>
      <w:r w:rsidRPr="00E663AF">
        <w:rPr>
          <w:rFonts w:ascii="Times New Roman" w:hAnsi="Times New Roman" w:cs="Times New Roman"/>
          <w:iCs/>
          <w:sz w:val="22"/>
          <w:szCs w:val="22"/>
        </w:rPr>
        <w:t xml:space="preserve">.  </w:t>
      </w:r>
    </w:p>
    <w:p w14:paraId="3DDD480B" w14:textId="77777777" w:rsidR="00BF6817" w:rsidRPr="00E663AF" w:rsidRDefault="00BF6817" w:rsidP="00E71D20">
      <w:pPr>
        <w:jc w:val="both"/>
        <w:rPr>
          <w:rFonts w:ascii="Times New Roman" w:hAnsi="Times New Roman" w:cs="Times New Roman"/>
          <w:sz w:val="22"/>
          <w:szCs w:val="22"/>
        </w:rPr>
      </w:pPr>
    </w:p>
    <w:p w14:paraId="6D21939A" w14:textId="77777777" w:rsidR="003C7A23" w:rsidRPr="00E663AF" w:rsidRDefault="00BF6817" w:rsidP="00E71D20">
      <w:pPr>
        <w:jc w:val="both"/>
        <w:rPr>
          <w:rFonts w:ascii="Times New Roman" w:hAnsi="Times New Roman" w:cs="Times New Roman"/>
          <w:sz w:val="22"/>
          <w:szCs w:val="22"/>
        </w:rPr>
      </w:pPr>
      <w:r w:rsidRPr="00E663AF">
        <w:rPr>
          <w:rFonts w:ascii="Times New Roman" w:hAnsi="Times New Roman" w:cs="Times New Roman"/>
          <w:b/>
          <w:bCs/>
          <w:sz w:val="22"/>
          <w:szCs w:val="22"/>
        </w:rPr>
        <w:t>7.10 -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C287155" w14:textId="77777777" w:rsidR="00BF6817" w:rsidRPr="00E663AF" w:rsidRDefault="00BF6817" w:rsidP="00E71D20">
      <w:pPr>
        <w:jc w:val="both"/>
        <w:rPr>
          <w:rFonts w:ascii="Times New Roman" w:hAnsi="Times New Roman" w:cs="Times New Roman"/>
          <w:sz w:val="22"/>
          <w:szCs w:val="22"/>
        </w:rPr>
      </w:pPr>
    </w:p>
    <w:p w14:paraId="7690A36A" w14:textId="77777777" w:rsidR="00B80042" w:rsidRPr="00E663AF" w:rsidRDefault="00BF6817" w:rsidP="002544E1">
      <w:pPr>
        <w:jc w:val="both"/>
        <w:rPr>
          <w:rFonts w:ascii="Times New Roman" w:hAnsi="Times New Roman" w:cs="Times New Roman"/>
          <w:sz w:val="22"/>
          <w:szCs w:val="22"/>
        </w:rPr>
      </w:pPr>
      <w:r w:rsidRPr="00E663AF">
        <w:rPr>
          <w:rFonts w:ascii="Times New Roman" w:hAnsi="Times New Roman" w:cs="Times New Roman"/>
          <w:b/>
          <w:bCs/>
          <w:sz w:val="22"/>
          <w:szCs w:val="22"/>
        </w:rPr>
        <w:t>7.11 -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procedimento seguirá de acordo com o modo de disputa </w:t>
      </w:r>
      <w:r w:rsidR="005B3239" w:rsidRPr="00E663AF">
        <w:rPr>
          <w:rFonts w:ascii="Times New Roman" w:hAnsi="Times New Roman" w:cs="Times New Roman"/>
          <w:sz w:val="22"/>
          <w:szCs w:val="22"/>
        </w:rPr>
        <w:t>“ABERTO”</w:t>
      </w:r>
      <w:r w:rsidR="003C7A23" w:rsidRPr="00E663AF">
        <w:rPr>
          <w:rFonts w:ascii="Times New Roman" w:hAnsi="Times New Roman" w:cs="Times New Roman"/>
          <w:sz w:val="22"/>
          <w:szCs w:val="22"/>
        </w:rPr>
        <w:t>.</w:t>
      </w:r>
      <w:bookmarkStart w:id="24" w:name="_Hlk113697759"/>
    </w:p>
    <w:p w14:paraId="25DA1C09" w14:textId="77777777" w:rsidR="00B80042" w:rsidRPr="00E663AF" w:rsidRDefault="00B80042" w:rsidP="002544E1">
      <w:pPr>
        <w:jc w:val="both"/>
        <w:rPr>
          <w:rFonts w:ascii="Times New Roman" w:hAnsi="Times New Roman" w:cs="Times New Roman"/>
          <w:color w:val="FF0000"/>
          <w:sz w:val="22"/>
          <w:szCs w:val="22"/>
        </w:rPr>
      </w:pPr>
    </w:p>
    <w:p w14:paraId="3B7248EE"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7.12 </w:t>
      </w:r>
      <w:r w:rsidR="005B3239" w:rsidRPr="00E663AF">
        <w:rPr>
          <w:rFonts w:ascii="Times New Roman" w:hAnsi="Times New Roman" w:cs="Times New Roman"/>
          <w:b/>
          <w:bCs/>
          <w:sz w:val="22"/>
          <w:szCs w:val="22"/>
        </w:rPr>
        <w:t>–</w:t>
      </w:r>
      <w:r w:rsidRPr="00E663AF">
        <w:rPr>
          <w:rFonts w:ascii="Times New Roman" w:hAnsi="Times New Roman" w:cs="Times New Roman"/>
          <w:b/>
          <w:bCs/>
          <w:sz w:val="22"/>
          <w:szCs w:val="22"/>
        </w:rPr>
        <w:t xml:space="preserve"> </w:t>
      </w:r>
      <w:r w:rsidR="005B3239" w:rsidRPr="00E663AF">
        <w:rPr>
          <w:rFonts w:ascii="Times New Roman" w:hAnsi="Times New Roman" w:cs="Times New Roman"/>
          <w:sz w:val="22"/>
          <w:szCs w:val="22"/>
        </w:rPr>
        <w:t>P</w:t>
      </w:r>
      <w:r w:rsidR="003C7A23" w:rsidRPr="00E663AF">
        <w:rPr>
          <w:rFonts w:ascii="Times New Roman" w:hAnsi="Times New Roman" w:cs="Times New Roman"/>
          <w:sz w:val="22"/>
          <w:szCs w:val="22"/>
        </w:rPr>
        <w:t>a</w:t>
      </w:r>
      <w:r w:rsidR="005B3239" w:rsidRPr="00E663AF">
        <w:rPr>
          <w:rFonts w:ascii="Times New Roman" w:hAnsi="Times New Roman" w:cs="Times New Roman"/>
          <w:sz w:val="22"/>
          <w:szCs w:val="22"/>
        </w:rPr>
        <w:t xml:space="preserve">ra o </w:t>
      </w:r>
      <w:r w:rsidR="003C7A23" w:rsidRPr="00E663AF">
        <w:rPr>
          <w:rFonts w:ascii="Times New Roman" w:hAnsi="Times New Roman" w:cs="Times New Roman"/>
          <w:sz w:val="22"/>
          <w:szCs w:val="22"/>
        </w:rPr>
        <w:t xml:space="preserve">envio de lances no pregão eletrônico </w:t>
      </w:r>
      <w:r w:rsidR="005B3239" w:rsidRPr="00E663AF">
        <w:rPr>
          <w:rFonts w:ascii="Times New Roman" w:hAnsi="Times New Roman" w:cs="Times New Roman"/>
          <w:sz w:val="22"/>
          <w:szCs w:val="22"/>
        </w:rPr>
        <w:t>nesse</w:t>
      </w:r>
      <w:r w:rsidR="003C7A23" w:rsidRPr="00E663AF">
        <w:rPr>
          <w:rFonts w:ascii="Times New Roman" w:hAnsi="Times New Roman" w:cs="Times New Roman"/>
          <w:sz w:val="22"/>
          <w:szCs w:val="22"/>
        </w:rPr>
        <w:t xml:space="preserve"> modo de disputa, os licitantes apresentarão lances públicos e sucessivos, com prorrogações.</w:t>
      </w:r>
    </w:p>
    <w:p w14:paraId="2A64AD20" w14:textId="77777777" w:rsidR="002544E1" w:rsidRPr="00E663AF" w:rsidRDefault="002544E1" w:rsidP="002544E1">
      <w:pPr>
        <w:jc w:val="both"/>
        <w:rPr>
          <w:rFonts w:ascii="Times New Roman" w:hAnsi="Times New Roman" w:cs="Times New Roman"/>
          <w:sz w:val="22"/>
          <w:szCs w:val="22"/>
        </w:rPr>
      </w:pPr>
      <w:bookmarkStart w:id="25" w:name="_Hlk113697816"/>
      <w:bookmarkEnd w:id="24"/>
    </w:p>
    <w:p w14:paraId="73527638"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7.12.1 - </w:t>
      </w:r>
      <w:r w:rsidR="003C7A23" w:rsidRPr="00E663AF">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D8E3B21" w14:textId="77777777" w:rsidR="002544E1" w:rsidRPr="00E663AF" w:rsidRDefault="002544E1" w:rsidP="002544E1">
      <w:pPr>
        <w:jc w:val="both"/>
        <w:rPr>
          <w:rFonts w:ascii="Times New Roman" w:hAnsi="Times New Roman" w:cs="Times New Roman"/>
          <w:sz w:val="22"/>
          <w:szCs w:val="22"/>
        </w:rPr>
      </w:pPr>
    </w:p>
    <w:p w14:paraId="147F3356"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7.12.2 - </w:t>
      </w:r>
      <w:r w:rsidR="003C7A23" w:rsidRPr="00E663AF">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EE1359E" w14:textId="77777777" w:rsidR="002544E1" w:rsidRPr="00E663AF" w:rsidRDefault="002544E1" w:rsidP="002544E1">
      <w:pPr>
        <w:jc w:val="both"/>
        <w:rPr>
          <w:rFonts w:ascii="Times New Roman" w:hAnsi="Times New Roman" w:cs="Times New Roman"/>
          <w:sz w:val="22"/>
          <w:szCs w:val="22"/>
        </w:rPr>
      </w:pPr>
    </w:p>
    <w:p w14:paraId="50D2E443"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7.12.3 - </w:t>
      </w:r>
      <w:r w:rsidR="003C7A23" w:rsidRPr="00E663AF">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458BAD8A" w14:textId="77777777" w:rsidR="002544E1" w:rsidRPr="00E663AF" w:rsidRDefault="002544E1" w:rsidP="002544E1">
      <w:pPr>
        <w:jc w:val="both"/>
        <w:rPr>
          <w:rFonts w:ascii="Times New Roman" w:hAnsi="Times New Roman" w:cs="Times New Roman"/>
          <w:sz w:val="22"/>
          <w:szCs w:val="22"/>
        </w:rPr>
      </w:pPr>
    </w:p>
    <w:p w14:paraId="1A8D60C0"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7.12.4 - </w:t>
      </w:r>
      <w:r w:rsidR="003C7A23" w:rsidRPr="00E663AF">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CC56284" w14:textId="77777777" w:rsidR="002544E1" w:rsidRPr="00E663AF" w:rsidRDefault="002544E1" w:rsidP="002544E1">
      <w:pPr>
        <w:jc w:val="both"/>
        <w:rPr>
          <w:rFonts w:ascii="Times New Roman" w:hAnsi="Times New Roman" w:cs="Times New Roman"/>
          <w:sz w:val="22"/>
          <w:szCs w:val="22"/>
        </w:rPr>
      </w:pPr>
    </w:p>
    <w:p w14:paraId="7B6147B4" w14:textId="77777777" w:rsidR="003C7A23" w:rsidRPr="00E663AF" w:rsidRDefault="002544E1" w:rsidP="002544E1">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 xml:space="preserve">7.12.5 - </w:t>
      </w:r>
      <w:r w:rsidR="003C7A23" w:rsidRPr="00E663AF">
        <w:rPr>
          <w:rFonts w:ascii="Times New Roman" w:hAnsi="Times New Roman" w:cs="Times New Roman"/>
          <w:sz w:val="22"/>
          <w:szCs w:val="22"/>
        </w:rPr>
        <w:t>Após o reinício previsto no item supra, os licitantes serão convocados para apresentar lances intermediários.</w:t>
      </w:r>
      <w:bookmarkStart w:id="26" w:name="_Hlk113631522"/>
      <w:bookmarkEnd w:id="25"/>
    </w:p>
    <w:bookmarkEnd w:id="26"/>
    <w:p w14:paraId="5E08B7DB" w14:textId="77777777" w:rsidR="00B80042" w:rsidRPr="00E663AF" w:rsidRDefault="00B80042" w:rsidP="00B80042">
      <w:pPr>
        <w:jc w:val="both"/>
        <w:rPr>
          <w:rFonts w:ascii="Times New Roman" w:hAnsi="Times New Roman" w:cs="Times New Roman"/>
          <w:sz w:val="22"/>
          <w:szCs w:val="22"/>
        </w:rPr>
      </w:pPr>
    </w:p>
    <w:p w14:paraId="0F8222F4"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Após o término dos prazos estabelecidos nos subitens anteriores, o sistema ordenará e divulgará os lances segundo a ordem crescente de valores.</w:t>
      </w:r>
    </w:p>
    <w:p w14:paraId="0E83AEAE" w14:textId="77777777" w:rsidR="00B80042" w:rsidRPr="00E663AF" w:rsidRDefault="00B80042" w:rsidP="00B80042">
      <w:pPr>
        <w:jc w:val="both"/>
        <w:rPr>
          <w:rFonts w:ascii="Times New Roman" w:hAnsi="Times New Roman" w:cs="Times New Roman"/>
          <w:sz w:val="22"/>
          <w:szCs w:val="22"/>
        </w:rPr>
      </w:pPr>
    </w:p>
    <w:p w14:paraId="6CD0F9FD"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7.14</w:t>
      </w:r>
      <w:r w:rsidRPr="00E663AF">
        <w:rPr>
          <w:rFonts w:ascii="Times New Roman" w:hAnsi="Times New Roman" w:cs="Times New Roman"/>
          <w:sz w:val="22"/>
          <w:szCs w:val="22"/>
        </w:rPr>
        <w:t xml:space="preserve"> </w:t>
      </w:r>
      <w:r w:rsidRPr="00E663AF">
        <w:rPr>
          <w:rFonts w:ascii="Times New Roman" w:hAnsi="Times New Roman" w:cs="Times New Roman"/>
          <w:b/>
          <w:bCs/>
          <w:sz w:val="22"/>
          <w:szCs w:val="22"/>
        </w:rPr>
        <w:t>-</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Não serão aceitos dois ou mais lances de mesmo valor, prevalecendo aquele que for recebido e registrado em primeiro lugar. </w:t>
      </w:r>
    </w:p>
    <w:p w14:paraId="28134244" w14:textId="77777777" w:rsidR="00B80042" w:rsidRPr="00E663AF" w:rsidRDefault="00B80042" w:rsidP="00B80042">
      <w:pPr>
        <w:jc w:val="both"/>
        <w:rPr>
          <w:rFonts w:ascii="Times New Roman" w:hAnsi="Times New Roman" w:cs="Times New Roman"/>
          <w:sz w:val="22"/>
          <w:szCs w:val="22"/>
        </w:rPr>
      </w:pPr>
    </w:p>
    <w:p w14:paraId="05E1FF27"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4A06237B" w14:textId="77777777" w:rsidR="00B80042" w:rsidRPr="00E663AF" w:rsidRDefault="00B80042" w:rsidP="00B80042">
      <w:pPr>
        <w:jc w:val="both"/>
        <w:rPr>
          <w:rFonts w:ascii="Times New Roman" w:hAnsi="Times New Roman" w:cs="Times New Roman"/>
          <w:sz w:val="22"/>
          <w:szCs w:val="22"/>
        </w:rPr>
      </w:pPr>
    </w:p>
    <w:p w14:paraId="688BF4E1"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5C3E5BB7" w14:textId="77777777" w:rsidR="00B80042" w:rsidRPr="00E663AF" w:rsidRDefault="00B80042" w:rsidP="00B80042">
      <w:pPr>
        <w:jc w:val="both"/>
        <w:rPr>
          <w:rFonts w:ascii="Times New Roman" w:hAnsi="Times New Roman" w:cs="Times New Roman"/>
          <w:sz w:val="22"/>
          <w:szCs w:val="22"/>
        </w:rPr>
      </w:pPr>
    </w:p>
    <w:p w14:paraId="5F515E9C"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7.17 -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FA76C6D" w14:textId="77777777" w:rsidR="00B80042" w:rsidRPr="00E663AF" w:rsidRDefault="00B80042" w:rsidP="00B80042">
      <w:pPr>
        <w:jc w:val="both"/>
        <w:rPr>
          <w:rFonts w:ascii="Times New Roman" w:hAnsi="Times New Roman" w:cs="Times New Roman"/>
          <w:sz w:val="22"/>
          <w:szCs w:val="22"/>
        </w:rPr>
      </w:pPr>
    </w:p>
    <w:p w14:paraId="64F75EB2"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7.18 -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Caso o licitante não apresente lances, concorrerá com o valor de sua proposta.</w:t>
      </w:r>
    </w:p>
    <w:p w14:paraId="00F8CF59" w14:textId="77777777" w:rsidR="00B80042" w:rsidRPr="00E663AF" w:rsidRDefault="00B80042" w:rsidP="00B80042">
      <w:pPr>
        <w:jc w:val="both"/>
        <w:rPr>
          <w:rFonts w:ascii="Times New Roman" w:hAnsi="Times New Roman" w:cs="Times New Roman"/>
          <w:sz w:val="22"/>
          <w:szCs w:val="22"/>
        </w:rPr>
      </w:pPr>
    </w:p>
    <w:p w14:paraId="64374666" w14:textId="161FC570"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7.19 -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003C7A23" w:rsidRPr="00E663AF">
          <w:rPr>
            <w:rStyle w:val="Hyperlink"/>
            <w:rFonts w:ascii="Times New Roman" w:hAnsi="Times New Roman" w:cs="Times New Roman"/>
            <w:sz w:val="22"/>
            <w:szCs w:val="22"/>
          </w:rPr>
          <w:t>arts</w:t>
        </w:r>
        <w:proofErr w:type="spellEnd"/>
        <w:r w:rsidR="003C7A23" w:rsidRPr="00E663AF">
          <w:rPr>
            <w:rStyle w:val="Hyperlink"/>
            <w:rFonts w:ascii="Times New Roman" w:hAnsi="Times New Roman" w:cs="Times New Roman"/>
            <w:sz w:val="22"/>
            <w:szCs w:val="22"/>
          </w:rPr>
          <w:t>. 44 e 45 da Lei Complementar nº 123, de 2006</w:t>
        </w:r>
      </w:hyperlink>
      <w:r w:rsidR="003C7A23" w:rsidRPr="00E663AF">
        <w:rPr>
          <w:rFonts w:ascii="Times New Roman" w:hAnsi="Times New Roman" w:cs="Times New Roman"/>
          <w:sz w:val="22"/>
          <w:szCs w:val="22"/>
        </w:rPr>
        <w:t xml:space="preserve">, regulamentada pelo </w:t>
      </w:r>
      <w:hyperlink r:id="rId26" w:history="1">
        <w:r w:rsidR="003C7A23" w:rsidRPr="00E663AF">
          <w:rPr>
            <w:rStyle w:val="Hyperlink"/>
            <w:rFonts w:ascii="Times New Roman" w:hAnsi="Times New Roman" w:cs="Times New Roman"/>
            <w:sz w:val="22"/>
            <w:szCs w:val="22"/>
          </w:rPr>
          <w:t>Decreto nº 8.538, de 2015</w:t>
        </w:r>
      </w:hyperlink>
      <w:r w:rsidR="003C7A23" w:rsidRPr="00E663AF">
        <w:rPr>
          <w:rFonts w:ascii="Times New Roman" w:hAnsi="Times New Roman" w:cs="Times New Roman"/>
          <w:sz w:val="22"/>
          <w:szCs w:val="22"/>
        </w:rPr>
        <w:t>.</w:t>
      </w:r>
      <w:r w:rsidR="007F1D87" w:rsidRPr="00E663AF">
        <w:rPr>
          <w:rFonts w:ascii="Times New Roman" w:hAnsi="Times New Roman" w:cs="Times New Roman"/>
          <w:sz w:val="22"/>
          <w:szCs w:val="22"/>
        </w:rPr>
        <w:t xml:space="preserve"> </w:t>
      </w:r>
    </w:p>
    <w:p w14:paraId="37949252" w14:textId="77777777" w:rsidR="00B80042" w:rsidRPr="00E663AF" w:rsidRDefault="00B80042" w:rsidP="00B80042">
      <w:pPr>
        <w:jc w:val="both"/>
        <w:rPr>
          <w:rFonts w:ascii="Times New Roman" w:hAnsi="Times New Roman" w:cs="Times New Roman"/>
          <w:sz w:val="22"/>
          <w:szCs w:val="22"/>
        </w:rPr>
      </w:pPr>
    </w:p>
    <w:p w14:paraId="59BE1BDE"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7.19.1 -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Nessas condições, as propostas de microempresas e empresas de pequeno porte que se encontrarem na faixa de até 5% (cinco por cento) acima da melhor proposta ou melhor lance serão consideradas empatadas com a primeira colocada.</w:t>
      </w:r>
    </w:p>
    <w:p w14:paraId="6D4009CF" w14:textId="77777777" w:rsidR="00B80042" w:rsidRPr="00E663AF" w:rsidRDefault="00B80042" w:rsidP="00B80042">
      <w:pPr>
        <w:jc w:val="both"/>
        <w:rPr>
          <w:rFonts w:ascii="Times New Roman" w:hAnsi="Times New Roman" w:cs="Times New Roman"/>
          <w:sz w:val="22"/>
          <w:szCs w:val="22"/>
        </w:rPr>
      </w:pPr>
    </w:p>
    <w:p w14:paraId="4CC53532"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7.19.2 -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496A7B0" w14:textId="77777777" w:rsidR="00B80042" w:rsidRPr="00E663AF" w:rsidRDefault="00B80042" w:rsidP="00B80042">
      <w:pPr>
        <w:jc w:val="both"/>
        <w:rPr>
          <w:rFonts w:ascii="Times New Roman" w:hAnsi="Times New Roman" w:cs="Times New Roman"/>
          <w:sz w:val="22"/>
          <w:szCs w:val="22"/>
        </w:rPr>
      </w:pPr>
    </w:p>
    <w:p w14:paraId="62ABF3AF"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7.19.3 -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9B07E3A" w14:textId="77777777" w:rsidR="00B80042" w:rsidRPr="00E663AF" w:rsidRDefault="00B80042" w:rsidP="00B80042">
      <w:pPr>
        <w:jc w:val="both"/>
        <w:rPr>
          <w:rFonts w:ascii="Times New Roman" w:hAnsi="Times New Roman" w:cs="Times New Roman"/>
          <w:sz w:val="22"/>
          <w:szCs w:val="22"/>
        </w:rPr>
      </w:pPr>
    </w:p>
    <w:p w14:paraId="02E7685E"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7.19.4 -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29B83D7" w14:textId="77777777" w:rsidR="00B80042" w:rsidRPr="00E663AF" w:rsidRDefault="00B80042" w:rsidP="00B80042">
      <w:pPr>
        <w:jc w:val="both"/>
        <w:rPr>
          <w:rFonts w:ascii="Times New Roman" w:hAnsi="Times New Roman" w:cs="Times New Roman"/>
          <w:sz w:val="22"/>
          <w:szCs w:val="22"/>
        </w:rPr>
      </w:pPr>
    </w:p>
    <w:p w14:paraId="231D9099"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4040FE9E" w14:textId="77777777" w:rsidR="00B80042" w:rsidRPr="00E663AF" w:rsidRDefault="00B80042" w:rsidP="00B80042">
      <w:pPr>
        <w:jc w:val="both"/>
        <w:rPr>
          <w:rFonts w:ascii="Times New Roman" w:hAnsi="Times New Roman" w:cs="Times New Roman"/>
          <w:sz w:val="22"/>
          <w:szCs w:val="22"/>
        </w:rPr>
      </w:pPr>
    </w:p>
    <w:p w14:paraId="1874B8B6"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7.20.1 -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Havendo eventual empate entre propostas ou lances, o critério de desempate será aquele previsto no </w:t>
      </w:r>
      <w:hyperlink r:id="rId27" w:anchor="art60" w:history="1">
        <w:r w:rsidR="003C7A23" w:rsidRPr="00E663AF">
          <w:rPr>
            <w:rStyle w:val="Hyperlink"/>
            <w:rFonts w:ascii="Times New Roman" w:hAnsi="Times New Roman" w:cs="Times New Roman"/>
            <w:sz w:val="22"/>
            <w:szCs w:val="22"/>
          </w:rPr>
          <w:t>art. 60 da Lei nº 14.133, de 2021</w:t>
        </w:r>
      </w:hyperlink>
      <w:r w:rsidR="003C7A23" w:rsidRPr="00E663AF">
        <w:rPr>
          <w:rFonts w:ascii="Times New Roman" w:hAnsi="Times New Roman" w:cs="Times New Roman"/>
          <w:sz w:val="22"/>
          <w:szCs w:val="22"/>
        </w:rPr>
        <w:t>, nesta ordem:</w:t>
      </w:r>
    </w:p>
    <w:p w14:paraId="50DED244" w14:textId="77777777" w:rsidR="003C7A23" w:rsidRPr="00E663AF" w:rsidRDefault="00B80042" w:rsidP="007B05CA">
      <w:pPr>
        <w:pStyle w:val="PargrafodaLista"/>
        <w:numPr>
          <w:ilvl w:val="0"/>
          <w:numId w:val="1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3C7A23" w:rsidRPr="00E663AF">
        <w:rPr>
          <w:rFonts w:ascii="Times New Roman" w:hAnsi="Times New Roman" w:cs="Times New Roman"/>
          <w:sz w:val="22"/>
          <w:szCs w:val="22"/>
        </w:rPr>
        <w:t>isputa final, hipótese em que os licitantes empatados poderão apresentar nova proposta em ato contínuo à classificação;</w:t>
      </w:r>
    </w:p>
    <w:p w14:paraId="0F3564BB" w14:textId="77777777" w:rsidR="003C7A23" w:rsidRPr="00E663AF" w:rsidRDefault="00B80042" w:rsidP="007B05CA">
      <w:pPr>
        <w:pStyle w:val="PargrafodaLista"/>
        <w:numPr>
          <w:ilvl w:val="0"/>
          <w:numId w:val="1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3C7A23" w:rsidRPr="00E663AF">
        <w:rPr>
          <w:rFonts w:ascii="Times New Roman" w:hAnsi="Times New Roman" w:cs="Times New Roman"/>
          <w:sz w:val="22"/>
          <w:szCs w:val="22"/>
        </w:rPr>
        <w:t>valiação do desempenho contratual prévio dos licitantes, para a qual deverão preferencialmente ser utilizados registros cadastrais para efeito de atesto de cumprimento de obrigações previstos nesta Lei;</w:t>
      </w:r>
    </w:p>
    <w:p w14:paraId="0E660E3D" w14:textId="77777777" w:rsidR="003C7A23" w:rsidRPr="00E663AF" w:rsidRDefault="00B80042" w:rsidP="007B05CA">
      <w:pPr>
        <w:pStyle w:val="PargrafodaLista"/>
        <w:numPr>
          <w:ilvl w:val="0"/>
          <w:numId w:val="1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3C7A23" w:rsidRPr="00E663AF">
        <w:rPr>
          <w:rFonts w:ascii="Times New Roman" w:hAnsi="Times New Roman" w:cs="Times New Roman"/>
          <w:sz w:val="22"/>
          <w:szCs w:val="22"/>
        </w:rPr>
        <w:t>esenvolvimento pelo licitante de ações de equidade entre homens e mulheres no ambiente de trabalho, conforme regulamento;</w:t>
      </w:r>
    </w:p>
    <w:p w14:paraId="7C3CE564" w14:textId="77777777" w:rsidR="003C7A23" w:rsidRPr="00E663AF" w:rsidRDefault="00B80042" w:rsidP="007B05CA">
      <w:pPr>
        <w:pStyle w:val="PargrafodaLista"/>
        <w:numPr>
          <w:ilvl w:val="0"/>
          <w:numId w:val="1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lastRenderedPageBreak/>
        <w:t>D</w:t>
      </w:r>
      <w:r w:rsidR="003C7A23" w:rsidRPr="00E663AF">
        <w:rPr>
          <w:rFonts w:ascii="Times New Roman" w:hAnsi="Times New Roman" w:cs="Times New Roman"/>
          <w:sz w:val="22"/>
          <w:szCs w:val="22"/>
        </w:rPr>
        <w:t>esenvolvimento pelo licitante de programa de integridade, conforme orientações dos órgãos de controle.</w:t>
      </w:r>
    </w:p>
    <w:p w14:paraId="4739261D" w14:textId="77777777" w:rsidR="00B80042" w:rsidRPr="00E663AF" w:rsidRDefault="00B80042" w:rsidP="00B80042">
      <w:pPr>
        <w:jc w:val="both"/>
        <w:rPr>
          <w:rFonts w:ascii="Times New Roman" w:hAnsi="Times New Roman" w:cs="Times New Roman"/>
          <w:sz w:val="22"/>
          <w:szCs w:val="22"/>
        </w:rPr>
      </w:pPr>
    </w:p>
    <w:p w14:paraId="7677F8E1"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7.20.2 -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Persistindo o empate, será assegurada preferência, sucessivamente, aos bens e serviços produzidos ou prestados por:</w:t>
      </w:r>
    </w:p>
    <w:p w14:paraId="7393C17A" w14:textId="2523452D" w:rsidR="003C7A23" w:rsidRPr="00E663AF" w:rsidRDefault="00B80042" w:rsidP="007B05CA">
      <w:pPr>
        <w:pStyle w:val="PargrafodaLista"/>
        <w:numPr>
          <w:ilvl w:val="0"/>
          <w:numId w:val="11"/>
        </w:numPr>
        <w:tabs>
          <w:tab w:val="left" w:pos="284"/>
        </w:tabs>
        <w:ind w:left="0" w:firstLine="0"/>
        <w:jc w:val="both"/>
        <w:rPr>
          <w:rFonts w:ascii="Times New Roman" w:hAnsi="Times New Roman" w:cs="Times New Roman"/>
          <w:sz w:val="22"/>
          <w:szCs w:val="22"/>
        </w:rPr>
      </w:pPr>
      <w:bookmarkStart w:id="27" w:name="art60§1i"/>
      <w:bookmarkEnd w:id="27"/>
      <w:r w:rsidRPr="00E663AF">
        <w:rPr>
          <w:rFonts w:ascii="Times New Roman" w:hAnsi="Times New Roman" w:cs="Times New Roman"/>
          <w:sz w:val="22"/>
          <w:szCs w:val="22"/>
        </w:rPr>
        <w:t>E</w:t>
      </w:r>
      <w:r w:rsidR="003C7A23" w:rsidRPr="00E663AF">
        <w:rPr>
          <w:rFonts w:ascii="Times New Roman" w:hAnsi="Times New Roman" w:cs="Times New Roman"/>
          <w:sz w:val="22"/>
          <w:szCs w:val="22"/>
        </w:rPr>
        <w:t xml:space="preserve">mpresas estabelecidas no território do Estado </w:t>
      </w:r>
      <w:r w:rsidR="00A22465" w:rsidRPr="00E663AF">
        <w:rPr>
          <w:rFonts w:ascii="Times New Roman" w:hAnsi="Times New Roman" w:cs="Times New Roman"/>
          <w:sz w:val="22"/>
          <w:szCs w:val="22"/>
        </w:rPr>
        <w:t xml:space="preserve">do </w:t>
      </w:r>
      <w:r w:rsidR="00713361" w:rsidRPr="00E663AF">
        <w:rPr>
          <w:rFonts w:ascii="Times New Roman" w:hAnsi="Times New Roman" w:cs="Times New Roman"/>
          <w:sz w:val="22"/>
          <w:szCs w:val="22"/>
        </w:rPr>
        <w:t>Maranhão</w:t>
      </w:r>
      <w:r w:rsidR="003C7A23" w:rsidRPr="00E663AF">
        <w:rPr>
          <w:rFonts w:ascii="Times New Roman" w:hAnsi="Times New Roman" w:cs="Times New Roman"/>
          <w:sz w:val="22"/>
          <w:szCs w:val="22"/>
        </w:rPr>
        <w:t>;</w:t>
      </w:r>
    </w:p>
    <w:p w14:paraId="06725B56" w14:textId="77777777" w:rsidR="003C7A23" w:rsidRPr="00E663AF" w:rsidRDefault="00B80042" w:rsidP="007B05CA">
      <w:pPr>
        <w:pStyle w:val="PargrafodaLista"/>
        <w:numPr>
          <w:ilvl w:val="0"/>
          <w:numId w:val="11"/>
        </w:numPr>
        <w:tabs>
          <w:tab w:val="left" w:pos="284"/>
        </w:tabs>
        <w:ind w:left="0" w:firstLine="0"/>
        <w:jc w:val="both"/>
        <w:rPr>
          <w:rFonts w:ascii="Times New Roman" w:hAnsi="Times New Roman" w:cs="Times New Roman"/>
          <w:sz w:val="22"/>
          <w:szCs w:val="22"/>
        </w:rPr>
      </w:pPr>
      <w:bookmarkStart w:id="28" w:name="art60§1ii"/>
      <w:bookmarkEnd w:id="28"/>
      <w:r w:rsidRPr="00E663AF">
        <w:rPr>
          <w:rFonts w:ascii="Times New Roman" w:hAnsi="Times New Roman" w:cs="Times New Roman"/>
          <w:sz w:val="22"/>
          <w:szCs w:val="22"/>
        </w:rPr>
        <w:t>E</w:t>
      </w:r>
      <w:r w:rsidR="003C7A23" w:rsidRPr="00E663AF">
        <w:rPr>
          <w:rFonts w:ascii="Times New Roman" w:hAnsi="Times New Roman" w:cs="Times New Roman"/>
          <w:sz w:val="22"/>
          <w:szCs w:val="22"/>
        </w:rPr>
        <w:t>mpresas brasileiras;</w:t>
      </w:r>
    </w:p>
    <w:p w14:paraId="6C26A903" w14:textId="77777777" w:rsidR="003C7A23" w:rsidRPr="00E663AF" w:rsidRDefault="00B80042" w:rsidP="007B05CA">
      <w:pPr>
        <w:pStyle w:val="PargrafodaLista"/>
        <w:numPr>
          <w:ilvl w:val="0"/>
          <w:numId w:val="11"/>
        </w:numPr>
        <w:tabs>
          <w:tab w:val="left" w:pos="284"/>
        </w:tabs>
        <w:ind w:left="0" w:firstLine="0"/>
        <w:jc w:val="both"/>
        <w:rPr>
          <w:rFonts w:ascii="Times New Roman" w:hAnsi="Times New Roman" w:cs="Times New Roman"/>
          <w:sz w:val="22"/>
          <w:szCs w:val="22"/>
        </w:rPr>
      </w:pPr>
      <w:bookmarkStart w:id="29" w:name="art60§1iii"/>
      <w:bookmarkEnd w:id="29"/>
      <w:r w:rsidRPr="00E663AF">
        <w:rPr>
          <w:rFonts w:ascii="Times New Roman" w:hAnsi="Times New Roman" w:cs="Times New Roman"/>
          <w:sz w:val="22"/>
          <w:szCs w:val="22"/>
        </w:rPr>
        <w:t>E</w:t>
      </w:r>
      <w:r w:rsidR="003C7A23" w:rsidRPr="00E663AF">
        <w:rPr>
          <w:rFonts w:ascii="Times New Roman" w:hAnsi="Times New Roman" w:cs="Times New Roman"/>
          <w:sz w:val="22"/>
          <w:szCs w:val="22"/>
        </w:rPr>
        <w:t>mpresas que invistam em pesquisa e no desenvolvimento de tecnologia no País;</w:t>
      </w:r>
    </w:p>
    <w:p w14:paraId="222ECFD4" w14:textId="77777777" w:rsidR="003C7A23" w:rsidRPr="00E663AF" w:rsidRDefault="00B80042" w:rsidP="007B05CA">
      <w:pPr>
        <w:pStyle w:val="PargrafodaLista"/>
        <w:numPr>
          <w:ilvl w:val="0"/>
          <w:numId w:val="11"/>
        </w:numPr>
        <w:tabs>
          <w:tab w:val="left" w:pos="284"/>
        </w:tabs>
        <w:ind w:left="0" w:firstLine="0"/>
        <w:jc w:val="both"/>
        <w:rPr>
          <w:rFonts w:ascii="Times New Roman" w:hAnsi="Times New Roman" w:cs="Times New Roman"/>
          <w:sz w:val="22"/>
          <w:szCs w:val="22"/>
        </w:rPr>
      </w:pPr>
      <w:bookmarkStart w:id="30" w:name="art60§1iv"/>
      <w:bookmarkEnd w:id="30"/>
      <w:r w:rsidRPr="00E663AF">
        <w:rPr>
          <w:rFonts w:ascii="Times New Roman" w:hAnsi="Times New Roman" w:cs="Times New Roman"/>
          <w:sz w:val="22"/>
          <w:szCs w:val="22"/>
        </w:rPr>
        <w:t>E</w:t>
      </w:r>
      <w:r w:rsidR="003C7A23" w:rsidRPr="00E663AF">
        <w:rPr>
          <w:rFonts w:ascii="Times New Roman" w:hAnsi="Times New Roman" w:cs="Times New Roman"/>
          <w:sz w:val="22"/>
          <w:szCs w:val="22"/>
        </w:rPr>
        <w:t>mpresas que comprovem a prática de mitigação, nos termos da </w:t>
      </w:r>
      <w:hyperlink r:id="rId28" w:anchor=":~:text=LEI%20N%C2%BA%2012.187%2C%20DE%2029%20DE%20DEZEMBRO%20DE%202009.&amp;text=Institui%20a%20Pol%C3%ADtica%20Nacional%20sobre,PNMC%20e%20d%C3%A1%20outras%20provid%C3%AAncias." w:history="1">
        <w:r w:rsidR="003C7A23" w:rsidRPr="00E663AF">
          <w:rPr>
            <w:rStyle w:val="Hyperlink"/>
            <w:rFonts w:ascii="Times New Roman" w:hAnsi="Times New Roman" w:cs="Times New Roman"/>
            <w:sz w:val="22"/>
            <w:szCs w:val="22"/>
          </w:rPr>
          <w:t>Lei nº 12.187, de 29 de dezembro de 2009</w:t>
        </w:r>
      </w:hyperlink>
      <w:r w:rsidR="003C7A23" w:rsidRPr="00E663AF">
        <w:rPr>
          <w:rFonts w:ascii="Times New Roman" w:hAnsi="Times New Roman" w:cs="Times New Roman"/>
          <w:sz w:val="22"/>
          <w:szCs w:val="22"/>
        </w:rPr>
        <w:t>.</w:t>
      </w:r>
    </w:p>
    <w:p w14:paraId="78E7B5AE" w14:textId="77777777" w:rsidR="00B80042" w:rsidRPr="00E663AF" w:rsidRDefault="00B80042" w:rsidP="00B80042">
      <w:pPr>
        <w:jc w:val="both"/>
        <w:rPr>
          <w:rFonts w:ascii="Times New Roman" w:hAnsi="Times New Roman" w:cs="Times New Roman"/>
          <w:sz w:val="22"/>
          <w:szCs w:val="22"/>
        </w:rPr>
      </w:pPr>
    </w:p>
    <w:p w14:paraId="6C31C0DB"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BC07A15" w14:textId="77777777" w:rsidR="00B80042" w:rsidRPr="00E663AF" w:rsidRDefault="00B80042" w:rsidP="00B80042">
      <w:pPr>
        <w:jc w:val="both"/>
        <w:rPr>
          <w:rFonts w:ascii="Times New Roman" w:hAnsi="Times New Roman" w:cs="Times New Roman"/>
          <w:sz w:val="22"/>
          <w:szCs w:val="22"/>
        </w:rPr>
      </w:pPr>
    </w:p>
    <w:p w14:paraId="32186074"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C392066" w14:textId="77777777" w:rsidR="00B80042" w:rsidRPr="00E663AF" w:rsidRDefault="00B80042" w:rsidP="00B80042">
      <w:pPr>
        <w:jc w:val="both"/>
        <w:rPr>
          <w:rFonts w:ascii="Times New Roman" w:hAnsi="Times New Roman" w:cs="Times New Roman"/>
          <w:sz w:val="22"/>
          <w:szCs w:val="22"/>
        </w:rPr>
      </w:pPr>
    </w:p>
    <w:p w14:paraId="669CD639"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negociação será realizada por meio do sistema, podendo ser acompanhada pelos demais licitantes.</w:t>
      </w:r>
    </w:p>
    <w:p w14:paraId="29D33B93" w14:textId="77777777" w:rsidR="00B80042" w:rsidRPr="00E663AF" w:rsidRDefault="00B80042" w:rsidP="00B80042">
      <w:pPr>
        <w:jc w:val="both"/>
        <w:rPr>
          <w:rFonts w:ascii="Times New Roman" w:hAnsi="Times New Roman" w:cs="Times New Roman"/>
          <w:sz w:val="22"/>
          <w:szCs w:val="22"/>
        </w:rPr>
      </w:pPr>
    </w:p>
    <w:p w14:paraId="27A13B57"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resultado da negociação será divulgado a todos os licitantes e anexado aos autos do processo licitatório</w:t>
      </w:r>
      <w:r w:rsidR="00DC7CC8" w:rsidRPr="00E663AF">
        <w:rPr>
          <w:rFonts w:ascii="Times New Roman" w:hAnsi="Times New Roman" w:cs="Times New Roman"/>
          <w:sz w:val="22"/>
          <w:szCs w:val="22"/>
        </w:rPr>
        <w:t>.</w:t>
      </w:r>
    </w:p>
    <w:p w14:paraId="6F6E3046" w14:textId="77777777" w:rsidR="00B80042" w:rsidRPr="00E663AF" w:rsidRDefault="00B80042" w:rsidP="00B80042">
      <w:pPr>
        <w:jc w:val="both"/>
        <w:rPr>
          <w:rFonts w:ascii="Times New Roman" w:hAnsi="Times New Roman" w:cs="Times New Roman"/>
          <w:sz w:val="22"/>
          <w:szCs w:val="22"/>
        </w:rPr>
      </w:pPr>
    </w:p>
    <w:p w14:paraId="713EEC0E"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15F2D464" w14:textId="77777777" w:rsidR="00B80042" w:rsidRPr="00E663AF" w:rsidRDefault="00B80042" w:rsidP="00B80042">
      <w:pPr>
        <w:jc w:val="both"/>
        <w:rPr>
          <w:rFonts w:ascii="Times New Roman" w:hAnsi="Times New Roman" w:cs="Times New Roman"/>
          <w:sz w:val="22"/>
          <w:szCs w:val="22"/>
        </w:rPr>
      </w:pPr>
    </w:p>
    <w:p w14:paraId="1FCACB2F" w14:textId="77777777" w:rsidR="00277664"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7.21.5 -</w:t>
      </w:r>
      <w:r w:rsidRPr="00E663AF">
        <w:rPr>
          <w:rFonts w:ascii="Times New Roman" w:hAnsi="Times New Roman" w:cs="Times New Roman"/>
          <w:sz w:val="22"/>
          <w:szCs w:val="22"/>
        </w:rPr>
        <w:t xml:space="preserve"> </w:t>
      </w:r>
      <w:r w:rsidR="00277664" w:rsidRPr="00E663AF">
        <w:rPr>
          <w:rFonts w:ascii="Times New Roman" w:hAnsi="Times New Roman" w:cs="Times New Roman"/>
          <w:sz w:val="22"/>
          <w:szCs w:val="22"/>
        </w:rPr>
        <w:t xml:space="preserve">O licitante deverá apresentar, juntamente com a proposta final ajustada, declaração contendo informações para </w:t>
      </w:r>
      <w:r w:rsidR="00277664" w:rsidRPr="00E663AF">
        <w:rPr>
          <w:rFonts w:ascii="Times New Roman" w:hAnsi="Times New Roman" w:cs="Times New Roman"/>
          <w:b/>
          <w:bCs/>
          <w:sz w:val="22"/>
          <w:szCs w:val="22"/>
        </w:rPr>
        <w:t>assinatura da ata de registro de preços,</w:t>
      </w:r>
      <w:r w:rsidR="00321EDB" w:rsidRPr="00E663AF">
        <w:rPr>
          <w:rFonts w:ascii="Times New Roman" w:hAnsi="Times New Roman" w:cs="Times New Roman"/>
          <w:b/>
          <w:bCs/>
          <w:sz w:val="22"/>
          <w:szCs w:val="22"/>
        </w:rPr>
        <w:t xml:space="preserve"> </w:t>
      </w:r>
      <w:r w:rsidR="00277664" w:rsidRPr="00E663AF">
        <w:rPr>
          <w:rFonts w:ascii="Times New Roman" w:hAnsi="Times New Roman" w:cs="Times New Roman"/>
          <w:b/>
          <w:bCs/>
          <w:sz w:val="22"/>
          <w:szCs w:val="22"/>
        </w:rPr>
        <w:t xml:space="preserve">conforme Anexo </w:t>
      </w:r>
      <w:r w:rsidR="00C16801" w:rsidRPr="00E663AF">
        <w:rPr>
          <w:rFonts w:ascii="Times New Roman" w:hAnsi="Times New Roman" w:cs="Times New Roman"/>
          <w:b/>
          <w:bCs/>
          <w:sz w:val="22"/>
          <w:szCs w:val="22"/>
        </w:rPr>
        <w:t>V</w:t>
      </w:r>
      <w:r w:rsidR="00277664" w:rsidRPr="00E663AF">
        <w:rPr>
          <w:rFonts w:ascii="Times New Roman" w:hAnsi="Times New Roman" w:cs="Times New Roman"/>
          <w:b/>
          <w:bCs/>
          <w:sz w:val="22"/>
          <w:szCs w:val="22"/>
        </w:rPr>
        <w:t xml:space="preserve"> do Edital.</w:t>
      </w:r>
    </w:p>
    <w:bookmarkEnd w:id="31"/>
    <w:p w14:paraId="41E18F29" w14:textId="77777777" w:rsidR="00B80042" w:rsidRPr="00E663AF" w:rsidRDefault="00B80042" w:rsidP="00B80042">
      <w:pPr>
        <w:jc w:val="both"/>
        <w:rPr>
          <w:rFonts w:ascii="Times New Roman" w:hAnsi="Times New Roman" w:cs="Times New Roman"/>
          <w:sz w:val="22"/>
          <w:szCs w:val="22"/>
        </w:rPr>
      </w:pPr>
    </w:p>
    <w:p w14:paraId="053DDD82"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7.21.6 -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É facultado ao pregoeiro prorrogar o prazo estabelecido, a partir de solicitação fundamentada feita no chat pelo licitante, antes de findo o prazo.</w:t>
      </w:r>
    </w:p>
    <w:p w14:paraId="31676DE3" w14:textId="77777777" w:rsidR="00B80042" w:rsidRPr="00E663AF" w:rsidRDefault="00B80042" w:rsidP="00B80042">
      <w:pPr>
        <w:jc w:val="both"/>
        <w:rPr>
          <w:rFonts w:ascii="Times New Roman" w:hAnsi="Times New Roman" w:cs="Times New Roman"/>
          <w:sz w:val="22"/>
          <w:szCs w:val="22"/>
        </w:rPr>
      </w:pPr>
    </w:p>
    <w:p w14:paraId="67EF7701" w14:textId="77777777" w:rsidR="003C7A23" w:rsidRPr="00E663AF" w:rsidRDefault="00B80042" w:rsidP="00B80042">
      <w:pPr>
        <w:jc w:val="both"/>
        <w:rPr>
          <w:rFonts w:ascii="Times New Roman" w:hAnsi="Times New Roman" w:cs="Times New Roman"/>
          <w:sz w:val="22"/>
          <w:szCs w:val="22"/>
        </w:rPr>
      </w:pPr>
      <w:r w:rsidRPr="00E663AF">
        <w:rPr>
          <w:rFonts w:ascii="Times New Roman" w:hAnsi="Times New Roman" w:cs="Times New Roman"/>
          <w:b/>
          <w:bCs/>
          <w:sz w:val="22"/>
          <w:szCs w:val="22"/>
        </w:rPr>
        <w:t>7.22 -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Após a negociação do preço, o Pregoeiro iniciará a fase de aceitação e julgamento da proposta.</w:t>
      </w:r>
      <w:bookmarkEnd w:id="23"/>
    </w:p>
    <w:p w14:paraId="68B53D86" w14:textId="77777777" w:rsidR="003E3654" w:rsidRPr="00E663AF" w:rsidRDefault="003E3654" w:rsidP="003E3654">
      <w:pPr>
        <w:jc w:val="both"/>
        <w:rPr>
          <w:rFonts w:ascii="Times New Roman" w:hAnsi="Times New Roman" w:cs="Times New Roman"/>
          <w:sz w:val="22"/>
          <w:szCs w:val="22"/>
        </w:rPr>
      </w:pPr>
      <w:bookmarkStart w:id="32" w:name="_Toc122606108"/>
      <w:bookmarkStart w:id="33" w:name="_Hlk82473550"/>
    </w:p>
    <w:p w14:paraId="0C06278F" w14:textId="77777777" w:rsidR="003C7A23" w:rsidRPr="00E663AF" w:rsidRDefault="003E3654" w:rsidP="003E3654">
      <w:pPr>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8 - </w:t>
      </w:r>
      <w:r w:rsidR="003C7A23" w:rsidRPr="00E663AF">
        <w:rPr>
          <w:rFonts w:ascii="Times New Roman" w:hAnsi="Times New Roman" w:cs="Times New Roman"/>
          <w:b/>
          <w:bCs/>
          <w:sz w:val="22"/>
          <w:szCs w:val="22"/>
        </w:rPr>
        <w:t>DA FASE DE JULGAMENTO</w:t>
      </w:r>
      <w:bookmarkEnd w:id="32"/>
    </w:p>
    <w:p w14:paraId="63283F50" w14:textId="77777777" w:rsidR="003C7A23" w:rsidRPr="00E663AF" w:rsidRDefault="003E3654" w:rsidP="003E3654">
      <w:pPr>
        <w:jc w:val="both"/>
        <w:rPr>
          <w:rFonts w:ascii="Times New Roman" w:hAnsi="Times New Roman" w:cs="Times New Roman"/>
          <w:sz w:val="22"/>
          <w:szCs w:val="22"/>
        </w:rPr>
      </w:pPr>
      <w:bookmarkStart w:id="34" w:name="_Ref117019424"/>
      <w:r w:rsidRPr="00E663AF">
        <w:rPr>
          <w:rFonts w:ascii="Times New Roman" w:hAnsi="Times New Roman" w:cs="Times New Roman"/>
          <w:b/>
          <w:bCs/>
          <w:sz w:val="22"/>
          <w:szCs w:val="22"/>
        </w:rPr>
        <w:t>8.1 -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9" w:anchor="art14" w:history="1">
        <w:r w:rsidR="003C7A23" w:rsidRPr="00E663AF">
          <w:rPr>
            <w:rStyle w:val="Hyperlink"/>
            <w:rFonts w:ascii="Times New Roman" w:hAnsi="Times New Roman" w:cs="Times New Roman"/>
            <w:sz w:val="22"/>
            <w:szCs w:val="22"/>
          </w:rPr>
          <w:t>art. 14 da Lei nº 14.133/2021</w:t>
        </w:r>
      </w:hyperlink>
      <w:r w:rsidR="003C7A23" w:rsidRPr="00E663AF">
        <w:rPr>
          <w:rFonts w:ascii="Times New Roman" w:hAnsi="Times New Roman" w:cs="Times New Roman"/>
          <w:sz w:val="22"/>
          <w:szCs w:val="22"/>
        </w:rPr>
        <w:t xml:space="preserve">, legislação correlata e no item </w:t>
      </w:r>
      <w:r w:rsidRPr="00E663AF">
        <w:rPr>
          <w:rFonts w:ascii="Times New Roman" w:hAnsi="Times New Roman" w:cs="Times New Roman"/>
          <w:sz w:val="22"/>
          <w:szCs w:val="22"/>
        </w:rPr>
        <w:t>4.4</w:t>
      </w:r>
      <w:r w:rsidR="003C7A23" w:rsidRPr="00E663AF">
        <w:rPr>
          <w:rFonts w:ascii="Times New Roman" w:hAnsi="Times New Roman" w:cs="Times New Roman"/>
          <w:sz w:val="22"/>
          <w:szCs w:val="22"/>
        </w:rPr>
        <w:t xml:space="preserve"> do edital, </w:t>
      </w:r>
      <w:bookmarkEnd w:id="34"/>
      <w:r w:rsidR="003C7A23" w:rsidRPr="00E663AF">
        <w:rPr>
          <w:rFonts w:ascii="Times New Roman" w:hAnsi="Times New Roman" w:cs="Times New Roman"/>
          <w:sz w:val="22"/>
          <w:szCs w:val="22"/>
        </w:rPr>
        <w:t>especialmente quanto à existência de sanção que impeça a participação no certame ou a futura contratação, mediante a consulta aos seguintes cadastros:</w:t>
      </w:r>
    </w:p>
    <w:p w14:paraId="1A11B9E7" w14:textId="77777777" w:rsidR="003C7A23" w:rsidRPr="00E663AF" w:rsidRDefault="00E01F07" w:rsidP="003E3654">
      <w:pPr>
        <w:jc w:val="both"/>
        <w:rPr>
          <w:rFonts w:ascii="Times New Roman" w:hAnsi="Times New Roman" w:cs="Times New Roman"/>
          <w:sz w:val="22"/>
          <w:szCs w:val="22"/>
        </w:rPr>
      </w:pPr>
      <w:r w:rsidRPr="00E663AF">
        <w:rPr>
          <w:rFonts w:ascii="Times New Roman" w:hAnsi="Times New Roman" w:cs="Times New Roman"/>
          <w:b/>
          <w:bCs/>
          <w:sz w:val="22"/>
          <w:szCs w:val="22"/>
        </w:rPr>
        <w:t>a</w:t>
      </w:r>
      <w:r w:rsidR="003C7A23" w:rsidRPr="00E663AF">
        <w:rPr>
          <w:rFonts w:ascii="Times New Roman" w:hAnsi="Times New Roman" w:cs="Times New Roman"/>
          <w:b/>
          <w:bCs/>
          <w:sz w:val="22"/>
          <w:szCs w:val="22"/>
        </w:rPr>
        <w:t>)</w:t>
      </w:r>
      <w:r w:rsidR="003C7A23" w:rsidRPr="00E663AF">
        <w:rPr>
          <w:rFonts w:ascii="Times New Roman" w:hAnsi="Times New Roman" w:cs="Times New Roman"/>
          <w:sz w:val="22"/>
          <w:szCs w:val="22"/>
        </w:rPr>
        <w:t xml:space="preserve"> Cadastro Nacional de Empresas Inidôneas e Suspensas - CEIS, mantido pela Controladoria-Geral da União (</w:t>
      </w:r>
      <w:hyperlink r:id="rId30" w:history="1">
        <w:r w:rsidR="00611A86" w:rsidRPr="00E663AF">
          <w:rPr>
            <w:rStyle w:val="Hyperlink"/>
            <w:rFonts w:ascii="Times New Roman" w:hAnsi="Times New Roman" w:cs="Times New Roman"/>
            <w:sz w:val="22"/>
            <w:szCs w:val="22"/>
          </w:rPr>
          <w:t>https://www.portaltransparencia.gov.br/sancoes/ceis</w:t>
        </w:r>
      </w:hyperlink>
      <w:r w:rsidR="003C7A23" w:rsidRPr="00E663AF">
        <w:rPr>
          <w:rFonts w:ascii="Times New Roman" w:hAnsi="Times New Roman" w:cs="Times New Roman"/>
          <w:sz w:val="22"/>
          <w:szCs w:val="22"/>
        </w:rPr>
        <w:t>); e</w:t>
      </w:r>
    </w:p>
    <w:p w14:paraId="3515A497" w14:textId="77777777" w:rsidR="003C7A23" w:rsidRPr="00E663AF" w:rsidRDefault="00E01F07" w:rsidP="003E3654">
      <w:pPr>
        <w:jc w:val="both"/>
        <w:rPr>
          <w:rFonts w:ascii="Times New Roman" w:hAnsi="Times New Roman" w:cs="Times New Roman"/>
          <w:sz w:val="22"/>
          <w:szCs w:val="22"/>
        </w:rPr>
      </w:pPr>
      <w:r w:rsidRPr="00E663AF">
        <w:rPr>
          <w:rFonts w:ascii="Times New Roman" w:hAnsi="Times New Roman" w:cs="Times New Roman"/>
          <w:b/>
          <w:bCs/>
          <w:sz w:val="22"/>
          <w:szCs w:val="22"/>
        </w:rPr>
        <w:t>b</w:t>
      </w:r>
      <w:r w:rsidR="003C7A23" w:rsidRPr="00E663AF">
        <w:rPr>
          <w:rFonts w:ascii="Times New Roman" w:hAnsi="Times New Roman" w:cs="Times New Roman"/>
          <w:b/>
          <w:bCs/>
          <w:sz w:val="22"/>
          <w:szCs w:val="22"/>
        </w:rPr>
        <w:t>)</w:t>
      </w:r>
      <w:r w:rsidR="003C7A23" w:rsidRPr="00E663AF">
        <w:rPr>
          <w:rFonts w:ascii="Times New Roman" w:hAnsi="Times New Roman" w:cs="Times New Roman"/>
          <w:sz w:val="22"/>
          <w:szCs w:val="22"/>
        </w:rPr>
        <w:t xml:space="preserve"> Cadastro Nacional de Empresas Punidas – CNEP, mantido pela Controladoria-Geral da União (</w:t>
      </w:r>
      <w:hyperlink r:id="rId31" w:history="1">
        <w:r w:rsidR="00611A86" w:rsidRPr="00E663AF">
          <w:rPr>
            <w:rStyle w:val="Hyperlink"/>
            <w:rFonts w:ascii="Times New Roman" w:hAnsi="Times New Roman" w:cs="Times New Roman"/>
            <w:sz w:val="22"/>
            <w:szCs w:val="22"/>
          </w:rPr>
          <w:t>https://www.portaltransparencia.gov.br/sancoes/cnep</w:t>
        </w:r>
      </w:hyperlink>
      <w:r w:rsidR="003C7A23" w:rsidRPr="00E663AF">
        <w:rPr>
          <w:rFonts w:ascii="Times New Roman" w:hAnsi="Times New Roman" w:cs="Times New Roman"/>
          <w:sz w:val="22"/>
          <w:szCs w:val="22"/>
        </w:rPr>
        <w:t>).</w:t>
      </w:r>
    </w:p>
    <w:p w14:paraId="1A580E3F" w14:textId="77777777" w:rsidR="003E3654" w:rsidRPr="00E663AF" w:rsidRDefault="003E3654" w:rsidP="003E3654">
      <w:pPr>
        <w:jc w:val="both"/>
        <w:rPr>
          <w:rFonts w:ascii="Times New Roman" w:hAnsi="Times New Roman" w:cs="Times New Roman"/>
          <w:sz w:val="22"/>
          <w:szCs w:val="22"/>
        </w:rPr>
      </w:pPr>
    </w:p>
    <w:p w14:paraId="3F27551D"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003C7A23" w:rsidRPr="00E663AF">
          <w:rPr>
            <w:rStyle w:val="Hyperlink"/>
            <w:rFonts w:ascii="Times New Roman" w:hAnsi="Times New Roman" w:cs="Times New Roman"/>
            <w:sz w:val="22"/>
            <w:szCs w:val="22"/>
          </w:rPr>
          <w:t>artigo 12 da Lei n° 8.429, de 1992</w:t>
        </w:r>
      </w:hyperlink>
      <w:r w:rsidR="003C7A23" w:rsidRPr="00E663AF">
        <w:rPr>
          <w:rFonts w:ascii="Times New Roman" w:hAnsi="Times New Roman" w:cs="Times New Roman"/>
          <w:sz w:val="22"/>
          <w:szCs w:val="22"/>
        </w:rPr>
        <w:t>.</w:t>
      </w:r>
    </w:p>
    <w:p w14:paraId="62F90549" w14:textId="77777777" w:rsidR="003E3654" w:rsidRPr="00E663AF" w:rsidRDefault="003E3654" w:rsidP="003E3654">
      <w:pPr>
        <w:jc w:val="both"/>
        <w:rPr>
          <w:rFonts w:ascii="Times New Roman" w:hAnsi="Times New Roman" w:cs="Times New Roman"/>
          <w:sz w:val="22"/>
          <w:szCs w:val="22"/>
        </w:rPr>
      </w:pPr>
    </w:p>
    <w:p w14:paraId="064CB3DD"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8.2.1 -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licitante será convocado para manifestação previamente a uma eventual desclassificação.</w:t>
      </w:r>
    </w:p>
    <w:p w14:paraId="479CDFCE" w14:textId="77777777" w:rsidR="003E3654" w:rsidRPr="00E663AF" w:rsidRDefault="003E3654" w:rsidP="003E3654">
      <w:pPr>
        <w:jc w:val="both"/>
        <w:rPr>
          <w:rFonts w:ascii="Times New Roman" w:hAnsi="Times New Roman" w:cs="Times New Roman"/>
          <w:sz w:val="22"/>
          <w:szCs w:val="22"/>
        </w:rPr>
      </w:pPr>
    </w:p>
    <w:p w14:paraId="6842B65A"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8.2.2 -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Constatada a existência de sanção, o licitante será reputado inabilitado, por falta de condição de participação.</w:t>
      </w:r>
    </w:p>
    <w:p w14:paraId="625A96B3" w14:textId="77777777" w:rsidR="003E3654" w:rsidRPr="00E663AF" w:rsidRDefault="003E3654" w:rsidP="003E3654">
      <w:pPr>
        <w:jc w:val="both"/>
        <w:rPr>
          <w:rFonts w:ascii="Times New Roman" w:hAnsi="Times New Roman" w:cs="Times New Roman"/>
          <w:sz w:val="22"/>
          <w:szCs w:val="22"/>
        </w:rPr>
      </w:pPr>
    </w:p>
    <w:p w14:paraId="48544278"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Caso atendidas as condições de participação, será iniciado o procedimento de habilitação.</w:t>
      </w:r>
    </w:p>
    <w:p w14:paraId="6386CF95" w14:textId="77777777" w:rsidR="003E3654" w:rsidRPr="00E663AF" w:rsidRDefault="003E3654" w:rsidP="003E3654">
      <w:pPr>
        <w:jc w:val="both"/>
        <w:rPr>
          <w:rFonts w:ascii="Times New Roman" w:hAnsi="Times New Roman" w:cs="Times New Roman"/>
          <w:sz w:val="22"/>
          <w:szCs w:val="22"/>
        </w:rPr>
      </w:pPr>
    </w:p>
    <w:p w14:paraId="45D666BD"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8.4 -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Caso o licitante provisoriamente classificado em primeiro lugar tenha se utilizado de algum tratamento favorecido às ME/</w:t>
      </w:r>
      <w:proofErr w:type="spellStart"/>
      <w:r w:rsidR="003C7A23" w:rsidRPr="00E663AF">
        <w:rPr>
          <w:rFonts w:ascii="Times New Roman" w:hAnsi="Times New Roman" w:cs="Times New Roman"/>
          <w:sz w:val="22"/>
          <w:szCs w:val="22"/>
        </w:rPr>
        <w:t>EPPs</w:t>
      </w:r>
      <w:proofErr w:type="spellEnd"/>
      <w:r w:rsidR="003C7A23" w:rsidRPr="00E663AF">
        <w:rPr>
          <w:rFonts w:ascii="Times New Roman" w:hAnsi="Times New Roman" w:cs="Times New Roman"/>
          <w:sz w:val="22"/>
          <w:szCs w:val="22"/>
        </w:rPr>
        <w:t xml:space="preserve">, o pregoeiro verificará se faz jus ao benefício, em conformidade com os itens </w:t>
      </w:r>
      <w:r w:rsidR="004D0F0B" w:rsidRPr="00E663AF">
        <w:rPr>
          <w:rFonts w:ascii="Times New Roman" w:hAnsi="Times New Roman" w:cs="Times New Roman"/>
          <w:sz w:val="22"/>
          <w:szCs w:val="22"/>
        </w:rPr>
        <w:t>4.1</w:t>
      </w:r>
      <w:r w:rsidR="003C7A23" w:rsidRPr="00E663AF">
        <w:rPr>
          <w:rFonts w:ascii="Times New Roman" w:hAnsi="Times New Roman" w:cs="Times New Roman"/>
          <w:sz w:val="22"/>
          <w:szCs w:val="22"/>
        </w:rPr>
        <w:t xml:space="preserve"> e </w:t>
      </w:r>
      <w:r w:rsidR="00B2175C" w:rsidRPr="00E663AF">
        <w:rPr>
          <w:rFonts w:ascii="Times New Roman" w:hAnsi="Times New Roman" w:cs="Times New Roman"/>
          <w:sz w:val="22"/>
          <w:szCs w:val="22"/>
        </w:rPr>
        <w:t>5.3</w:t>
      </w:r>
      <w:r w:rsidR="003C7A23" w:rsidRPr="00E663AF">
        <w:rPr>
          <w:rFonts w:ascii="Times New Roman" w:hAnsi="Times New Roman" w:cs="Times New Roman"/>
          <w:sz w:val="22"/>
          <w:szCs w:val="22"/>
        </w:rPr>
        <w:t xml:space="preserve"> deste edital.</w:t>
      </w:r>
    </w:p>
    <w:p w14:paraId="4D3031CF" w14:textId="77777777" w:rsidR="003E3654" w:rsidRPr="00E663AF" w:rsidRDefault="003E3654" w:rsidP="003E3654">
      <w:pPr>
        <w:jc w:val="both"/>
        <w:rPr>
          <w:rFonts w:ascii="Times New Roman" w:hAnsi="Times New Roman" w:cs="Times New Roman"/>
          <w:sz w:val="22"/>
          <w:szCs w:val="22"/>
        </w:rPr>
      </w:pPr>
    </w:p>
    <w:p w14:paraId="4CF3A12C" w14:textId="77777777" w:rsidR="003C7A23" w:rsidRPr="00E663AF" w:rsidRDefault="003E3654"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D56AE2" w:rsidRPr="00E663AF">
        <w:rPr>
          <w:rFonts w:ascii="Times New Roman" w:hAnsi="Times New Roman" w:cs="Times New Roman"/>
          <w:sz w:val="22"/>
          <w:szCs w:val="22"/>
        </w:rPr>
        <w:t>.</w:t>
      </w:r>
    </w:p>
    <w:p w14:paraId="397B000F" w14:textId="77777777" w:rsidR="00CE3128" w:rsidRPr="00E663AF" w:rsidRDefault="00CE3128" w:rsidP="003E3654">
      <w:pPr>
        <w:jc w:val="both"/>
        <w:rPr>
          <w:rFonts w:ascii="Times New Roman" w:hAnsi="Times New Roman" w:cs="Times New Roman"/>
          <w:sz w:val="22"/>
          <w:szCs w:val="22"/>
        </w:rPr>
      </w:pPr>
    </w:p>
    <w:p w14:paraId="3EBE0894" w14:textId="77777777" w:rsidR="003C7A23" w:rsidRPr="00E663AF" w:rsidRDefault="00CE3128"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Será desclassificada a proposta vencedora que: </w:t>
      </w:r>
    </w:p>
    <w:p w14:paraId="1B5BFA66" w14:textId="77777777" w:rsidR="003C7A23" w:rsidRPr="00E663AF" w:rsidRDefault="00CE3128" w:rsidP="007B05CA">
      <w:pPr>
        <w:pStyle w:val="PargrafodaLista"/>
        <w:numPr>
          <w:ilvl w:val="0"/>
          <w:numId w:val="1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w:t>
      </w:r>
      <w:r w:rsidR="003C7A23" w:rsidRPr="00E663AF">
        <w:rPr>
          <w:rFonts w:ascii="Times New Roman" w:hAnsi="Times New Roman" w:cs="Times New Roman"/>
          <w:sz w:val="22"/>
          <w:szCs w:val="22"/>
        </w:rPr>
        <w:t>ontiver vícios insanáveis;</w:t>
      </w:r>
    </w:p>
    <w:p w14:paraId="32A1CC5C" w14:textId="77777777" w:rsidR="003C7A23" w:rsidRPr="00E663AF" w:rsidRDefault="00CE3128" w:rsidP="007B05CA">
      <w:pPr>
        <w:pStyle w:val="PargrafodaLista"/>
        <w:numPr>
          <w:ilvl w:val="0"/>
          <w:numId w:val="1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3C7A23" w:rsidRPr="00E663AF">
        <w:rPr>
          <w:rFonts w:ascii="Times New Roman" w:hAnsi="Times New Roman" w:cs="Times New Roman"/>
          <w:sz w:val="22"/>
          <w:szCs w:val="22"/>
        </w:rPr>
        <w:t>ão obedecer às especificações técnicas contidas no Termo de Referência;</w:t>
      </w:r>
    </w:p>
    <w:p w14:paraId="0429ACD5" w14:textId="77777777" w:rsidR="003C7A23" w:rsidRPr="00E663AF" w:rsidRDefault="00CE3128" w:rsidP="007B05CA">
      <w:pPr>
        <w:pStyle w:val="PargrafodaLista"/>
        <w:numPr>
          <w:ilvl w:val="0"/>
          <w:numId w:val="1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3C7A23" w:rsidRPr="00E663AF">
        <w:rPr>
          <w:rFonts w:ascii="Times New Roman" w:hAnsi="Times New Roman" w:cs="Times New Roman"/>
          <w:sz w:val="22"/>
          <w:szCs w:val="22"/>
        </w:rPr>
        <w:t>presentar preços inexequíveis ou permanecerem acima do preço máximo definido para a contratação;</w:t>
      </w:r>
    </w:p>
    <w:p w14:paraId="4DD81ED3" w14:textId="77777777" w:rsidR="003C7A23" w:rsidRPr="00E663AF" w:rsidRDefault="00CE3128" w:rsidP="007B05CA">
      <w:pPr>
        <w:pStyle w:val="PargrafodaLista"/>
        <w:numPr>
          <w:ilvl w:val="0"/>
          <w:numId w:val="1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3C7A23" w:rsidRPr="00E663AF">
        <w:rPr>
          <w:rFonts w:ascii="Times New Roman" w:hAnsi="Times New Roman" w:cs="Times New Roman"/>
          <w:sz w:val="22"/>
          <w:szCs w:val="22"/>
        </w:rPr>
        <w:t>ão tiverem sua exequibilidade demonstrada, quando exigido pela Administração;</w:t>
      </w:r>
    </w:p>
    <w:p w14:paraId="77236E60" w14:textId="77777777" w:rsidR="003C7A23" w:rsidRPr="00E663AF" w:rsidRDefault="00CE3128" w:rsidP="007B05CA">
      <w:pPr>
        <w:pStyle w:val="PargrafodaLista"/>
        <w:numPr>
          <w:ilvl w:val="0"/>
          <w:numId w:val="1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3C7A23" w:rsidRPr="00E663AF">
        <w:rPr>
          <w:rFonts w:ascii="Times New Roman" w:hAnsi="Times New Roman" w:cs="Times New Roman"/>
          <w:sz w:val="22"/>
          <w:szCs w:val="22"/>
        </w:rPr>
        <w:t>presentar desconformidade com quaisquer outras exigências deste Edital ou seus anexos, desde que insanável.</w:t>
      </w:r>
    </w:p>
    <w:p w14:paraId="254E3E08" w14:textId="77777777" w:rsidR="00CE3128" w:rsidRPr="00E663AF" w:rsidRDefault="00CE3128" w:rsidP="003E3654">
      <w:pPr>
        <w:jc w:val="both"/>
        <w:rPr>
          <w:rFonts w:ascii="Times New Roman" w:hAnsi="Times New Roman" w:cs="Times New Roman"/>
          <w:sz w:val="22"/>
          <w:szCs w:val="22"/>
        </w:rPr>
      </w:pPr>
    </w:p>
    <w:p w14:paraId="45AE74C6" w14:textId="77777777" w:rsidR="003C7A23" w:rsidRPr="00E663AF" w:rsidRDefault="00CE3128"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8.7 -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50C2AECA" w14:textId="77777777" w:rsidR="00CE3128" w:rsidRPr="00E663AF" w:rsidRDefault="00CE3128" w:rsidP="003E3654">
      <w:pPr>
        <w:jc w:val="both"/>
        <w:rPr>
          <w:rFonts w:ascii="Times New Roman" w:hAnsi="Times New Roman" w:cs="Times New Roman"/>
          <w:sz w:val="22"/>
          <w:szCs w:val="22"/>
        </w:rPr>
      </w:pPr>
    </w:p>
    <w:p w14:paraId="57B85393" w14:textId="77777777" w:rsidR="003C7A23" w:rsidRPr="00E663AF" w:rsidRDefault="00CE3128" w:rsidP="003E3654">
      <w:pPr>
        <w:jc w:val="both"/>
        <w:rPr>
          <w:rFonts w:ascii="Times New Roman" w:hAnsi="Times New Roman" w:cs="Times New Roman"/>
          <w:sz w:val="22"/>
          <w:szCs w:val="22"/>
        </w:rPr>
      </w:pPr>
      <w:r w:rsidRPr="00E663AF">
        <w:rPr>
          <w:rFonts w:ascii="Times New Roman" w:hAnsi="Times New Roman" w:cs="Times New Roman"/>
          <w:b/>
          <w:bCs/>
          <w:sz w:val="22"/>
          <w:szCs w:val="22"/>
        </w:rPr>
        <w:t>8.7.1 -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inexequibilidade, na hipótese de que trata o caput, só será considerada após diligência do pregoeiro, que comprove:</w:t>
      </w:r>
    </w:p>
    <w:p w14:paraId="556B0039" w14:textId="77777777" w:rsidR="003C7A23" w:rsidRPr="00E663AF" w:rsidRDefault="00CE3128" w:rsidP="007B05CA">
      <w:pPr>
        <w:pStyle w:val="PargrafodaLista"/>
        <w:numPr>
          <w:ilvl w:val="0"/>
          <w:numId w:val="13"/>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Q</w:t>
      </w:r>
      <w:r w:rsidR="003C7A23" w:rsidRPr="00E663AF">
        <w:rPr>
          <w:rFonts w:ascii="Times New Roman" w:hAnsi="Times New Roman" w:cs="Times New Roman"/>
          <w:sz w:val="22"/>
          <w:szCs w:val="22"/>
        </w:rPr>
        <w:t>ue o custo do licitante ultrapassa o valor da proposta; e</w:t>
      </w:r>
    </w:p>
    <w:p w14:paraId="04F47209" w14:textId="77777777" w:rsidR="003C7A23" w:rsidRPr="00E663AF" w:rsidRDefault="00CE3128" w:rsidP="007B05CA">
      <w:pPr>
        <w:pStyle w:val="PargrafodaLista"/>
        <w:numPr>
          <w:ilvl w:val="0"/>
          <w:numId w:val="13"/>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I</w:t>
      </w:r>
      <w:r w:rsidR="003C7A23" w:rsidRPr="00E663AF">
        <w:rPr>
          <w:rFonts w:ascii="Times New Roman" w:hAnsi="Times New Roman" w:cs="Times New Roman"/>
          <w:sz w:val="22"/>
          <w:szCs w:val="22"/>
        </w:rPr>
        <w:t>nexistirem custos de oportunidade capazes de justificar o vulto da oferta.</w:t>
      </w:r>
    </w:p>
    <w:p w14:paraId="30C78941" w14:textId="77777777" w:rsidR="00C16801" w:rsidRPr="00E663AF" w:rsidRDefault="00C16801" w:rsidP="00CE3128">
      <w:pPr>
        <w:jc w:val="both"/>
        <w:rPr>
          <w:rFonts w:ascii="Times New Roman" w:hAnsi="Times New Roman" w:cs="Times New Roman"/>
          <w:sz w:val="22"/>
          <w:szCs w:val="22"/>
        </w:rPr>
      </w:pPr>
    </w:p>
    <w:p w14:paraId="71E94F1D" w14:textId="77777777" w:rsidR="002B4EBB" w:rsidRPr="00E663AF" w:rsidRDefault="00CE3128" w:rsidP="00CE3128">
      <w:pPr>
        <w:jc w:val="both"/>
        <w:rPr>
          <w:rFonts w:ascii="Times New Roman" w:hAnsi="Times New Roman" w:cs="Times New Roman"/>
          <w:sz w:val="22"/>
          <w:szCs w:val="22"/>
        </w:rPr>
      </w:pPr>
      <w:r w:rsidRPr="00E663AF">
        <w:rPr>
          <w:rFonts w:ascii="Times New Roman" w:hAnsi="Times New Roman" w:cs="Times New Roman"/>
          <w:b/>
          <w:bCs/>
          <w:sz w:val="22"/>
          <w:szCs w:val="22"/>
        </w:rPr>
        <w:t>8.</w:t>
      </w:r>
      <w:r w:rsidR="00C16801"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1E8CF6D6" w14:textId="77777777" w:rsidR="0062617E" w:rsidRPr="00E663AF" w:rsidRDefault="0062617E" w:rsidP="00CE3128">
      <w:pPr>
        <w:jc w:val="both"/>
        <w:rPr>
          <w:rFonts w:ascii="Times New Roman" w:hAnsi="Times New Roman" w:cs="Times New Roman"/>
          <w:sz w:val="22"/>
          <w:szCs w:val="22"/>
        </w:rPr>
      </w:pPr>
    </w:p>
    <w:p w14:paraId="20E6276B" w14:textId="77777777" w:rsidR="005A7699" w:rsidRPr="00E663AF" w:rsidRDefault="0062617E" w:rsidP="00CE3128">
      <w:pPr>
        <w:jc w:val="both"/>
        <w:rPr>
          <w:rFonts w:ascii="Times New Roman" w:hAnsi="Times New Roman" w:cs="Times New Roman"/>
          <w:sz w:val="22"/>
          <w:szCs w:val="22"/>
        </w:rPr>
      </w:pPr>
      <w:r w:rsidRPr="00E663AF">
        <w:rPr>
          <w:rFonts w:ascii="Times New Roman" w:hAnsi="Times New Roman" w:cs="Times New Roman"/>
          <w:b/>
          <w:bCs/>
          <w:sz w:val="22"/>
          <w:szCs w:val="22"/>
        </w:rPr>
        <w:t>8.</w:t>
      </w:r>
      <w:r w:rsidR="00E27CD5" w:rsidRPr="00E663AF">
        <w:rPr>
          <w:rFonts w:ascii="Times New Roman" w:hAnsi="Times New Roman" w:cs="Times New Roman"/>
          <w:b/>
          <w:bCs/>
          <w:sz w:val="22"/>
          <w:szCs w:val="22"/>
        </w:rPr>
        <w:t>9</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5A7699" w:rsidRPr="00E663AF">
        <w:rPr>
          <w:rFonts w:ascii="Times New Roman" w:hAnsi="Times New Roman" w:cs="Times New Roman"/>
          <w:sz w:val="22"/>
          <w:szCs w:val="22"/>
        </w:rPr>
        <w:t>Para fins de análise da proposta quanto ao cumprimento das especificações do objeto, poderá ser colhida a manifestação escrita do setor requisitante do serviço ou da área especializada no objeto.</w:t>
      </w:r>
    </w:p>
    <w:p w14:paraId="3882E5C6" w14:textId="77777777" w:rsidR="0062617E" w:rsidRPr="00E663AF" w:rsidRDefault="0062617E" w:rsidP="00CE3128">
      <w:pPr>
        <w:jc w:val="both"/>
        <w:rPr>
          <w:rFonts w:ascii="Times New Roman" w:hAnsi="Times New Roman" w:cs="Times New Roman"/>
          <w:sz w:val="22"/>
          <w:szCs w:val="22"/>
          <w:highlight w:val="yellow"/>
        </w:rPr>
      </w:pPr>
    </w:p>
    <w:p w14:paraId="4A91B414" w14:textId="77777777" w:rsidR="003C7A23" w:rsidRPr="00E663AF" w:rsidRDefault="00E27CD5" w:rsidP="00472633">
      <w:pPr>
        <w:jc w:val="both"/>
        <w:rPr>
          <w:rFonts w:ascii="Times New Roman" w:hAnsi="Times New Roman" w:cs="Times New Roman"/>
          <w:b/>
          <w:bCs/>
          <w:sz w:val="22"/>
          <w:szCs w:val="22"/>
        </w:rPr>
      </w:pPr>
      <w:bookmarkStart w:id="35" w:name="_Toc122606109"/>
      <w:r w:rsidRPr="00E663AF">
        <w:rPr>
          <w:rFonts w:ascii="Times New Roman" w:hAnsi="Times New Roman" w:cs="Times New Roman"/>
          <w:b/>
          <w:bCs/>
          <w:sz w:val="22"/>
          <w:szCs w:val="22"/>
        </w:rPr>
        <w:t>9</w:t>
      </w:r>
      <w:r w:rsidR="00C71F99" w:rsidRPr="00E663AF">
        <w:rPr>
          <w:rFonts w:ascii="Times New Roman" w:hAnsi="Times New Roman" w:cs="Times New Roman"/>
          <w:b/>
          <w:bCs/>
          <w:sz w:val="22"/>
          <w:szCs w:val="22"/>
        </w:rPr>
        <w:t xml:space="preserve"> </w:t>
      </w:r>
      <w:r w:rsidR="00472633" w:rsidRPr="00E663AF">
        <w:rPr>
          <w:rFonts w:ascii="Times New Roman" w:hAnsi="Times New Roman" w:cs="Times New Roman"/>
          <w:b/>
          <w:bCs/>
          <w:sz w:val="22"/>
          <w:szCs w:val="22"/>
        </w:rPr>
        <w:t xml:space="preserve">- </w:t>
      </w:r>
      <w:r w:rsidR="003C7A23" w:rsidRPr="00E663AF">
        <w:rPr>
          <w:rFonts w:ascii="Times New Roman" w:hAnsi="Times New Roman" w:cs="Times New Roman"/>
          <w:b/>
          <w:bCs/>
          <w:sz w:val="22"/>
          <w:szCs w:val="22"/>
        </w:rPr>
        <w:t>DA FASE DE HABILITAÇÃO</w:t>
      </w:r>
      <w:bookmarkEnd w:id="35"/>
    </w:p>
    <w:p w14:paraId="52B6529C" w14:textId="77777777" w:rsidR="003C7A2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.1 -</w:t>
      </w:r>
      <w:r w:rsidR="00472633" w:rsidRPr="00E663AF">
        <w:rPr>
          <w:rFonts w:ascii="Times New Roman" w:hAnsi="Times New Roman" w:cs="Times New Roman"/>
          <w:sz w:val="22"/>
          <w:szCs w:val="22"/>
        </w:rPr>
        <w:t xml:space="preserve"> </w:t>
      </w:r>
      <w:r w:rsidR="00FE3A67" w:rsidRPr="00E663AF">
        <w:rPr>
          <w:rFonts w:ascii="Times New Roman" w:hAnsi="Times New Roman" w:cs="Times New Roman"/>
          <w:sz w:val="22"/>
          <w:szCs w:val="22"/>
        </w:rPr>
        <w:t xml:space="preserve">Para fins de habilitação, nos termos dos </w:t>
      </w:r>
      <w:hyperlink r:id="rId33" w:anchor="art62" w:history="1">
        <w:proofErr w:type="spellStart"/>
        <w:r w:rsidR="00FE3A67" w:rsidRPr="00E663AF">
          <w:rPr>
            <w:rStyle w:val="Hyperlink"/>
            <w:rFonts w:ascii="Times New Roman" w:hAnsi="Times New Roman" w:cs="Times New Roman"/>
            <w:sz w:val="22"/>
            <w:szCs w:val="22"/>
          </w:rPr>
          <w:t>arts</w:t>
        </w:r>
        <w:proofErr w:type="spellEnd"/>
        <w:r w:rsidR="00FE3A67" w:rsidRPr="00E663AF">
          <w:rPr>
            <w:rStyle w:val="Hyperlink"/>
            <w:rFonts w:ascii="Times New Roman" w:hAnsi="Times New Roman" w:cs="Times New Roman"/>
            <w:sz w:val="22"/>
            <w:szCs w:val="22"/>
          </w:rPr>
          <w:t>. 62 a 70 da Lei nº 14.133, de 2021</w:t>
        </w:r>
      </w:hyperlink>
      <w:r w:rsidR="00FE3A67" w:rsidRPr="00E663AF">
        <w:rPr>
          <w:rFonts w:ascii="Times New Roman" w:hAnsi="Times New Roman" w:cs="Times New Roman"/>
          <w:sz w:val="22"/>
          <w:szCs w:val="22"/>
        </w:rPr>
        <w:t>, deverá o licitante comprovar os seguintes requisitos:</w:t>
      </w:r>
    </w:p>
    <w:p w14:paraId="378C015D" w14:textId="77777777" w:rsidR="00472633" w:rsidRPr="00E663AF" w:rsidRDefault="00472633" w:rsidP="00472633">
      <w:pPr>
        <w:jc w:val="both"/>
        <w:rPr>
          <w:rFonts w:ascii="Times New Roman" w:hAnsi="Times New Roman" w:cs="Times New Roman"/>
          <w:sz w:val="22"/>
          <w:szCs w:val="22"/>
        </w:rPr>
      </w:pPr>
    </w:p>
    <w:p w14:paraId="111D2CB2" w14:textId="77777777" w:rsidR="007E387C" w:rsidRPr="00E663AF" w:rsidRDefault="00E27CD5" w:rsidP="00472633">
      <w:pPr>
        <w:jc w:val="both"/>
        <w:rPr>
          <w:rFonts w:ascii="Times New Roman" w:hAnsi="Times New Roman" w:cs="Times New Roman"/>
          <w:b/>
          <w:bCs/>
          <w:sz w:val="22"/>
          <w:szCs w:val="22"/>
          <w:u w:val="single"/>
        </w:rPr>
      </w:pPr>
      <w:bookmarkStart w:id="36" w:name="_Hlk154390264"/>
      <w:r w:rsidRPr="00E663AF">
        <w:rPr>
          <w:rFonts w:ascii="Times New Roman" w:hAnsi="Times New Roman" w:cs="Times New Roman"/>
          <w:b/>
          <w:bCs/>
          <w:sz w:val="22"/>
          <w:szCs w:val="22"/>
          <w:u w:val="single"/>
        </w:rPr>
        <w:t>9</w:t>
      </w:r>
      <w:r w:rsidR="00006580" w:rsidRPr="00E663AF">
        <w:rPr>
          <w:rFonts w:ascii="Times New Roman" w:hAnsi="Times New Roman" w:cs="Times New Roman"/>
          <w:b/>
          <w:bCs/>
          <w:sz w:val="22"/>
          <w:szCs w:val="22"/>
          <w:u w:val="single"/>
        </w:rPr>
        <w:t xml:space="preserve">.2 - </w:t>
      </w:r>
      <w:r w:rsidR="00F06A39" w:rsidRPr="00E663AF">
        <w:rPr>
          <w:rFonts w:ascii="Times New Roman" w:hAnsi="Times New Roman" w:cs="Times New Roman"/>
          <w:b/>
          <w:bCs/>
          <w:sz w:val="22"/>
          <w:szCs w:val="22"/>
          <w:u w:val="single"/>
        </w:rPr>
        <w:t>Habilitação J</w:t>
      </w:r>
      <w:r w:rsidR="007E387C" w:rsidRPr="00E663AF">
        <w:rPr>
          <w:rFonts w:ascii="Times New Roman" w:hAnsi="Times New Roman" w:cs="Times New Roman"/>
          <w:b/>
          <w:bCs/>
          <w:sz w:val="22"/>
          <w:szCs w:val="22"/>
          <w:u w:val="single"/>
        </w:rPr>
        <w:t>urídica</w:t>
      </w:r>
    </w:p>
    <w:p w14:paraId="27486F53"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1</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Empresário individual:</w:t>
      </w:r>
      <w:r w:rsidR="001620E3" w:rsidRPr="00E663AF">
        <w:rPr>
          <w:rFonts w:ascii="Times New Roman" w:hAnsi="Times New Roman" w:cs="Times New Roman"/>
          <w:sz w:val="22"/>
          <w:szCs w:val="22"/>
        </w:rPr>
        <w:t xml:space="preserve"> inscrição no Registro Público de Empresas Mercantis, a cargo da Junta Comercial da respectiva sede; </w:t>
      </w:r>
    </w:p>
    <w:p w14:paraId="20E381A5" w14:textId="77777777" w:rsidR="00472633" w:rsidRPr="00E663AF" w:rsidRDefault="00472633" w:rsidP="00472633">
      <w:pPr>
        <w:jc w:val="both"/>
        <w:rPr>
          <w:rFonts w:ascii="Times New Roman" w:hAnsi="Times New Roman" w:cs="Times New Roman"/>
          <w:sz w:val="22"/>
          <w:szCs w:val="22"/>
        </w:rPr>
      </w:pPr>
    </w:p>
    <w:p w14:paraId="52F15D26"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2</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Microempreendedor Individual - MEI:</w:t>
      </w:r>
      <w:r w:rsidR="001620E3" w:rsidRPr="00E663AF">
        <w:rPr>
          <w:rFonts w:ascii="Times New Roman" w:hAnsi="Times New Roman" w:cs="Times New Roman"/>
          <w:sz w:val="22"/>
          <w:szCs w:val="22"/>
        </w:rPr>
        <w:t xml:space="preserve"> Certificado da Condição de Microempreendedor Individual - CCMEI, cuja aceitação ficará condicionada à verificação da autenticidade no sítio </w:t>
      </w:r>
      <w:hyperlink r:id="rId34" w:history="1">
        <w:r w:rsidR="001620E3" w:rsidRPr="00E663AF">
          <w:rPr>
            <w:rStyle w:val="Hyperlink"/>
            <w:rFonts w:ascii="Times New Roman" w:hAnsi="Times New Roman" w:cs="Times New Roman"/>
            <w:sz w:val="22"/>
            <w:szCs w:val="22"/>
          </w:rPr>
          <w:t>https://www.gov.br/empresas-e-negocios/pt-br/empreendedor</w:t>
        </w:r>
      </w:hyperlink>
      <w:r w:rsidR="001620E3" w:rsidRPr="00E663AF">
        <w:rPr>
          <w:rFonts w:ascii="Times New Roman" w:hAnsi="Times New Roman" w:cs="Times New Roman"/>
          <w:sz w:val="22"/>
          <w:szCs w:val="22"/>
        </w:rPr>
        <w:t xml:space="preserve">; </w:t>
      </w:r>
    </w:p>
    <w:p w14:paraId="108F5C37" w14:textId="77777777" w:rsidR="00472633" w:rsidRPr="00E663AF" w:rsidRDefault="00472633" w:rsidP="00472633">
      <w:pPr>
        <w:jc w:val="both"/>
        <w:rPr>
          <w:rFonts w:ascii="Times New Roman" w:hAnsi="Times New Roman" w:cs="Times New Roman"/>
          <w:sz w:val="22"/>
          <w:szCs w:val="22"/>
        </w:rPr>
      </w:pPr>
    </w:p>
    <w:p w14:paraId="66D1628D"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3</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Sociedade empresária, sociedade limitada unipessoal – SLU ou sociedade identificada como empresa individual de responsabilidade limitada - EIRELI:</w:t>
      </w:r>
      <w:r w:rsidR="001620E3" w:rsidRPr="00E663AF">
        <w:rPr>
          <w:rFonts w:ascii="Times New Roman" w:hAnsi="Times New Roman" w:cs="Times New Roman"/>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09BE9A63" w14:textId="77777777" w:rsidR="00472633" w:rsidRPr="00E663AF" w:rsidRDefault="00472633" w:rsidP="00472633">
      <w:pPr>
        <w:jc w:val="both"/>
        <w:rPr>
          <w:rFonts w:ascii="Times New Roman" w:hAnsi="Times New Roman" w:cs="Times New Roman"/>
          <w:sz w:val="22"/>
          <w:szCs w:val="22"/>
        </w:rPr>
      </w:pPr>
    </w:p>
    <w:p w14:paraId="70356F4D"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Sociedade empresária estrangeira:</w:t>
      </w:r>
      <w:r w:rsidR="001620E3" w:rsidRPr="00E663AF">
        <w:rPr>
          <w:rFonts w:ascii="Times New Roman" w:hAnsi="Times New Roman" w:cs="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r w:rsidR="00650D25" w:rsidRPr="00E663AF">
        <w:rPr>
          <w:rFonts w:ascii="Times New Roman" w:hAnsi="Times New Roman" w:cs="Times New Roman"/>
          <w:sz w:val="22"/>
          <w:szCs w:val="22"/>
        </w:rPr>
        <w:t>;</w:t>
      </w:r>
    </w:p>
    <w:p w14:paraId="4CFBC4AC" w14:textId="77777777" w:rsidR="00472633" w:rsidRPr="00E663AF" w:rsidRDefault="00472633" w:rsidP="00472633">
      <w:pPr>
        <w:jc w:val="both"/>
        <w:rPr>
          <w:rFonts w:ascii="Times New Roman" w:hAnsi="Times New Roman" w:cs="Times New Roman"/>
          <w:sz w:val="22"/>
          <w:szCs w:val="22"/>
        </w:rPr>
      </w:pPr>
    </w:p>
    <w:p w14:paraId="71B4E34E"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5</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Sociedade simples:</w:t>
      </w:r>
      <w:r w:rsidR="001620E3" w:rsidRPr="00E663AF">
        <w:rPr>
          <w:rFonts w:ascii="Times New Roman" w:hAnsi="Times New Roman" w:cs="Times New Roman"/>
          <w:sz w:val="22"/>
          <w:szCs w:val="22"/>
        </w:rPr>
        <w:t xml:space="preserve"> inscrição do ato constitutivo no Registro Civil de Pessoas Jurídicas do local de sua sede, acompanhada de documento comprobatório de seus administradores;</w:t>
      </w:r>
    </w:p>
    <w:p w14:paraId="43812BF6" w14:textId="77777777" w:rsidR="00472633" w:rsidRPr="00E663AF" w:rsidRDefault="00472633" w:rsidP="00472633">
      <w:pPr>
        <w:jc w:val="both"/>
        <w:rPr>
          <w:rFonts w:ascii="Times New Roman" w:hAnsi="Times New Roman" w:cs="Times New Roman"/>
          <w:sz w:val="22"/>
          <w:szCs w:val="22"/>
        </w:rPr>
      </w:pPr>
    </w:p>
    <w:p w14:paraId="4D804353"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Filial, sucursal ou agência de sociedade simples ou empresária:</w:t>
      </w:r>
      <w:r w:rsidR="001620E3" w:rsidRPr="00E663AF">
        <w:rPr>
          <w:rFonts w:ascii="Times New Roman" w:hAnsi="Times New Roman" w:cs="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37" w:name="_Int_ySfCXwr4"/>
      <w:r w:rsidR="001620E3" w:rsidRPr="00E663AF">
        <w:rPr>
          <w:rFonts w:ascii="Times New Roman" w:hAnsi="Times New Roman" w:cs="Times New Roman"/>
          <w:sz w:val="22"/>
          <w:szCs w:val="22"/>
        </w:rPr>
        <w:t>Mercantis onde</w:t>
      </w:r>
      <w:bookmarkEnd w:id="37"/>
      <w:r w:rsidR="001620E3" w:rsidRPr="00E663AF">
        <w:rPr>
          <w:rFonts w:ascii="Times New Roman" w:hAnsi="Times New Roman" w:cs="Times New Roman"/>
          <w:sz w:val="22"/>
          <w:szCs w:val="22"/>
        </w:rPr>
        <w:t xml:space="preserve"> opera, com averbação no Registro onde tem sede a matriz</w:t>
      </w:r>
      <w:r w:rsidR="00650D25" w:rsidRPr="00E663AF">
        <w:rPr>
          <w:rFonts w:ascii="Times New Roman" w:hAnsi="Times New Roman" w:cs="Times New Roman"/>
          <w:sz w:val="22"/>
          <w:szCs w:val="22"/>
        </w:rPr>
        <w:t>;</w:t>
      </w:r>
    </w:p>
    <w:p w14:paraId="4CA3A184" w14:textId="77777777" w:rsidR="00472633" w:rsidRPr="00E663AF" w:rsidRDefault="00472633" w:rsidP="00472633">
      <w:pPr>
        <w:jc w:val="both"/>
        <w:rPr>
          <w:rFonts w:ascii="Times New Roman" w:hAnsi="Times New Roman" w:cs="Times New Roman"/>
          <w:sz w:val="22"/>
          <w:szCs w:val="22"/>
        </w:rPr>
      </w:pPr>
    </w:p>
    <w:p w14:paraId="3C78210A"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7</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Sociedade cooperativa:</w:t>
      </w:r>
      <w:r w:rsidR="001620E3" w:rsidRPr="00E663AF">
        <w:rPr>
          <w:rFonts w:ascii="Times New Roman" w:hAnsi="Times New Roman" w:cs="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35" w:anchor="art107" w:history="1">
        <w:r w:rsidR="001620E3" w:rsidRPr="00E663AF">
          <w:rPr>
            <w:rStyle w:val="Hyperlink"/>
            <w:rFonts w:ascii="Times New Roman" w:hAnsi="Times New Roman" w:cs="Times New Roman"/>
            <w:sz w:val="22"/>
            <w:szCs w:val="22"/>
          </w:rPr>
          <w:t>art. 107 da Lei nº 5.764, de 16 de dezembro 1971</w:t>
        </w:r>
      </w:hyperlink>
      <w:r w:rsidR="00650D25" w:rsidRPr="00E663AF">
        <w:rPr>
          <w:rFonts w:ascii="Times New Roman" w:hAnsi="Times New Roman" w:cs="Times New Roman"/>
          <w:sz w:val="22"/>
          <w:szCs w:val="22"/>
        </w:rPr>
        <w:t>;</w:t>
      </w:r>
    </w:p>
    <w:p w14:paraId="67985F89" w14:textId="77777777" w:rsidR="00472633" w:rsidRPr="00E663AF" w:rsidRDefault="00472633" w:rsidP="00472633">
      <w:pPr>
        <w:jc w:val="both"/>
        <w:rPr>
          <w:rFonts w:ascii="Times New Roman" w:hAnsi="Times New Roman" w:cs="Times New Roman"/>
          <w:sz w:val="22"/>
          <w:szCs w:val="22"/>
        </w:rPr>
      </w:pPr>
    </w:p>
    <w:p w14:paraId="5B9601FB" w14:textId="77777777" w:rsidR="001620E3" w:rsidRPr="00E663AF" w:rsidRDefault="00E27CD5" w:rsidP="00472633">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472633" w:rsidRPr="00E663AF">
        <w:rPr>
          <w:rFonts w:ascii="Times New Roman" w:hAnsi="Times New Roman" w:cs="Times New Roman"/>
          <w:b/>
          <w:bCs/>
          <w:sz w:val="22"/>
          <w:szCs w:val="22"/>
        </w:rPr>
        <w:t>.</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8</w:t>
      </w:r>
      <w:r w:rsidR="00472633" w:rsidRPr="00E663AF">
        <w:rPr>
          <w:rFonts w:ascii="Times New Roman" w:hAnsi="Times New Roman" w:cs="Times New Roman"/>
          <w:b/>
          <w:bCs/>
          <w:sz w:val="22"/>
          <w:szCs w:val="22"/>
        </w:rPr>
        <w:t xml:space="preserve"> - </w:t>
      </w:r>
      <w:r w:rsidR="001620E3" w:rsidRPr="00E663AF">
        <w:rPr>
          <w:rFonts w:ascii="Times New Roman" w:hAnsi="Times New Roman" w:cs="Times New Roman"/>
          <w:b/>
          <w:bCs/>
          <w:sz w:val="22"/>
          <w:szCs w:val="22"/>
        </w:rPr>
        <w:t>Agricultor familiar:</w:t>
      </w:r>
      <w:r w:rsidR="001620E3" w:rsidRPr="00E663AF">
        <w:rPr>
          <w:rFonts w:ascii="Times New Roman" w:hAnsi="Times New Roman" w:cs="Times New Roman"/>
          <w:sz w:val="22"/>
          <w:szCs w:val="22"/>
        </w:rPr>
        <w:t xml:space="preserve"> Declaração de Aptidão ao Pronaf – DAP ou DAP-P válida, ou, ainda, outros documentos definidos pela Secretaria Especial de Agricultura Familiar e do Desenvolvimento Agrário, nos termos do</w:t>
      </w:r>
      <w:hyperlink r:id="rId36" w:anchor="art4§2" w:history="1">
        <w:r w:rsidR="001620E3" w:rsidRPr="00E663AF">
          <w:rPr>
            <w:rStyle w:val="Hyperlink"/>
            <w:rFonts w:ascii="Times New Roman" w:hAnsi="Times New Roman" w:cs="Times New Roman"/>
            <w:sz w:val="22"/>
            <w:szCs w:val="22"/>
          </w:rPr>
          <w:t xml:space="preserve"> art. 4º, §2º do Decreto nº 10.880, de 2 de dezembro de 2021</w:t>
        </w:r>
      </w:hyperlink>
      <w:r w:rsidR="00650D25" w:rsidRPr="00E663AF">
        <w:rPr>
          <w:rFonts w:ascii="Times New Roman" w:hAnsi="Times New Roman" w:cs="Times New Roman"/>
          <w:sz w:val="22"/>
          <w:szCs w:val="22"/>
        </w:rPr>
        <w:t>;</w:t>
      </w:r>
    </w:p>
    <w:p w14:paraId="24D6D3A6" w14:textId="77777777" w:rsidR="00006580" w:rsidRPr="00E663AF" w:rsidRDefault="00006580" w:rsidP="00407D14">
      <w:pPr>
        <w:jc w:val="both"/>
        <w:rPr>
          <w:rFonts w:ascii="Times New Roman" w:hAnsi="Times New Roman" w:cs="Times New Roman"/>
          <w:sz w:val="22"/>
          <w:szCs w:val="22"/>
        </w:rPr>
      </w:pPr>
    </w:p>
    <w:p w14:paraId="60825C7F" w14:textId="77777777" w:rsidR="001620E3"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006580"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9</w:t>
      </w:r>
      <w:r w:rsidR="00006580" w:rsidRPr="00E663AF">
        <w:rPr>
          <w:rFonts w:ascii="Times New Roman" w:hAnsi="Times New Roman" w:cs="Times New Roman"/>
          <w:sz w:val="22"/>
          <w:szCs w:val="22"/>
        </w:rPr>
        <w:t xml:space="preserve"> </w:t>
      </w:r>
      <w:r w:rsidR="00006580" w:rsidRPr="00E663AF">
        <w:rPr>
          <w:rFonts w:ascii="Times New Roman" w:hAnsi="Times New Roman" w:cs="Times New Roman"/>
          <w:b/>
          <w:bCs/>
          <w:sz w:val="22"/>
          <w:szCs w:val="22"/>
        </w:rPr>
        <w:t xml:space="preserve">- </w:t>
      </w:r>
      <w:r w:rsidR="001620E3" w:rsidRPr="00E663AF">
        <w:rPr>
          <w:rFonts w:ascii="Times New Roman" w:hAnsi="Times New Roman" w:cs="Times New Roman"/>
          <w:b/>
          <w:bCs/>
          <w:sz w:val="22"/>
          <w:szCs w:val="22"/>
        </w:rPr>
        <w:t>Produtor Rural:</w:t>
      </w:r>
      <w:r w:rsidR="001620E3" w:rsidRPr="00E663AF">
        <w:rPr>
          <w:rFonts w:ascii="Times New Roman" w:hAnsi="Times New Roman" w:cs="Times New Roman"/>
          <w:sz w:val="22"/>
          <w:szCs w:val="22"/>
        </w:rPr>
        <w:t xml:space="preserve"> matrícula no Cadastro Específico do INSS – CEI, que comprove a qualificação como produtor rural pessoa física, nos termos da </w:t>
      </w:r>
      <w:hyperlink r:id="rId37" w:history="1">
        <w:r w:rsidR="001620E3" w:rsidRPr="00E663AF">
          <w:rPr>
            <w:rStyle w:val="Hyperlink"/>
            <w:rFonts w:ascii="Times New Roman" w:hAnsi="Times New Roman" w:cs="Times New Roman"/>
            <w:sz w:val="22"/>
            <w:szCs w:val="22"/>
          </w:rPr>
          <w:t>Instrução Normativa RFB n. 971, de 13 de novembro de 2009</w:t>
        </w:r>
      </w:hyperlink>
      <w:r w:rsidR="00650D25" w:rsidRPr="00E663AF">
        <w:rPr>
          <w:rFonts w:ascii="Times New Roman" w:hAnsi="Times New Roman" w:cs="Times New Roman"/>
          <w:sz w:val="22"/>
          <w:szCs w:val="22"/>
        </w:rPr>
        <w:t xml:space="preserve"> (</w:t>
      </w:r>
      <w:proofErr w:type="spellStart"/>
      <w:r w:rsidR="00650D25" w:rsidRPr="00E663AF">
        <w:rPr>
          <w:rFonts w:ascii="Times New Roman" w:hAnsi="Times New Roman" w:cs="Times New Roman"/>
          <w:sz w:val="22"/>
          <w:szCs w:val="22"/>
        </w:rPr>
        <w:t>arts</w:t>
      </w:r>
      <w:proofErr w:type="spellEnd"/>
      <w:r w:rsidR="00650D25" w:rsidRPr="00E663AF">
        <w:rPr>
          <w:rFonts w:ascii="Times New Roman" w:hAnsi="Times New Roman" w:cs="Times New Roman"/>
          <w:sz w:val="22"/>
          <w:szCs w:val="22"/>
        </w:rPr>
        <w:t>. 17 a 19 e 165);</w:t>
      </w:r>
    </w:p>
    <w:p w14:paraId="04236223" w14:textId="77777777" w:rsidR="00006580" w:rsidRPr="00E663AF" w:rsidRDefault="00006580" w:rsidP="00407D14">
      <w:pPr>
        <w:jc w:val="both"/>
        <w:rPr>
          <w:rFonts w:ascii="Times New Roman" w:hAnsi="Times New Roman" w:cs="Times New Roman"/>
          <w:sz w:val="22"/>
          <w:szCs w:val="22"/>
        </w:rPr>
      </w:pPr>
    </w:p>
    <w:p w14:paraId="5C787EB4" w14:textId="77777777" w:rsidR="001620E3"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006580" w:rsidRPr="00E663AF">
        <w:rPr>
          <w:rFonts w:ascii="Times New Roman" w:hAnsi="Times New Roman" w:cs="Times New Roman"/>
          <w:b/>
          <w:bCs/>
          <w:sz w:val="22"/>
          <w:szCs w:val="22"/>
        </w:rPr>
        <w:t>.2.1</w:t>
      </w:r>
      <w:r w:rsidR="009B2F20" w:rsidRPr="00E663AF">
        <w:rPr>
          <w:rFonts w:ascii="Times New Roman" w:hAnsi="Times New Roman" w:cs="Times New Roman"/>
          <w:b/>
          <w:bCs/>
          <w:sz w:val="22"/>
          <w:szCs w:val="22"/>
        </w:rPr>
        <w:t>0</w:t>
      </w:r>
      <w:r w:rsidR="00006580" w:rsidRPr="00E663AF">
        <w:rPr>
          <w:rFonts w:ascii="Times New Roman" w:hAnsi="Times New Roman" w:cs="Times New Roman"/>
          <w:b/>
          <w:bCs/>
          <w:sz w:val="22"/>
          <w:szCs w:val="22"/>
        </w:rPr>
        <w:t xml:space="preserve"> -</w:t>
      </w:r>
      <w:r w:rsidR="00006580" w:rsidRPr="00E663AF">
        <w:rPr>
          <w:rFonts w:ascii="Times New Roman" w:hAnsi="Times New Roman" w:cs="Times New Roman"/>
          <w:sz w:val="22"/>
          <w:szCs w:val="22"/>
        </w:rPr>
        <w:t xml:space="preserve"> </w:t>
      </w:r>
      <w:r w:rsidR="001620E3" w:rsidRPr="00E663AF">
        <w:rPr>
          <w:rFonts w:ascii="Times New Roman" w:hAnsi="Times New Roman" w:cs="Times New Roman"/>
          <w:sz w:val="22"/>
          <w:szCs w:val="22"/>
        </w:rPr>
        <w:t>Os documentos apresentados deverão estar acompanhados de todas as alterações ou da consolidação respectiva.</w:t>
      </w:r>
    </w:p>
    <w:p w14:paraId="15A19CC1" w14:textId="77777777" w:rsidR="00006580" w:rsidRPr="00E663AF" w:rsidRDefault="00006580" w:rsidP="00407D14">
      <w:pPr>
        <w:jc w:val="both"/>
        <w:rPr>
          <w:rFonts w:ascii="Times New Roman" w:hAnsi="Times New Roman" w:cs="Times New Roman"/>
          <w:sz w:val="22"/>
          <w:szCs w:val="22"/>
        </w:rPr>
      </w:pPr>
    </w:p>
    <w:p w14:paraId="74075806" w14:textId="77777777" w:rsidR="001620E3" w:rsidRPr="00E663AF" w:rsidRDefault="00E27CD5" w:rsidP="00407D14">
      <w:pPr>
        <w:jc w:val="both"/>
        <w:rPr>
          <w:rFonts w:ascii="Times New Roman" w:hAnsi="Times New Roman" w:cs="Times New Roman"/>
          <w:b/>
          <w:bCs/>
          <w:sz w:val="22"/>
          <w:szCs w:val="22"/>
          <w:u w:val="single"/>
        </w:rPr>
      </w:pPr>
      <w:r w:rsidRPr="00E663AF">
        <w:rPr>
          <w:rFonts w:ascii="Times New Roman" w:hAnsi="Times New Roman" w:cs="Times New Roman"/>
          <w:b/>
          <w:bCs/>
          <w:sz w:val="22"/>
          <w:szCs w:val="22"/>
        </w:rPr>
        <w:t>9</w:t>
      </w:r>
      <w:r w:rsidR="00187ED5" w:rsidRPr="00E663AF">
        <w:rPr>
          <w:rFonts w:ascii="Times New Roman" w:hAnsi="Times New Roman" w:cs="Times New Roman"/>
          <w:b/>
          <w:bCs/>
          <w:sz w:val="22"/>
          <w:szCs w:val="22"/>
        </w:rPr>
        <w:t xml:space="preserve">.3 - </w:t>
      </w:r>
      <w:r w:rsidR="001620E3" w:rsidRPr="00E663AF">
        <w:rPr>
          <w:rFonts w:ascii="Times New Roman" w:hAnsi="Times New Roman" w:cs="Times New Roman"/>
          <w:b/>
          <w:bCs/>
          <w:sz w:val="22"/>
          <w:szCs w:val="22"/>
          <w:u w:val="single"/>
        </w:rPr>
        <w:t>Habilitação fiscal, social e trabalhista</w:t>
      </w:r>
      <w:r w:rsidR="00187ED5" w:rsidRPr="00E663AF">
        <w:rPr>
          <w:rFonts w:ascii="Times New Roman" w:hAnsi="Times New Roman" w:cs="Times New Roman"/>
          <w:b/>
          <w:bCs/>
          <w:sz w:val="22"/>
          <w:szCs w:val="22"/>
          <w:u w:val="single"/>
        </w:rPr>
        <w:t>:</w:t>
      </w:r>
    </w:p>
    <w:p w14:paraId="2D40AE42" w14:textId="77777777" w:rsidR="00215F4A" w:rsidRPr="00E663AF" w:rsidRDefault="00215F4A" w:rsidP="00407D14">
      <w:pPr>
        <w:jc w:val="both"/>
        <w:rPr>
          <w:rFonts w:ascii="Times New Roman" w:hAnsi="Times New Roman" w:cs="Times New Roman"/>
          <w:b/>
          <w:bCs/>
          <w:sz w:val="22"/>
          <w:szCs w:val="22"/>
        </w:rPr>
      </w:pPr>
    </w:p>
    <w:p w14:paraId="58C8DC0F" w14:textId="77777777" w:rsidR="001620E3"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006580" w:rsidRPr="00E663AF">
        <w:rPr>
          <w:rFonts w:ascii="Times New Roman" w:hAnsi="Times New Roman" w:cs="Times New Roman"/>
          <w:b/>
          <w:bCs/>
          <w:sz w:val="22"/>
          <w:szCs w:val="22"/>
        </w:rPr>
        <w:t>.</w:t>
      </w:r>
      <w:r w:rsidR="00187ED5" w:rsidRPr="00E663AF">
        <w:rPr>
          <w:rFonts w:ascii="Times New Roman" w:hAnsi="Times New Roman" w:cs="Times New Roman"/>
          <w:b/>
          <w:bCs/>
          <w:sz w:val="22"/>
          <w:szCs w:val="22"/>
        </w:rPr>
        <w:t>3.1</w:t>
      </w:r>
      <w:r w:rsidR="00006580" w:rsidRPr="00E663AF">
        <w:rPr>
          <w:rFonts w:ascii="Times New Roman" w:hAnsi="Times New Roman" w:cs="Times New Roman"/>
          <w:b/>
          <w:bCs/>
          <w:sz w:val="22"/>
          <w:szCs w:val="22"/>
        </w:rPr>
        <w:t xml:space="preserve"> -</w:t>
      </w:r>
      <w:r w:rsidR="00006580" w:rsidRPr="00E663AF">
        <w:rPr>
          <w:rFonts w:ascii="Times New Roman" w:hAnsi="Times New Roman" w:cs="Times New Roman"/>
          <w:sz w:val="22"/>
          <w:szCs w:val="22"/>
        </w:rPr>
        <w:t xml:space="preserve"> </w:t>
      </w:r>
      <w:r w:rsidR="001620E3" w:rsidRPr="00E663AF">
        <w:rPr>
          <w:rFonts w:ascii="Times New Roman" w:hAnsi="Times New Roman" w:cs="Times New Roman"/>
          <w:b/>
          <w:bCs/>
          <w:sz w:val="22"/>
          <w:szCs w:val="22"/>
        </w:rPr>
        <w:t>Prova de inscrição no Cadastro Nacional de Pessoas Jurídicas</w:t>
      </w:r>
      <w:r w:rsidR="001620E3" w:rsidRPr="00E663AF">
        <w:rPr>
          <w:rFonts w:ascii="Times New Roman" w:hAnsi="Times New Roman" w:cs="Times New Roman"/>
          <w:sz w:val="22"/>
          <w:szCs w:val="22"/>
        </w:rPr>
        <w:t>;</w:t>
      </w:r>
    </w:p>
    <w:p w14:paraId="2CAF0B49" w14:textId="77777777" w:rsidR="009B2F20" w:rsidRPr="00E663AF" w:rsidRDefault="009B2F20" w:rsidP="009B2F20">
      <w:pPr>
        <w:jc w:val="both"/>
        <w:rPr>
          <w:rFonts w:ascii="Times New Roman" w:hAnsi="Times New Roman" w:cs="Times New Roman"/>
          <w:b/>
          <w:bCs/>
          <w:sz w:val="22"/>
          <w:szCs w:val="22"/>
        </w:rPr>
      </w:pPr>
    </w:p>
    <w:p w14:paraId="5250AF35" w14:textId="77777777" w:rsidR="00187ED5" w:rsidRPr="00E663AF" w:rsidRDefault="009B2F20"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9.3.2 -</w:t>
      </w:r>
      <w:r w:rsidRPr="00E663AF">
        <w:rPr>
          <w:rFonts w:ascii="Times New Roman" w:hAnsi="Times New Roman" w:cs="Times New Roman"/>
          <w:sz w:val="22"/>
          <w:szCs w:val="22"/>
        </w:rPr>
        <w:t xml:space="preserve"> </w:t>
      </w:r>
      <w:r w:rsidRPr="00E663AF">
        <w:rPr>
          <w:rFonts w:ascii="Times New Roman" w:hAnsi="Times New Roman" w:cs="Times New Roman"/>
          <w:b/>
          <w:bCs/>
          <w:sz w:val="22"/>
          <w:szCs w:val="22"/>
        </w:rPr>
        <w:t>Prova de inscrição no cadastro de contribuintes Estadual ou Municipal</w:t>
      </w:r>
      <w:r w:rsidRPr="00E663AF">
        <w:rPr>
          <w:rFonts w:ascii="Times New Roman" w:hAnsi="Times New Roman" w:cs="Times New Roman"/>
          <w:sz w:val="22"/>
          <w:szCs w:val="22"/>
        </w:rPr>
        <w:t xml:space="preserve"> relativo ao domicílio ou sede do fornecedor, pertinente ao seu ramo de atividade e compatível com o objeto contratual;</w:t>
      </w:r>
    </w:p>
    <w:p w14:paraId="7C5E6D3A" w14:textId="77777777" w:rsidR="009B2F20" w:rsidRPr="00E663AF" w:rsidRDefault="009B2F20" w:rsidP="00407D14">
      <w:pPr>
        <w:jc w:val="both"/>
        <w:rPr>
          <w:rFonts w:ascii="Times New Roman" w:hAnsi="Times New Roman" w:cs="Times New Roman"/>
          <w:sz w:val="22"/>
          <w:szCs w:val="22"/>
        </w:rPr>
      </w:pPr>
    </w:p>
    <w:p w14:paraId="4D913644" w14:textId="77777777" w:rsidR="001620E3"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187ED5" w:rsidRPr="00E663AF">
        <w:rPr>
          <w:rFonts w:ascii="Times New Roman" w:hAnsi="Times New Roman" w:cs="Times New Roman"/>
          <w:b/>
          <w:bCs/>
          <w:sz w:val="22"/>
          <w:szCs w:val="22"/>
        </w:rPr>
        <w:t>.3.</w:t>
      </w:r>
      <w:r w:rsidR="009B2F20" w:rsidRPr="00E663AF">
        <w:rPr>
          <w:rFonts w:ascii="Times New Roman" w:hAnsi="Times New Roman" w:cs="Times New Roman"/>
          <w:b/>
          <w:bCs/>
          <w:sz w:val="22"/>
          <w:szCs w:val="22"/>
        </w:rPr>
        <w:t>3</w:t>
      </w:r>
      <w:r w:rsidR="00187ED5" w:rsidRPr="00E663AF">
        <w:rPr>
          <w:rFonts w:ascii="Times New Roman" w:hAnsi="Times New Roman" w:cs="Times New Roman"/>
          <w:b/>
          <w:bCs/>
          <w:sz w:val="22"/>
          <w:szCs w:val="22"/>
        </w:rPr>
        <w:t xml:space="preserve"> -</w:t>
      </w:r>
      <w:r w:rsidR="00187ED5" w:rsidRPr="00E663AF">
        <w:rPr>
          <w:rFonts w:ascii="Times New Roman" w:hAnsi="Times New Roman" w:cs="Times New Roman"/>
          <w:sz w:val="22"/>
          <w:szCs w:val="22"/>
        </w:rPr>
        <w:t xml:space="preserve"> </w:t>
      </w:r>
      <w:r w:rsidR="001620E3" w:rsidRPr="00E663AF">
        <w:rPr>
          <w:rFonts w:ascii="Times New Roman" w:hAnsi="Times New Roman" w:cs="Times New Roman"/>
          <w:b/>
          <w:bCs/>
          <w:sz w:val="22"/>
          <w:szCs w:val="22"/>
        </w:rPr>
        <w:t>Prova de regularidade fiscal perante a Fazenda Nacional</w:t>
      </w:r>
      <w:r w:rsidR="001620E3" w:rsidRPr="00E663AF">
        <w:rPr>
          <w:rFonts w:ascii="Times New Roman" w:hAnsi="Times New Roman" w:cs="Times New Roman"/>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6DBB3A1" w14:textId="77777777" w:rsidR="00187ED5" w:rsidRPr="00E663AF" w:rsidRDefault="00187ED5" w:rsidP="00407D14">
      <w:pPr>
        <w:jc w:val="both"/>
        <w:rPr>
          <w:rFonts w:ascii="Times New Roman" w:hAnsi="Times New Roman" w:cs="Times New Roman"/>
          <w:sz w:val="22"/>
          <w:szCs w:val="22"/>
        </w:rPr>
      </w:pPr>
    </w:p>
    <w:p w14:paraId="45871B07"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Pr="00E663AF">
        <w:rPr>
          <w:rFonts w:ascii="Times New Roman" w:hAnsi="Times New Roman" w:cs="Times New Roman"/>
          <w:b/>
          <w:bCs/>
          <w:sz w:val="22"/>
          <w:szCs w:val="22"/>
        </w:rPr>
        <w:t>Prova de regularidade com a Fazenda Estadual</w:t>
      </w:r>
      <w:r w:rsidRPr="00E663AF">
        <w:rPr>
          <w:rFonts w:ascii="Times New Roman" w:hAnsi="Times New Roman" w:cs="Times New Roman"/>
          <w:sz w:val="22"/>
          <w:szCs w:val="22"/>
        </w:rPr>
        <w:t xml:space="preserve"> do domicílio ou sede do fornecedor, relativa à atividade em cujo exercício contrata ou concorre;</w:t>
      </w:r>
    </w:p>
    <w:p w14:paraId="6B24B8D4" w14:textId="77777777" w:rsidR="00BB3DCB" w:rsidRPr="00E663AF" w:rsidRDefault="00BB3DCB" w:rsidP="00BB3DCB">
      <w:pPr>
        <w:jc w:val="both"/>
        <w:rPr>
          <w:rFonts w:ascii="Times New Roman" w:hAnsi="Times New Roman" w:cs="Times New Roman"/>
          <w:sz w:val="22"/>
          <w:szCs w:val="22"/>
        </w:rPr>
      </w:pPr>
    </w:p>
    <w:p w14:paraId="7AD37C52"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 xml:space="preserve"> - Prova de regularidade com a Fazenda Municipal</w:t>
      </w:r>
      <w:r w:rsidRPr="00E663AF">
        <w:rPr>
          <w:rFonts w:ascii="Times New Roman" w:hAnsi="Times New Roman" w:cs="Times New Roman"/>
          <w:sz w:val="22"/>
          <w:szCs w:val="22"/>
        </w:rPr>
        <w:t xml:space="preserve"> do domicílio ou sede do fornecedor, relativa à atividade em cujo exercício contrata ou concorre;</w:t>
      </w:r>
    </w:p>
    <w:p w14:paraId="1E5557CB" w14:textId="77777777" w:rsidR="00BB3DCB" w:rsidRPr="00E663AF" w:rsidRDefault="00BB3DCB" w:rsidP="00BB3DCB">
      <w:pPr>
        <w:jc w:val="both"/>
        <w:rPr>
          <w:rFonts w:ascii="Times New Roman" w:hAnsi="Times New Roman" w:cs="Times New Roman"/>
          <w:b/>
          <w:bCs/>
          <w:sz w:val="22"/>
          <w:szCs w:val="22"/>
        </w:rPr>
      </w:pPr>
    </w:p>
    <w:p w14:paraId="4B15BFEB"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9.3.6 -</w:t>
      </w:r>
      <w:r w:rsidRPr="00E663AF">
        <w:rPr>
          <w:rFonts w:ascii="Times New Roman" w:hAnsi="Times New Roman" w:cs="Times New Roman"/>
          <w:sz w:val="22"/>
          <w:szCs w:val="22"/>
        </w:rPr>
        <w:t xml:space="preserve">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1C70648D" w14:textId="77777777" w:rsidR="00BB3DCB" w:rsidRPr="00E663AF" w:rsidRDefault="00BB3DCB" w:rsidP="00BB3DCB">
      <w:pPr>
        <w:jc w:val="both"/>
        <w:rPr>
          <w:rFonts w:ascii="Times New Roman" w:hAnsi="Times New Roman" w:cs="Times New Roman"/>
          <w:sz w:val="22"/>
          <w:szCs w:val="22"/>
        </w:rPr>
      </w:pPr>
    </w:p>
    <w:p w14:paraId="1ECE4852"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9.3.7 -</w:t>
      </w:r>
      <w:r w:rsidRPr="00E663AF">
        <w:rPr>
          <w:rFonts w:ascii="Times New Roman" w:hAnsi="Times New Roman" w:cs="Times New Roman"/>
          <w:sz w:val="22"/>
          <w:szCs w:val="22"/>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AB9361F" w14:textId="77777777" w:rsidR="00BB3DCB" w:rsidRPr="00E663AF" w:rsidRDefault="00BB3DCB" w:rsidP="00BB3DCB">
      <w:pPr>
        <w:jc w:val="both"/>
        <w:rPr>
          <w:rFonts w:ascii="Times New Roman" w:hAnsi="Times New Roman" w:cs="Times New Roman"/>
          <w:sz w:val="22"/>
          <w:szCs w:val="22"/>
        </w:rPr>
      </w:pPr>
    </w:p>
    <w:p w14:paraId="5E5E3646"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9.3.8 -</w:t>
      </w:r>
      <w:r w:rsidRPr="00E663AF">
        <w:rPr>
          <w:rFonts w:ascii="Times New Roman" w:hAnsi="Times New Roman" w:cs="Times New Roman"/>
          <w:sz w:val="22"/>
          <w:szCs w:val="22"/>
        </w:rPr>
        <w:t xml:space="preserve"> </w:t>
      </w:r>
      <w:r w:rsidRPr="00E663AF">
        <w:rPr>
          <w:rFonts w:ascii="Times New Roman" w:hAnsi="Times New Roman" w:cs="Times New Roman"/>
          <w:b/>
          <w:bCs/>
          <w:sz w:val="22"/>
          <w:szCs w:val="22"/>
        </w:rPr>
        <w:t>Prova de regularidade com o Fundo de Garantia do Tempo de Serviço (FGTS)</w:t>
      </w:r>
      <w:r w:rsidRPr="00E663AF">
        <w:rPr>
          <w:rFonts w:ascii="Times New Roman" w:hAnsi="Times New Roman" w:cs="Times New Roman"/>
          <w:sz w:val="22"/>
          <w:szCs w:val="22"/>
        </w:rPr>
        <w:t>;</w:t>
      </w:r>
    </w:p>
    <w:p w14:paraId="5F5514A9" w14:textId="77777777" w:rsidR="00BB3DCB" w:rsidRPr="00E663AF" w:rsidRDefault="00BB3DCB" w:rsidP="00BB3DCB">
      <w:pPr>
        <w:jc w:val="both"/>
        <w:rPr>
          <w:rFonts w:ascii="Times New Roman" w:hAnsi="Times New Roman" w:cs="Times New Roman"/>
          <w:sz w:val="22"/>
          <w:szCs w:val="22"/>
        </w:rPr>
      </w:pPr>
    </w:p>
    <w:p w14:paraId="5E06938D" w14:textId="77777777" w:rsidR="00BB3DCB" w:rsidRPr="00E663AF" w:rsidRDefault="00BB3DCB" w:rsidP="00BB3DCB">
      <w:pPr>
        <w:jc w:val="both"/>
        <w:rPr>
          <w:rFonts w:ascii="Times New Roman" w:hAnsi="Times New Roman" w:cs="Times New Roman"/>
          <w:sz w:val="22"/>
          <w:szCs w:val="22"/>
        </w:rPr>
      </w:pPr>
      <w:r w:rsidRPr="00E663AF">
        <w:rPr>
          <w:rFonts w:ascii="Times New Roman" w:hAnsi="Times New Roman" w:cs="Times New Roman"/>
          <w:b/>
          <w:bCs/>
          <w:sz w:val="22"/>
          <w:szCs w:val="22"/>
        </w:rPr>
        <w:t>9.3.9 -</w:t>
      </w:r>
      <w:r w:rsidRPr="00E663AF">
        <w:rPr>
          <w:rFonts w:ascii="Times New Roman" w:hAnsi="Times New Roman" w:cs="Times New Roman"/>
          <w:sz w:val="22"/>
          <w:szCs w:val="22"/>
        </w:rPr>
        <w:t xml:space="preserve"> </w:t>
      </w:r>
      <w:r w:rsidRPr="00E663AF">
        <w:rPr>
          <w:rFonts w:ascii="Times New Roman" w:hAnsi="Times New Roman" w:cs="Times New Roman"/>
          <w:b/>
          <w:bCs/>
          <w:sz w:val="22"/>
          <w:szCs w:val="22"/>
        </w:rPr>
        <w:t>Prova de inexistência de débitos inadimplidos perante a Justiça do Trabalho</w:t>
      </w:r>
      <w:r w:rsidRPr="00E663AF">
        <w:rPr>
          <w:rFonts w:ascii="Times New Roman" w:hAnsi="Times New Roman" w:cs="Times New Roman"/>
          <w:sz w:val="22"/>
          <w:szCs w:val="22"/>
        </w:rPr>
        <w:t>, mediante a apresentação de certidão negativa ou positiva com efeito de negativa, nos termos do Título VII-A da Consolidação das Leis do Trabalho, aprovada pelo Decreto-Lei nº 5.452, de 1º de maio de 1943;</w:t>
      </w:r>
    </w:p>
    <w:p w14:paraId="3D57613D" w14:textId="77777777" w:rsidR="00187ED5" w:rsidRPr="00E663AF" w:rsidRDefault="00187ED5" w:rsidP="00407D14">
      <w:pPr>
        <w:jc w:val="both"/>
        <w:rPr>
          <w:rFonts w:ascii="Times New Roman" w:hAnsi="Times New Roman" w:cs="Times New Roman"/>
          <w:sz w:val="22"/>
          <w:szCs w:val="22"/>
        </w:rPr>
      </w:pPr>
    </w:p>
    <w:p w14:paraId="5C3A32E8" w14:textId="77777777" w:rsidR="005D66E6" w:rsidRPr="00E663AF" w:rsidRDefault="00E27CD5" w:rsidP="00407D14">
      <w:pPr>
        <w:jc w:val="both"/>
        <w:rPr>
          <w:rFonts w:ascii="Times New Roman" w:hAnsi="Times New Roman" w:cs="Times New Roman"/>
          <w:b/>
          <w:bCs/>
          <w:sz w:val="22"/>
          <w:szCs w:val="22"/>
          <w:u w:val="single"/>
        </w:rPr>
      </w:pPr>
      <w:r w:rsidRPr="00E663AF">
        <w:rPr>
          <w:rFonts w:ascii="Times New Roman" w:hAnsi="Times New Roman" w:cs="Times New Roman"/>
          <w:b/>
          <w:bCs/>
          <w:sz w:val="22"/>
          <w:szCs w:val="22"/>
        </w:rPr>
        <w:t>9</w:t>
      </w:r>
      <w:r w:rsidR="005D66E6" w:rsidRPr="00E663AF">
        <w:rPr>
          <w:rFonts w:ascii="Times New Roman" w:hAnsi="Times New Roman" w:cs="Times New Roman"/>
          <w:b/>
          <w:bCs/>
          <w:sz w:val="22"/>
          <w:szCs w:val="22"/>
        </w:rPr>
        <w:t xml:space="preserve">.4 - </w:t>
      </w:r>
      <w:r w:rsidR="001620E3" w:rsidRPr="00E663AF">
        <w:rPr>
          <w:rFonts w:ascii="Times New Roman" w:hAnsi="Times New Roman" w:cs="Times New Roman"/>
          <w:b/>
          <w:bCs/>
          <w:sz w:val="22"/>
          <w:szCs w:val="22"/>
          <w:u w:val="single"/>
        </w:rPr>
        <w:t>Qualificação Econômico-Financeira</w:t>
      </w:r>
      <w:r w:rsidR="005D66E6" w:rsidRPr="00E663AF">
        <w:rPr>
          <w:rFonts w:ascii="Times New Roman" w:hAnsi="Times New Roman" w:cs="Times New Roman"/>
          <w:b/>
          <w:bCs/>
          <w:sz w:val="22"/>
          <w:szCs w:val="22"/>
          <w:u w:val="single"/>
        </w:rPr>
        <w:t>:</w:t>
      </w:r>
    </w:p>
    <w:p w14:paraId="6931F355" w14:textId="77777777" w:rsidR="00215F4A" w:rsidRPr="00E663AF" w:rsidRDefault="00215F4A" w:rsidP="00407D14">
      <w:pPr>
        <w:jc w:val="both"/>
        <w:rPr>
          <w:rFonts w:ascii="Times New Roman" w:hAnsi="Times New Roman" w:cs="Times New Roman"/>
          <w:b/>
          <w:bCs/>
          <w:sz w:val="22"/>
          <w:szCs w:val="22"/>
        </w:rPr>
      </w:pPr>
    </w:p>
    <w:p w14:paraId="3FBFCEA4" w14:textId="3FFFF396" w:rsidR="001620E3" w:rsidRPr="00E663AF" w:rsidRDefault="00E27CD5" w:rsidP="00407D14">
      <w:pPr>
        <w:jc w:val="both"/>
        <w:rPr>
          <w:rFonts w:ascii="Times New Roman" w:hAnsi="Times New Roman" w:cs="Times New Roman"/>
          <w:bCs/>
          <w:sz w:val="22"/>
          <w:szCs w:val="22"/>
        </w:rPr>
      </w:pPr>
      <w:r w:rsidRPr="00E663AF">
        <w:rPr>
          <w:rFonts w:ascii="Times New Roman" w:hAnsi="Times New Roman" w:cs="Times New Roman"/>
          <w:b/>
          <w:bCs/>
          <w:sz w:val="22"/>
          <w:szCs w:val="22"/>
        </w:rPr>
        <w:lastRenderedPageBreak/>
        <w:t>9</w:t>
      </w:r>
      <w:r w:rsidR="005D66E6" w:rsidRPr="00E663AF">
        <w:rPr>
          <w:rFonts w:ascii="Times New Roman" w:hAnsi="Times New Roman" w:cs="Times New Roman"/>
          <w:b/>
          <w:bCs/>
          <w:sz w:val="22"/>
          <w:szCs w:val="22"/>
        </w:rPr>
        <w:t>.4.</w:t>
      </w:r>
      <w:r w:rsidR="009B2F20" w:rsidRPr="00E663AF">
        <w:rPr>
          <w:rFonts w:ascii="Times New Roman" w:hAnsi="Times New Roman" w:cs="Times New Roman"/>
          <w:b/>
          <w:bCs/>
          <w:sz w:val="22"/>
          <w:szCs w:val="22"/>
        </w:rPr>
        <w:t>1</w:t>
      </w:r>
      <w:r w:rsidR="005D66E6" w:rsidRPr="00E663AF">
        <w:rPr>
          <w:rFonts w:ascii="Times New Roman" w:hAnsi="Times New Roman" w:cs="Times New Roman"/>
          <w:b/>
          <w:bCs/>
          <w:sz w:val="22"/>
          <w:szCs w:val="22"/>
        </w:rPr>
        <w:t xml:space="preserve"> -</w:t>
      </w:r>
      <w:r w:rsidR="005D66E6" w:rsidRPr="00E663AF">
        <w:rPr>
          <w:rFonts w:ascii="Times New Roman" w:hAnsi="Times New Roman" w:cs="Times New Roman"/>
          <w:sz w:val="22"/>
          <w:szCs w:val="22"/>
        </w:rPr>
        <w:t xml:space="preserve"> </w:t>
      </w:r>
      <w:r w:rsidR="001620E3" w:rsidRPr="00E663AF">
        <w:rPr>
          <w:rFonts w:ascii="Times New Roman" w:hAnsi="Times New Roman" w:cs="Times New Roman"/>
          <w:sz w:val="22"/>
          <w:szCs w:val="22"/>
        </w:rPr>
        <w:t xml:space="preserve">Certidão negativa de falência expedida pelo distribuidor da sede do fornecedor - </w:t>
      </w:r>
      <w:hyperlink r:id="rId38" w:anchor="art69" w:history="1">
        <w:r w:rsidR="001620E3" w:rsidRPr="00E663AF">
          <w:rPr>
            <w:rStyle w:val="Hyperlink"/>
            <w:rFonts w:ascii="Times New Roman" w:hAnsi="Times New Roman" w:cs="Times New Roman"/>
            <w:sz w:val="22"/>
            <w:szCs w:val="22"/>
          </w:rPr>
          <w:t>Lei nº 14.133, de 2021, art. 69, caput, inciso II</w:t>
        </w:r>
      </w:hyperlink>
      <w:r w:rsidR="001620E3" w:rsidRPr="00E663AF">
        <w:rPr>
          <w:rFonts w:ascii="Times New Roman" w:hAnsi="Times New Roman" w:cs="Times New Roman"/>
          <w:sz w:val="22"/>
          <w:szCs w:val="22"/>
        </w:rPr>
        <w:t>);</w:t>
      </w:r>
      <w:r w:rsidR="00DB0A25" w:rsidRPr="00E663AF">
        <w:rPr>
          <w:rFonts w:ascii="Times New Roman" w:hAnsi="Times New Roman" w:cs="Times New Roman"/>
          <w:bCs/>
          <w:sz w:val="22"/>
          <w:szCs w:val="22"/>
        </w:rPr>
        <w:t xml:space="preserve"> (Caso não conste na Certidão o prazo de validade da mesma, será considerado o prazo de 90 (noventa) dias contados da data da sua emissão).</w:t>
      </w:r>
    </w:p>
    <w:p w14:paraId="6006FD61" w14:textId="465D082A" w:rsidR="00097C8B" w:rsidRPr="00E663AF" w:rsidRDefault="00097C8B" w:rsidP="00407D14">
      <w:pPr>
        <w:jc w:val="both"/>
        <w:rPr>
          <w:rFonts w:ascii="Times New Roman" w:hAnsi="Times New Roman" w:cs="Times New Roman"/>
          <w:bCs/>
          <w:sz w:val="22"/>
          <w:szCs w:val="22"/>
        </w:rPr>
      </w:pPr>
      <w:r w:rsidRPr="00E663AF">
        <w:rPr>
          <w:rFonts w:ascii="Times New Roman" w:hAnsi="Times New Roman" w:cs="Times New Roman"/>
          <w:b/>
          <w:sz w:val="22"/>
          <w:szCs w:val="22"/>
        </w:rPr>
        <w:t>9.4.2</w:t>
      </w:r>
      <w:r w:rsidRPr="00E663AF">
        <w:rPr>
          <w:rFonts w:ascii="Times New Roman" w:hAnsi="Times New Roman" w:cs="Times New Roman"/>
          <w:bCs/>
          <w:sz w:val="22"/>
          <w:szCs w:val="22"/>
        </w:rPr>
        <w:t xml:space="preserve"> - Balanço patrimonial, demonstração de resultado de exercício e demais demonstrações contábeis </w:t>
      </w:r>
      <w:r w:rsidRPr="00E663AF">
        <w:rPr>
          <w:rFonts w:ascii="Times New Roman" w:hAnsi="Times New Roman" w:cs="Times New Roman"/>
          <w:b/>
          <w:sz w:val="22"/>
          <w:szCs w:val="22"/>
        </w:rPr>
        <w:t>dos 2 (dois) últimos exercícios sociais,</w:t>
      </w:r>
      <w:r w:rsidRPr="00E663AF">
        <w:rPr>
          <w:rFonts w:ascii="Times New Roman" w:hAnsi="Times New Roman" w:cs="Times New Roman"/>
          <w:bCs/>
          <w:sz w:val="22"/>
          <w:szCs w:val="22"/>
        </w:rPr>
        <w:t xml:space="preserve"> comprovando:</w:t>
      </w:r>
    </w:p>
    <w:p w14:paraId="4D495166" w14:textId="77BB40CA" w:rsidR="00097C8B" w:rsidRPr="00E663AF" w:rsidRDefault="00097C8B" w:rsidP="00407D14">
      <w:pPr>
        <w:jc w:val="both"/>
        <w:rPr>
          <w:rFonts w:ascii="Times New Roman" w:hAnsi="Times New Roman" w:cs="Times New Roman"/>
          <w:bCs/>
          <w:sz w:val="22"/>
          <w:szCs w:val="22"/>
        </w:rPr>
      </w:pPr>
      <w:r w:rsidRPr="00E663AF">
        <w:rPr>
          <w:rFonts w:ascii="Times New Roman" w:hAnsi="Times New Roman" w:cs="Times New Roman"/>
          <w:b/>
          <w:sz w:val="22"/>
          <w:szCs w:val="22"/>
        </w:rPr>
        <w:t>9.4.2.1</w:t>
      </w:r>
      <w:r w:rsidRPr="00E663AF">
        <w:rPr>
          <w:rFonts w:ascii="Times New Roman" w:hAnsi="Times New Roman" w:cs="Times New Roman"/>
          <w:bCs/>
          <w:sz w:val="22"/>
          <w:szCs w:val="22"/>
        </w:rPr>
        <w:t xml:space="preserve"> índices de Liquidez Geral (LG), Liquidez Corrente (LC), e Solvência Geral (SG) superiores a 1 (um);</w:t>
      </w:r>
    </w:p>
    <w:p w14:paraId="5D1D8985" w14:textId="21A62355" w:rsidR="00097C8B" w:rsidRPr="00E663AF" w:rsidRDefault="00097C8B" w:rsidP="00097C8B">
      <w:pPr>
        <w:jc w:val="both"/>
        <w:rPr>
          <w:rFonts w:ascii="Times New Roman" w:hAnsi="Times New Roman" w:cs="Times New Roman"/>
          <w:bCs/>
          <w:sz w:val="22"/>
          <w:szCs w:val="22"/>
        </w:rPr>
      </w:pPr>
      <w:r w:rsidRPr="00E663AF">
        <w:rPr>
          <w:rFonts w:ascii="Times New Roman" w:hAnsi="Times New Roman" w:cs="Times New Roman"/>
          <w:b/>
          <w:sz w:val="22"/>
          <w:szCs w:val="22"/>
        </w:rPr>
        <w:t>9.4.3 -</w:t>
      </w:r>
      <w:r w:rsidRPr="00E663AF">
        <w:rPr>
          <w:rFonts w:ascii="Times New Roman" w:hAnsi="Times New Roman" w:cs="Times New Roman"/>
          <w:bCs/>
          <w:sz w:val="22"/>
          <w:szCs w:val="22"/>
        </w:rPr>
        <w:t>As empresas criadas no exercício financeiro da licitação deverão atender a todas as exigências da habilitação e poderão substituir os demonstrativos contábeis pelo balanço de abertura; e</w:t>
      </w:r>
    </w:p>
    <w:p w14:paraId="785A7EAD" w14:textId="1F3CBBEF" w:rsidR="00097C8B" w:rsidRPr="00E663AF" w:rsidRDefault="00097C8B" w:rsidP="00097C8B">
      <w:pPr>
        <w:jc w:val="both"/>
        <w:rPr>
          <w:rFonts w:ascii="Times New Roman" w:hAnsi="Times New Roman" w:cs="Times New Roman"/>
          <w:bCs/>
          <w:sz w:val="22"/>
          <w:szCs w:val="22"/>
        </w:rPr>
      </w:pPr>
      <w:r w:rsidRPr="00E663AF">
        <w:rPr>
          <w:rFonts w:ascii="Times New Roman" w:hAnsi="Times New Roman" w:cs="Times New Roman"/>
          <w:b/>
          <w:sz w:val="22"/>
          <w:szCs w:val="22"/>
        </w:rPr>
        <w:t>9.4.</w:t>
      </w:r>
      <w:r w:rsidR="00163A1E" w:rsidRPr="00E663AF">
        <w:rPr>
          <w:rFonts w:ascii="Times New Roman" w:hAnsi="Times New Roman" w:cs="Times New Roman"/>
          <w:b/>
          <w:sz w:val="22"/>
          <w:szCs w:val="22"/>
        </w:rPr>
        <w:t>4 -</w:t>
      </w:r>
      <w:r w:rsidR="00163A1E" w:rsidRPr="00E663AF">
        <w:rPr>
          <w:rFonts w:ascii="Times New Roman" w:hAnsi="Times New Roman" w:cs="Times New Roman"/>
          <w:bCs/>
          <w:sz w:val="22"/>
          <w:szCs w:val="22"/>
        </w:rPr>
        <w:t xml:space="preserve"> Os documentos referidos acima limitar-se-ão ao último exercício no caso de a pessoa jurídica ter sido constituída há menos de 2 (dois) anos.</w:t>
      </w:r>
    </w:p>
    <w:p w14:paraId="08FBEB8E" w14:textId="1A7A4C46" w:rsidR="00163A1E" w:rsidRPr="00E663AF" w:rsidRDefault="00163A1E" w:rsidP="00163A1E">
      <w:pPr>
        <w:jc w:val="both"/>
        <w:rPr>
          <w:rFonts w:ascii="Times New Roman" w:hAnsi="Times New Roman" w:cs="Times New Roman"/>
          <w:bCs/>
          <w:sz w:val="22"/>
          <w:szCs w:val="22"/>
        </w:rPr>
      </w:pPr>
      <w:r w:rsidRPr="00E663AF">
        <w:rPr>
          <w:rFonts w:ascii="Times New Roman" w:hAnsi="Times New Roman" w:cs="Times New Roman"/>
          <w:b/>
          <w:sz w:val="22"/>
          <w:szCs w:val="22"/>
        </w:rPr>
        <w:t>9.4.5 -</w:t>
      </w:r>
      <w:r w:rsidRPr="00E663AF">
        <w:rPr>
          <w:rFonts w:ascii="Times New Roman" w:hAnsi="Times New Roman" w:cs="Times New Roman"/>
          <w:bCs/>
          <w:sz w:val="22"/>
          <w:szCs w:val="22"/>
        </w:rPr>
        <w:t xml:space="preserve"> Os documentos referidos acima deverão ser exigidos com base no limite definido pela Receita Federal do Brasil para transmissão da Escrituração Contábil Digital - ECD ao </w:t>
      </w:r>
      <w:proofErr w:type="spellStart"/>
      <w:r w:rsidRPr="00E663AF">
        <w:rPr>
          <w:rFonts w:ascii="Times New Roman" w:hAnsi="Times New Roman" w:cs="Times New Roman"/>
          <w:bCs/>
          <w:sz w:val="22"/>
          <w:szCs w:val="22"/>
        </w:rPr>
        <w:t>Sped</w:t>
      </w:r>
      <w:proofErr w:type="spellEnd"/>
      <w:r w:rsidRPr="00E663AF">
        <w:rPr>
          <w:rFonts w:ascii="Times New Roman" w:hAnsi="Times New Roman" w:cs="Times New Roman"/>
          <w:bCs/>
          <w:sz w:val="22"/>
          <w:szCs w:val="22"/>
        </w:rPr>
        <w:t>.</w:t>
      </w:r>
    </w:p>
    <w:p w14:paraId="353F7B98" w14:textId="6DBCE9C1" w:rsidR="00163A1E" w:rsidRPr="00E663AF" w:rsidRDefault="00163A1E" w:rsidP="00163A1E">
      <w:pPr>
        <w:jc w:val="both"/>
        <w:rPr>
          <w:rFonts w:ascii="Times New Roman" w:hAnsi="Times New Roman" w:cs="Times New Roman"/>
          <w:bCs/>
          <w:sz w:val="22"/>
          <w:szCs w:val="22"/>
        </w:rPr>
      </w:pPr>
      <w:r w:rsidRPr="00E663AF">
        <w:rPr>
          <w:rFonts w:ascii="Times New Roman" w:hAnsi="Times New Roman" w:cs="Times New Roman"/>
          <w:b/>
          <w:sz w:val="22"/>
          <w:szCs w:val="22"/>
        </w:rPr>
        <w:t>9.4.6 -</w:t>
      </w:r>
      <w:r w:rsidRPr="00E663AF">
        <w:rPr>
          <w:rFonts w:ascii="Times New Roman" w:hAnsi="Times New Roman" w:cs="Times New Roman"/>
          <w:bCs/>
          <w:sz w:val="22"/>
          <w:szCs w:val="22"/>
        </w:rPr>
        <w:t xml:space="preserve"> Caso a empresa licitante apresente resultado inferior ou igual a 1 (um) em qualquer dos índices de Liquidez Geral (LG), Solvência Geral (SG) e Liquidez Corrente (LC), será exigido para fins de habilitação capital mínimo de 10% do valor total estimado da contratação.</w:t>
      </w:r>
    </w:p>
    <w:p w14:paraId="1695A952" w14:textId="4EF1161E" w:rsidR="00E00A5A" w:rsidRPr="00E663AF" w:rsidRDefault="00E00A5A" w:rsidP="00163A1E">
      <w:pPr>
        <w:jc w:val="both"/>
        <w:rPr>
          <w:rFonts w:ascii="Times New Roman" w:hAnsi="Times New Roman" w:cs="Times New Roman"/>
          <w:bCs/>
          <w:sz w:val="22"/>
          <w:szCs w:val="22"/>
        </w:rPr>
      </w:pPr>
      <w:r w:rsidRPr="00E663AF">
        <w:rPr>
          <w:rFonts w:ascii="Times New Roman" w:hAnsi="Times New Roman" w:cs="Times New Roman"/>
          <w:b/>
          <w:sz w:val="22"/>
          <w:szCs w:val="22"/>
        </w:rPr>
        <w:t xml:space="preserve">9.4.7 - </w:t>
      </w:r>
      <w:r w:rsidRPr="00E663AF">
        <w:rPr>
          <w:rFonts w:ascii="Times New Roman" w:hAnsi="Times New Roman" w:cs="Times New Roman"/>
          <w:bCs/>
          <w:sz w:val="22"/>
          <w:szCs w:val="22"/>
        </w:rPr>
        <w:t>As empresas criadas no exercício financeiro da licitação deverão atender a todas as exigências da habilitação e poderão substituir os demonstrativos contábeis pelo balanço de abertura. (Lei nº 14.133, de 2021, art. 65, §1º).</w:t>
      </w:r>
    </w:p>
    <w:p w14:paraId="3918D6B6" w14:textId="5174C741" w:rsidR="00E00A5A" w:rsidRPr="00E663AF" w:rsidRDefault="00E00A5A" w:rsidP="00163A1E">
      <w:pPr>
        <w:jc w:val="both"/>
        <w:rPr>
          <w:rFonts w:ascii="Times New Roman" w:hAnsi="Times New Roman" w:cs="Times New Roman"/>
          <w:bCs/>
          <w:sz w:val="22"/>
          <w:szCs w:val="22"/>
        </w:rPr>
      </w:pPr>
      <w:r w:rsidRPr="00E663AF">
        <w:rPr>
          <w:rFonts w:ascii="Times New Roman" w:hAnsi="Times New Roman" w:cs="Times New Roman"/>
          <w:b/>
          <w:sz w:val="22"/>
          <w:szCs w:val="22"/>
        </w:rPr>
        <w:t>9.4.8 -</w:t>
      </w:r>
      <w:r w:rsidRPr="00E663AF">
        <w:rPr>
          <w:rFonts w:ascii="Times New Roman" w:hAnsi="Times New Roman" w:cs="Times New Roman"/>
        </w:rPr>
        <w:t xml:space="preserve"> </w:t>
      </w:r>
      <w:r w:rsidRPr="00E663AF">
        <w:rPr>
          <w:rFonts w:ascii="Times New Roman" w:hAnsi="Times New Roman" w:cs="Times New Roman"/>
          <w:bCs/>
          <w:sz w:val="22"/>
          <w:szCs w:val="22"/>
        </w:rPr>
        <w:t>O atendimento dos índices econômicos previstos neste item deverá ser atestado mediante declaração assinada por profissional habilitado da área contábil, apresentada pelo fornecedor.</w:t>
      </w:r>
    </w:p>
    <w:p w14:paraId="3C6733AF" w14:textId="77777777" w:rsidR="005D66E6" w:rsidRPr="00E663AF" w:rsidRDefault="005D66E6" w:rsidP="00407D14">
      <w:pPr>
        <w:jc w:val="both"/>
        <w:rPr>
          <w:rFonts w:ascii="Times New Roman" w:hAnsi="Times New Roman" w:cs="Times New Roman"/>
          <w:sz w:val="22"/>
          <w:szCs w:val="22"/>
        </w:rPr>
      </w:pPr>
    </w:p>
    <w:p w14:paraId="59D5CE19" w14:textId="77777777" w:rsidR="00CC46CF" w:rsidRPr="00E663AF" w:rsidRDefault="00E27CD5" w:rsidP="00407D14">
      <w:pPr>
        <w:jc w:val="both"/>
        <w:rPr>
          <w:rFonts w:ascii="Times New Roman" w:hAnsi="Times New Roman" w:cs="Times New Roman"/>
          <w:b/>
          <w:bCs/>
          <w:sz w:val="22"/>
          <w:szCs w:val="22"/>
          <w:u w:val="single"/>
        </w:rPr>
      </w:pPr>
      <w:r w:rsidRPr="00E663AF">
        <w:rPr>
          <w:rFonts w:ascii="Times New Roman" w:hAnsi="Times New Roman" w:cs="Times New Roman"/>
          <w:b/>
          <w:bCs/>
          <w:sz w:val="22"/>
          <w:szCs w:val="22"/>
        </w:rPr>
        <w:t>9</w:t>
      </w:r>
      <w:r w:rsidR="002A7E97" w:rsidRPr="00E663AF">
        <w:rPr>
          <w:rFonts w:ascii="Times New Roman" w:hAnsi="Times New Roman" w:cs="Times New Roman"/>
          <w:b/>
          <w:bCs/>
          <w:sz w:val="22"/>
          <w:szCs w:val="22"/>
        </w:rPr>
        <w:t xml:space="preserve">.5 – </w:t>
      </w:r>
      <w:r w:rsidR="00957330" w:rsidRPr="00E663AF">
        <w:rPr>
          <w:rFonts w:ascii="Times New Roman" w:hAnsi="Times New Roman" w:cs="Times New Roman"/>
          <w:b/>
          <w:bCs/>
          <w:sz w:val="22"/>
          <w:szCs w:val="22"/>
          <w:u w:val="single"/>
        </w:rPr>
        <w:t>Declarações</w:t>
      </w:r>
      <w:r w:rsidR="002A7E97" w:rsidRPr="00E663AF">
        <w:rPr>
          <w:rFonts w:ascii="Times New Roman" w:hAnsi="Times New Roman" w:cs="Times New Roman"/>
          <w:b/>
          <w:bCs/>
          <w:sz w:val="22"/>
          <w:szCs w:val="22"/>
          <w:u w:val="single"/>
        </w:rPr>
        <w:t>:</w:t>
      </w:r>
    </w:p>
    <w:p w14:paraId="0A1696D0" w14:textId="77777777" w:rsidR="00215F4A" w:rsidRPr="00E663AF" w:rsidRDefault="00215F4A" w:rsidP="00407D14">
      <w:pPr>
        <w:jc w:val="both"/>
        <w:rPr>
          <w:rFonts w:ascii="Times New Roman" w:hAnsi="Times New Roman" w:cs="Times New Roman"/>
          <w:b/>
          <w:bCs/>
          <w:sz w:val="22"/>
          <w:szCs w:val="22"/>
          <w:u w:val="single"/>
        </w:rPr>
      </w:pPr>
    </w:p>
    <w:p w14:paraId="7A508D30" w14:textId="77777777" w:rsidR="00CC46CF" w:rsidRPr="00E663AF" w:rsidRDefault="00CC46CF" w:rsidP="00CC46CF">
      <w:pPr>
        <w:widowControl w:val="0"/>
        <w:jc w:val="both"/>
        <w:rPr>
          <w:rFonts w:ascii="Times New Roman" w:hAnsi="Times New Roman" w:cs="Times New Roman"/>
          <w:b/>
          <w:color w:val="000000"/>
          <w:sz w:val="22"/>
          <w:szCs w:val="22"/>
        </w:rPr>
      </w:pPr>
      <w:r w:rsidRPr="00E663AF">
        <w:rPr>
          <w:rFonts w:ascii="Times New Roman" w:hAnsi="Times New Roman" w:cs="Times New Roman"/>
          <w:b/>
          <w:color w:val="000000"/>
          <w:sz w:val="22"/>
          <w:szCs w:val="22"/>
        </w:rPr>
        <w:t xml:space="preserve">9.5.1 - Declarações Unificadas (conforme Anexo IV do Edital): </w:t>
      </w:r>
      <w:r w:rsidRPr="00E663AF">
        <w:rPr>
          <w:rFonts w:ascii="Times New Roman" w:hAnsi="Times New Roman" w:cs="Times New Roman"/>
          <w:color w:val="000000"/>
          <w:sz w:val="22"/>
          <w:szCs w:val="22"/>
        </w:rPr>
        <w:t xml:space="preserve">O licitante deverá apresentar também, para fins </w:t>
      </w:r>
      <w:proofErr w:type="spellStart"/>
      <w:r w:rsidRPr="00E663AF">
        <w:rPr>
          <w:rFonts w:ascii="Times New Roman" w:hAnsi="Times New Roman" w:cs="Times New Roman"/>
          <w:color w:val="000000"/>
          <w:sz w:val="22"/>
          <w:szCs w:val="22"/>
        </w:rPr>
        <w:t>habilitatórios</w:t>
      </w:r>
      <w:proofErr w:type="spellEnd"/>
      <w:r w:rsidRPr="00E663AF">
        <w:rPr>
          <w:rFonts w:ascii="Times New Roman" w:hAnsi="Times New Roman" w:cs="Times New Roman"/>
          <w:color w:val="000000"/>
          <w:sz w:val="22"/>
          <w:szCs w:val="22"/>
        </w:rPr>
        <w:t xml:space="preserve">, o documento </w:t>
      </w:r>
      <w:r w:rsidRPr="00E663AF">
        <w:rPr>
          <w:rFonts w:ascii="Times New Roman" w:hAnsi="Times New Roman" w:cs="Times New Roman"/>
          <w:b/>
          <w:color w:val="000000"/>
          <w:sz w:val="22"/>
          <w:szCs w:val="22"/>
        </w:rPr>
        <w:t>Declarações Unificadas</w:t>
      </w:r>
      <w:r w:rsidRPr="00E663AF">
        <w:rPr>
          <w:rFonts w:ascii="Times New Roman" w:hAnsi="Times New Roman" w:cs="Times New Roman"/>
          <w:color w:val="000000"/>
          <w:sz w:val="22"/>
          <w:szCs w:val="22"/>
        </w:rPr>
        <w:t>, de acordo com o modelo constante no Anexo IV do Edital, que contém:</w:t>
      </w:r>
    </w:p>
    <w:p w14:paraId="7F457128" w14:textId="77777777" w:rsidR="00CC46CF" w:rsidRPr="00E663AF" w:rsidRDefault="00CC46CF" w:rsidP="00511D32">
      <w:pPr>
        <w:pStyle w:val="PargrafodaLista"/>
        <w:numPr>
          <w:ilvl w:val="0"/>
          <w:numId w:val="31"/>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Declaração do proponente de que não pesa contra si, declaração de inidoneidade que tenha sido expedida por órgão da Administração Pública de qualquer esfera de Governo;</w:t>
      </w:r>
    </w:p>
    <w:p w14:paraId="2612FC26" w14:textId="77777777" w:rsidR="00CC46CF" w:rsidRPr="00E663AF" w:rsidRDefault="00CC46CF" w:rsidP="00511D32">
      <w:pPr>
        <w:pStyle w:val="PargrafodaLista"/>
        <w:widowControl w:val="0"/>
        <w:numPr>
          <w:ilvl w:val="0"/>
          <w:numId w:val="31"/>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6017F2" w14:textId="77777777" w:rsidR="00CC46CF" w:rsidRPr="00E663AF" w:rsidRDefault="00CC46CF" w:rsidP="00511D32">
      <w:pPr>
        <w:pStyle w:val="PargrafodaLista"/>
        <w:widowControl w:val="0"/>
        <w:numPr>
          <w:ilvl w:val="0"/>
          <w:numId w:val="31"/>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Declaração de que não emprega menor de 18 anos em trabalho noturno, perigoso ou insalubre e não emprega menor de 16 anos, salvo menor, a partir de 14 anos, na condição de aprendiz, nos termos do </w:t>
      </w:r>
      <w:hyperlink r:id="rId39" w:anchor="art7" w:history="1">
        <w:r w:rsidRPr="00E663AF">
          <w:rPr>
            <w:rStyle w:val="Hyperlink"/>
            <w:rFonts w:ascii="Times New Roman" w:hAnsi="Times New Roman" w:cs="Times New Roman"/>
            <w:sz w:val="22"/>
            <w:szCs w:val="22"/>
          </w:rPr>
          <w:t>artigo 7°, XXXIII, da Constituição</w:t>
        </w:r>
      </w:hyperlink>
      <w:r w:rsidRPr="00E663AF">
        <w:rPr>
          <w:rFonts w:ascii="Times New Roman" w:hAnsi="Times New Roman" w:cs="Times New Roman"/>
          <w:sz w:val="22"/>
          <w:szCs w:val="22"/>
        </w:rPr>
        <w:t>;</w:t>
      </w:r>
    </w:p>
    <w:p w14:paraId="1E836619" w14:textId="77777777" w:rsidR="00CC46CF" w:rsidRPr="00E663AF" w:rsidRDefault="00CC46CF" w:rsidP="00511D32">
      <w:pPr>
        <w:pStyle w:val="PargrafodaLista"/>
        <w:widowControl w:val="0"/>
        <w:numPr>
          <w:ilvl w:val="0"/>
          <w:numId w:val="31"/>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Declaração de que não possui empregados executando trabalho degradante ou forçado, observando o disposto nos </w:t>
      </w:r>
      <w:hyperlink r:id="rId40" w:history="1">
        <w:r w:rsidRPr="00E663AF">
          <w:rPr>
            <w:rStyle w:val="Hyperlink"/>
            <w:rFonts w:ascii="Times New Roman" w:hAnsi="Times New Roman" w:cs="Times New Roman"/>
            <w:sz w:val="22"/>
            <w:szCs w:val="22"/>
          </w:rPr>
          <w:t>incisos III e IV do art. 1º e no inciso III do art. 5º da Constituição Federal</w:t>
        </w:r>
      </w:hyperlink>
      <w:r w:rsidRPr="00E663AF">
        <w:rPr>
          <w:rFonts w:ascii="Times New Roman" w:hAnsi="Times New Roman" w:cs="Times New Roman"/>
          <w:sz w:val="22"/>
          <w:szCs w:val="22"/>
        </w:rPr>
        <w:t>;</w:t>
      </w:r>
    </w:p>
    <w:p w14:paraId="02EE5CE3" w14:textId="77777777" w:rsidR="00CC46CF" w:rsidRPr="00E663AF" w:rsidRDefault="00CC46CF" w:rsidP="00511D32">
      <w:pPr>
        <w:pStyle w:val="PargrafodaLista"/>
        <w:widowControl w:val="0"/>
        <w:numPr>
          <w:ilvl w:val="0"/>
          <w:numId w:val="31"/>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Declaração de enquadramento em regime de tributação de microempresa ou Empresa de Pequeno Porte (na hipótese do licitante ser um ME ou EPP).</w:t>
      </w:r>
    </w:p>
    <w:p w14:paraId="0D6E1076" w14:textId="77777777" w:rsidR="002A7E97" w:rsidRPr="00E663AF" w:rsidRDefault="002A7E97" w:rsidP="00407D14">
      <w:pPr>
        <w:jc w:val="both"/>
        <w:rPr>
          <w:rFonts w:ascii="Times New Roman" w:hAnsi="Times New Roman" w:cs="Times New Roman"/>
          <w:sz w:val="22"/>
          <w:szCs w:val="22"/>
        </w:rPr>
      </w:pPr>
    </w:p>
    <w:p w14:paraId="527A47D9" w14:textId="77777777" w:rsidR="00640F44"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2A7E97" w:rsidRPr="00E663AF">
        <w:rPr>
          <w:rFonts w:ascii="Times New Roman" w:hAnsi="Times New Roman" w:cs="Times New Roman"/>
          <w:b/>
          <w:bCs/>
          <w:sz w:val="22"/>
          <w:szCs w:val="22"/>
        </w:rPr>
        <w:t>.5.</w:t>
      </w:r>
      <w:r w:rsidR="00CC46CF" w:rsidRPr="00E663AF">
        <w:rPr>
          <w:rFonts w:ascii="Times New Roman" w:hAnsi="Times New Roman" w:cs="Times New Roman"/>
          <w:b/>
          <w:bCs/>
          <w:sz w:val="22"/>
          <w:szCs w:val="22"/>
        </w:rPr>
        <w:t>2</w:t>
      </w:r>
      <w:r w:rsidR="002A7E97" w:rsidRPr="00E663AF">
        <w:rPr>
          <w:rFonts w:ascii="Times New Roman" w:hAnsi="Times New Roman" w:cs="Times New Roman"/>
          <w:b/>
          <w:bCs/>
          <w:sz w:val="22"/>
          <w:szCs w:val="22"/>
        </w:rPr>
        <w:t xml:space="preserve"> - </w:t>
      </w:r>
      <w:r w:rsidR="00640F44" w:rsidRPr="00E663AF">
        <w:rPr>
          <w:rFonts w:ascii="Times New Roman" w:hAnsi="Times New Roman" w:cs="Times New Roman"/>
          <w:sz w:val="22"/>
          <w:szCs w:val="22"/>
        </w:rPr>
        <w:t xml:space="preserve">O licitante organizado em cooperativa deverá declarar, ainda, que cumpre os requisitos estabelecidos no </w:t>
      </w:r>
      <w:hyperlink r:id="rId41" w:anchor="art16" w:history="1">
        <w:r w:rsidR="00640F44" w:rsidRPr="00E663AF">
          <w:rPr>
            <w:rStyle w:val="Hyperlink"/>
            <w:rFonts w:ascii="Times New Roman" w:hAnsi="Times New Roman" w:cs="Times New Roman"/>
            <w:sz w:val="22"/>
            <w:szCs w:val="22"/>
          </w:rPr>
          <w:t>artigo 16 da Lei nº 14.133, de 2021</w:t>
        </w:r>
      </w:hyperlink>
      <w:r w:rsidR="00640F44" w:rsidRPr="00E663AF">
        <w:rPr>
          <w:rFonts w:ascii="Times New Roman" w:hAnsi="Times New Roman" w:cs="Times New Roman"/>
          <w:sz w:val="22"/>
          <w:szCs w:val="22"/>
        </w:rPr>
        <w:t>.</w:t>
      </w:r>
    </w:p>
    <w:p w14:paraId="38233D87" w14:textId="77777777" w:rsidR="002A7E97" w:rsidRPr="00E663AF" w:rsidRDefault="002A7E97" w:rsidP="00407D14">
      <w:pPr>
        <w:jc w:val="both"/>
        <w:rPr>
          <w:rFonts w:ascii="Times New Roman" w:hAnsi="Times New Roman" w:cs="Times New Roman"/>
          <w:sz w:val="22"/>
          <w:szCs w:val="22"/>
        </w:rPr>
      </w:pPr>
    </w:p>
    <w:p w14:paraId="3AFC3AE3" w14:textId="77777777" w:rsidR="00660F83" w:rsidRPr="00E663AF" w:rsidRDefault="00E27CD5" w:rsidP="00407D14">
      <w:pPr>
        <w:jc w:val="both"/>
        <w:rPr>
          <w:rFonts w:ascii="Times New Roman" w:hAnsi="Times New Roman" w:cs="Times New Roman"/>
          <w:sz w:val="22"/>
          <w:szCs w:val="22"/>
        </w:rPr>
      </w:pPr>
      <w:r w:rsidRPr="00E663AF">
        <w:rPr>
          <w:rFonts w:ascii="Times New Roman" w:hAnsi="Times New Roman" w:cs="Times New Roman"/>
          <w:b/>
          <w:bCs/>
          <w:sz w:val="22"/>
          <w:szCs w:val="22"/>
        </w:rPr>
        <w:t>9</w:t>
      </w:r>
      <w:r w:rsidR="002A7E97" w:rsidRPr="00E663AF">
        <w:rPr>
          <w:rFonts w:ascii="Times New Roman" w:hAnsi="Times New Roman" w:cs="Times New Roman"/>
          <w:b/>
          <w:bCs/>
          <w:sz w:val="22"/>
          <w:szCs w:val="22"/>
        </w:rPr>
        <w:t>.5.</w:t>
      </w:r>
      <w:r w:rsidR="00CC46CF" w:rsidRPr="00E663AF">
        <w:rPr>
          <w:rFonts w:ascii="Times New Roman" w:hAnsi="Times New Roman" w:cs="Times New Roman"/>
          <w:b/>
          <w:bCs/>
          <w:sz w:val="22"/>
          <w:szCs w:val="22"/>
        </w:rPr>
        <w:t>3</w:t>
      </w:r>
      <w:r w:rsidR="002A7E97" w:rsidRPr="00E663AF">
        <w:rPr>
          <w:rFonts w:ascii="Times New Roman" w:hAnsi="Times New Roman" w:cs="Times New Roman"/>
          <w:b/>
          <w:bCs/>
          <w:sz w:val="22"/>
          <w:szCs w:val="22"/>
        </w:rPr>
        <w:t xml:space="preserve"> - </w:t>
      </w:r>
      <w:r w:rsidR="00660F83" w:rsidRPr="00E663AF">
        <w:rPr>
          <w:rFonts w:ascii="Times New Roman" w:hAnsi="Times New Roman" w:cs="Times New Roman"/>
          <w:sz w:val="22"/>
          <w:szCs w:val="22"/>
        </w:rPr>
        <w:t>A falsidade da</w:t>
      </w:r>
      <w:r w:rsidR="005821E6" w:rsidRPr="00E663AF">
        <w:rPr>
          <w:rFonts w:ascii="Times New Roman" w:hAnsi="Times New Roman" w:cs="Times New Roman"/>
          <w:sz w:val="22"/>
          <w:szCs w:val="22"/>
        </w:rPr>
        <w:t>s declarações</w:t>
      </w:r>
      <w:r w:rsidR="00660F83" w:rsidRPr="00E663AF">
        <w:rPr>
          <w:rFonts w:ascii="Times New Roman" w:hAnsi="Times New Roman" w:cs="Times New Roman"/>
          <w:sz w:val="22"/>
          <w:szCs w:val="22"/>
        </w:rPr>
        <w:t xml:space="preserve"> </w:t>
      </w:r>
      <w:r w:rsidR="005821E6" w:rsidRPr="00E663AF">
        <w:rPr>
          <w:rFonts w:ascii="Times New Roman" w:hAnsi="Times New Roman" w:cs="Times New Roman"/>
          <w:sz w:val="22"/>
          <w:szCs w:val="22"/>
        </w:rPr>
        <w:t xml:space="preserve">tratadas neste item </w:t>
      </w:r>
      <w:r w:rsidR="00660F83" w:rsidRPr="00E663AF">
        <w:rPr>
          <w:rFonts w:ascii="Times New Roman" w:hAnsi="Times New Roman" w:cs="Times New Roman"/>
          <w:sz w:val="22"/>
          <w:szCs w:val="22"/>
        </w:rPr>
        <w:t xml:space="preserve">sujeitará o licitante às sanções previstas na </w:t>
      </w:r>
      <w:hyperlink r:id="rId42" w:history="1">
        <w:r w:rsidR="00660F83" w:rsidRPr="00E663AF">
          <w:rPr>
            <w:rStyle w:val="Hyperlink"/>
            <w:rFonts w:ascii="Times New Roman" w:hAnsi="Times New Roman" w:cs="Times New Roman"/>
            <w:sz w:val="22"/>
            <w:szCs w:val="22"/>
          </w:rPr>
          <w:t>Lei nº 14.133, de 2021</w:t>
        </w:r>
      </w:hyperlink>
      <w:r w:rsidR="00660F83" w:rsidRPr="00E663AF">
        <w:rPr>
          <w:rFonts w:ascii="Times New Roman" w:hAnsi="Times New Roman" w:cs="Times New Roman"/>
          <w:sz w:val="22"/>
          <w:szCs w:val="22"/>
        </w:rPr>
        <w:t>, e neste Edital.</w:t>
      </w:r>
    </w:p>
    <w:p w14:paraId="796BDDF1" w14:textId="77777777" w:rsidR="004F757D" w:rsidRPr="00E663AF" w:rsidRDefault="004F757D" w:rsidP="002A7E97">
      <w:pPr>
        <w:jc w:val="both"/>
        <w:rPr>
          <w:rFonts w:ascii="Times New Roman" w:hAnsi="Times New Roman" w:cs="Times New Roman"/>
          <w:sz w:val="22"/>
          <w:szCs w:val="22"/>
        </w:rPr>
      </w:pPr>
    </w:p>
    <w:p w14:paraId="3A2E71B1" w14:textId="59CE4434" w:rsidR="001620E3" w:rsidRPr="00E663AF" w:rsidRDefault="00E27CD5" w:rsidP="0060584E">
      <w:pPr>
        <w:shd w:val="clear" w:color="auto" w:fill="D9D9D9" w:themeFill="background1" w:themeFillShade="D9"/>
        <w:jc w:val="both"/>
        <w:rPr>
          <w:rFonts w:ascii="Times New Roman" w:hAnsi="Times New Roman" w:cs="Times New Roman"/>
          <w:b/>
          <w:bCs/>
          <w:sz w:val="22"/>
          <w:szCs w:val="22"/>
        </w:rPr>
      </w:pPr>
      <w:r w:rsidRPr="00E663AF">
        <w:rPr>
          <w:rFonts w:ascii="Times New Roman" w:hAnsi="Times New Roman" w:cs="Times New Roman"/>
          <w:b/>
          <w:bCs/>
          <w:sz w:val="22"/>
          <w:szCs w:val="22"/>
        </w:rPr>
        <w:t>9</w:t>
      </w:r>
      <w:r w:rsidR="002A7E97" w:rsidRPr="00E663AF">
        <w:rPr>
          <w:rFonts w:ascii="Times New Roman" w:hAnsi="Times New Roman" w:cs="Times New Roman"/>
          <w:b/>
          <w:bCs/>
          <w:sz w:val="22"/>
          <w:szCs w:val="22"/>
        </w:rPr>
        <w:t xml:space="preserve">.6 - </w:t>
      </w:r>
      <w:r w:rsidR="001620E3" w:rsidRPr="00E663AF">
        <w:rPr>
          <w:rFonts w:ascii="Times New Roman" w:hAnsi="Times New Roman" w:cs="Times New Roman"/>
          <w:b/>
          <w:bCs/>
          <w:sz w:val="22"/>
          <w:szCs w:val="22"/>
          <w:u w:val="single"/>
        </w:rPr>
        <w:t>Qualificação Técnica</w:t>
      </w:r>
      <w:r w:rsidR="00252599" w:rsidRPr="00E663AF">
        <w:rPr>
          <w:rFonts w:ascii="Times New Roman" w:hAnsi="Times New Roman" w:cs="Times New Roman"/>
          <w:b/>
          <w:bCs/>
          <w:sz w:val="22"/>
          <w:szCs w:val="22"/>
          <w:u w:val="single"/>
        </w:rPr>
        <w:t xml:space="preserve"> ou Requisitos do Objeto</w:t>
      </w:r>
      <w:r w:rsidR="002A7E97" w:rsidRPr="00E663AF">
        <w:rPr>
          <w:rFonts w:ascii="Times New Roman" w:hAnsi="Times New Roman" w:cs="Times New Roman"/>
          <w:b/>
          <w:bCs/>
          <w:sz w:val="22"/>
          <w:szCs w:val="22"/>
          <w:u w:val="single"/>
        </w:rPr>
        <w:t>:</w:t>
      </w:r>
    </w:p>
    <w:p w14:paraId="06D4014C" w14:textId="556AEF2F" w:rsidR="00905463" w:rsidRPr="00E663AF" w:rsidRDefault="00E27CD5" w:rsidP="00905463">
      <w:pPr>
        <w:shd w:val="clear" w:color="auto" w:fill="D9D9D9" w:themeFill="background1" w:themeFillShade="D9"/>
        <w:jc w:val="both"/>
        <w:rPr>
          <w:rFonts w:ascii="Times New Roman" w:hAnsi="Times New Roman" w:cs="Times New Roman"/>
          <w:sz w:val="22"/>
          <w:szCs w:val="22"/>
        </w:rPr>
      </w:pPr>
      <w:bookmarkStart w:id="38" w:name="_Hlk134688121"/>
      <w:r w:rsidRPr="00E663AF">
        <w:rPr>
          <w:rFonts w:ascii="Times New Roman" w:hAnsi="Times New Roman" w:cs="Times New Roman"/>
          <w:b/>
          <w:bCs/>
          <w:sz w:val="22"/>
          <w:szCs w:val="22"/>
        </w:rPr>
        <w:t>9.6.1 –</w:t>
      </w:r>
      <w:r w:rsidR="00905463" w:rsidRPr="00E663AF">
        <w:rPr>
          <w:rFonts w:ascii="Times New Roman" w:hAnsi="Times New Roman" w:cs="Times New Roman"/>
          <w:b/>
          <w:bCs/>
          <w:sz w:val="22"/>
          <w:szCs w:val="22"/>
        </w:rPr>
        <w:t xml:space="preserve"> </w:t>
      </w:r>
      <w:r w:rsidR="006744B1" w:rsidRPr="00E663AF">
        <w:rPr>
          <w:rFonts w:ascii="Times New Roman" w:hAnsi="Times New Roman" w:cs="Times New Roman"/>
          <w:sz w:val="22"/>
          <w:szCs w:val="22"/>
        </w:rPr>
        <w:t>A licitante deverá apresentar Atestados de Capacidade Técnica, fornecidos por pessoa jurídica de direito público ou privado, que comprove que a empresa forneceu, satisfatoriamente, bens e/ou serviços análogos ou compatíveis com os objetos desta licitação, comprovando a aptidão da licitante no atendimento com qualidade, conforme as exigências descritas no Termo de Referência.</w:t>
      </w:r>
    </w:p>
    <w:p w14:paraId="76B3BD7D" w14:textId="77777777" w:rsidR="006744B1" w:rsidRPr="00E663AF" w:rsidRDefault="006744B1" w:rsidP="00905463">
      <w:pPr>
        <w:shd w:val="clear" w:color="auto" w:fill="D9D9D9" w:themeFill="background1" w:themeFillShade="D9"/>
        <w:jc w:val="both"/>
        <w:rPr>
          <w:rFonts w:ascii="Times New Roman" w:hAnsi="Times New Roman" w:cs="Times New Roman"/>
          <w:sz w:val="22"/>
          <w:szCs w:val="22"/>
        </w:rPr>
      </w:pPr>
    </w:p>
    <w:p w14:paraId="27EA9077" w14:textId="05A75645" w:rsidR="00905463" w:rsidRPr="00E663AF" w:rsidRDefault="00905463" w:rsidP="006744B1">
      <w:pPr>
        <w:shd w:val="clear" w:color="auto" w:fill="D9D9D9" w:themeFill="background1" w:themeFillShade="D9"/>
        <w:jc w:val="both"/>
        <w:rPr>
          <w:rFonts w:ascii="Times New Roman" w:hAnsi="Times New Roman" w:cs="Times New Roman"/>
          <w:sz w:val="22"/>
          <w:szCs w:val="22"/>
        </w:rPr>
      </w:pPr>
      <w:r w:rsidRPr="00E663AF">
        <w:rPr>
          <w:rFonts w:ascii="Times New Roman" w:hAnsi="Times New Roman" w:cs="Times New Roman"/>
          <w:b/>
          <w:bCs/>
          <w:sz w:val="22"/>
          <w:szCs w:val="22"/>
        </w:rPr>
        <w:t xml:space="preserve">9.6.1.1 – </w:t>
      </w:r>
      <w:r w:rsidR="006744B1" w:rsidRPr="00E663AF">
        <w:rPr>
          <w:rFonts w:ascii="Times New Roman" w:hAnsi="Times New Roman" w:cs="Times New Roman"/>
          <w:sz w:val="22"/>
          <w:szCs w:val="22"/>
        </w:rPr>
        <w:t>Para efeito desta condição, o quantitativo total atestado deve comprovar o mínimo de 50% (cinquenta por cento) das quantidades descritas no objeto do Termo de Referência, nos termos do Acórdão 361/2017 – TCU Plenário, sendo permitida a soma de atestados</w:t>
      </w:r>
      <w:r w:rsidRPr="00E663AF">
        <w:rPr>
          <w:rFonts w:ascii="Times New Roman" w:hAnsi="Times New Roman" w:cs="Times New Roman"/>
          <w:sz w:val="22"/>
          <w:szCs w:val="22"/>
        </w:rPr>
        <w:t>;</w:t>
      </w:r>
    </w:p>
    <w:p w14:paraId="01D739F1" w14:textId="77777777" w:rsidR="006744B1" w:rsidRPr="00E663AF" w:rsidRDefault="006744B1" w:rsidP="006744B1">
      <w:pPr>
        <w:shd w:val="clear" w:color="auto" w:fill="D9D9D9" w:themeFill="background1" w:themeFillShade="D9"/>
        <w:jc w:val="both"/>
        <w:rPr>
          <w:rFonts w:ascii="Times New Roman" w:hAnsi="Times New Roman" w:cs="Times New Roman"/>
          <w:sz w:val="22"/>
          <w:szCs w:val="22"/>
        </w:rPr>
      </w:pPr>
    </w:p>
    <w:p w14:paraId="74F25AFF" w14:textId="435307BD" w:rsidR="00905463" w:rsidRPr="00E663AF" w:rsidRDefault="00905463" w:rsidP="00905463">
      <w:pPr>
        <w:shd w:val="clear" w:color="auto" w:fill="D9D9D9" w:themeFill="background1" w:themeFillShade="D9"/>
        <w:jc w:val="both"/>
        <w:rPr>
          <w:rFonts w:ascii="Times New Roman" w:hAnsi="Times New Roman" w:cs="Times New Roman"/>
          <w:sz w:val="22"/>
          <w:szCs w:val="22"/>
        </w:rPr>
      </w:pPr>
      <w:r w:rsidRPr="00E663AF">
        <w:rPr>
          <w:rFonts w:ascii="Times New Roman" w:hAnsi="Times New Roman" w:cs="Times New Roman"/>
          <w:b/>
          <w:bCs/>
          <w:sz w:val="22"/>
          <w:szCs w:val="22"/>
        </w:rPr>
        <w:t xml:space="preserve">9.6.1.2 – </w:t>
      </w:r>
      <w:r w:rsidR="006744B1" w:rsidRPr="00E663AF">
        <w:rPr>
          <w:rFonts w:ascii="Times New Roman" w:hAnsi="Times New Roman" w:cs="Times New Roman"/>
          <w:sz w:val="22"/>
          <w:szCs w:val="22"/>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E663AF">
        <w:rPr>
          <w:rFonts w:ascii="Times New Roman" w:hAnsi="Times New Roman" w:cs="Times New Roman"/>
          <w:sz w:val="22"/>
          <w:szCs w:val="22"/>
        </w:rPr>
        <w:t>;</w:t>
      </w:r>
    </w:p>
    <w:bookmarkEnd w:id="38"/>
    <w:p w14:paraId="6734FD57" w14:textId="77777777" w:rsidR="0015497F" w:rsidRPr="00E663AF" w:rsidRDefault="0015497F" w:rsidP="0015497F">
      <w:pPr>
        <w:jc w:val="both"/>
        <w:rPr>
          <w:rFonts w:ascii="Times New Roman" w:hAnsi="Times New Roman" w:cs="Times New Roman"/>
          <w:sz w:val="22"/>
          <w:szCs w:val="22"/>
        </w:rPr>
      </w:pPr>
    </w:p>
    <w:p w14:paraId="2EC5BB93" w14:textId="77777777" w:rsidR="00C904B4" w:rsidRPr="00E663AF" w:rsidRDefault="00C904B4" w:rsidP="00C904B4">
      <w:pPr>
        <w:widowControl w:val="0"/>
        <w:tabs>
          <w:tab w:val="left" w:pos="1440"/>
        </w:tabs>
        <w:autoSpaceDE w:val="0"/>
        <w:snapToGrid w:val="0"/>
        <w:jc w:val="both"/>
        <w:rPr>
          <w:rFonts w:ascii="Times New Roman" w:hAnsi="Times New Roman" w:cs="Times New Roman"/>
          <w:bCs/>
          <w:color w:val="000000"/>
          <w:sz w:val="22"/>
          <w:szCs w:val="22"/>
        </w:rPr>
      </w:pPr>
      <w:bookmarkStart w:id="39" w:name="_Toc122606110"/>
      <w:r w:rsidRPr="00E663AF">
        <w:rPr>
          <w:rFonts w:ascii="Times New Roman" w:hAnsi="Times New Roman" w:cs="Times New Roman"/>
          <w:b/>
          <w:bCs/>
          <w:color w:val="000000"/>
          <w:sz w:val="22"/>
          <w:szCs w:val="22"/>
        </w:rPr>
        <w:t xml:space="preserve">9.7 – </w:t>
      </w:r>
      <w:r w:rsidRPr="00E663AF">
        <w:rPr>
          <w:rFonts w:ascii="Times New Roman" w:hAnsi="Times New Roman" w:cs="Times New Roman"/>
          <w:bCs/>
          <w:color w:val="000000"/>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14:paraId="72B9D244" w14:textId="77777777" w:rsidR="00C904B4" w:rsidRPr="00E663AF" w:rsidRDefault="00C904B4" w:rsidP="00C904B4">
      <w:pPr>
        <w:widowControl w:val="0"/>
        <w:jc w:val="both"/>
        <w:rPr>
          <w:rFonts w:ascii="Times New Roman" w:hAnsi="Times New Roman" w:cs="Times New Roman"/>
          <w:bCs/>
          <w:color w:val="000000"/>
          <w:sz w:val="22"/>
          <w:szCs w:val="22"/>
        </w:rPr>
      </w:pPr>
    </w:p>
    <w:p w14:paraId="5DC45FB4" w14:textId="77777777" w:rsidR="00C904B4" w:rsidRPr="00E663AF" w:rsidRDefault="00C904B4" w:rsidP="00C904B4">
      <w:pPr>
        <w:widowControl w:val="0"/>
        <w:jc w:val="both"/>
        <w:rPr>
          <w:rFonts w:ascii="Times New Roman" w:hAnsi="Times New Roman" w:cs="Times New Roman"/>
          <w:bCs/>
          <w:color w:val="000000"/>
          <w:sz w:val="22"/>
          <w:szCs w:val="22"/>
        </w:rPr>
      </w:pPr>
      <w:r w:rsidRPr="00E663AF">
        <w:rPr>
          <w:rFonts w:ascii="Times New Roman" w:hAnsi="Times New Roman" w:cs="Times New Roman"/>
          <w:b/>
          <w:bCs/>
          <w:sz w:val="22"/>
          <w:szCs w:val="22"/>
        </w:rPr>
        <w:t>9.8 –</w:t>
      </w:r>
      <w:r w:rsidRPr="00E663AF">
        <w:rPr>
          <w:rFonts w:ascii="Times New Roman" w:hAnsi="Times New Roman" w:cs="Times New Roman"/>
          <w:bCs/>
          <w:sz w:val="22"/>
          <w:szCs w:val="22"/>
        </w:rPr>
        <w:t xml:space="preserve"> Caso a </w:t>
      </w:r>
      <w:r w:rsidRPr="00E663AF">
        <w:rPr>
          <w:rFonts w:ascii="Times New Roman" w:hAnsi="Times New Roman" w:cs="Times New Roman"/>
          <w:bCs/>
          <w:color w:val="000000"/>
          <w:sz w:val="22"/>
          <w:szCs w:val="22"/>
        </w:rPr>
        <w:t>proposta mais vantajosa seja ofertada por licitante qualificada como microempresa ou empresa de pequeno porte e seja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19876E6" w14:textId="77777777" w:rsidR="00C904B4" w:rsidRPr="00E663AF" w:rsidRDefault="00C904B4" w:rsidP="00C904B4">
      <w:pPr>
        <w:widowControl w:val="0"/>
        <w:jc w:val="both"/>
        <w:rPr>
          <w:rFonts w:ascii="Times New Roman" w:hAnsi="Times New Roman" w:cs="Times New Roman"/>
          <w:b/>
          <w:bCs/>
          <w:color w:val="000000"/>
          <w:sz w:val="22"/>
          <w:szCs w:val="22"/>
        </w:rPr>
      </w:pPr>
    </w:p>
    <w:p w14:paraId="61162EB8" w14:textId="77777777" w:rsidR="00C904B4" w:rsidRPr="00E663AF" w:rsidRDefault="00C904B4" w:rsidP="00C904B4">
      <w:pPr>
        <w:widowControl w:val="0"/>
        <w:jc w:val="both"/>
        <w:rPr>
          <w:rFonts w:ascii="Times New Roman" w:hAnsi="Times New Roman" w:cs="Times New Roman"/>
          <w:color w:val="000000"/>
          <w:sz w:val="22"/>
          <w:szCs w:val="22"/>
        </w:rPr>
      </w:pPr>
      <w:r w:rsidRPr="00E663AF">
        <w:rPr>
          <w:rFonts w:ascii="Times New Roman" w:hAnsi="Times New Roman" w:cs="Times New Roman"/>
          <w:b/>
          <w:bCs/>
          <w:color w:val="000000"/>
          <w:sz w:val="22"/>
          <w:szCs w:val="22"/>
        </w:rPr>
        <w:t xml:space="preserve">9.8.1 – </w:t>
      </w:r>
      <w:r w:rsidRPr="00E663AF">
        <w:rPr>
          <w:rFonts w:ascii="Times New Roman" w:hAnsi="Times New Roman" w:cs="Times New Roman"/>
          <w:bCs/>
          <w:color w:val="000000"/>
          <w:sz w:val="22"/>
          <w:szCs w:val="22"/>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E663AF">
        <w:rPr>
          <w:rFonts w:ascii="Times New Roman" w:hAnsi="Times New Roman" w:cs="Times New Roman"/>
          <w:color w:val="000000"/>
          <w:sz w:val="22"/>
          <w:szCs w:val="22"/>
        </w:rPr>
        <w:t xml:space="preserve"> </w:t>
      </w:r>
    </w:p>
    <w:p w14:paraId="661E9B28"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9.9 -</w:t>
      </w:r>
      <w:r w:rsidRPr="00E663AF">
        <w:rPr>
          <w:rFonts w:ascii="Times New Roman" w:hAnsi="Times New Roman" w:cs="Times New Roman"/>
          <w:sz w:val="22"/>
          <w:szCs w:val="22"/>
        </w:rPr>
        <w:t xml:space="preserve"> Caso admitida a participação de cooperativas, será exigida a seguinte documentação complementar:</w:t>
      </w:r>
    </w:p>
    <w:p w14:paraId="3F333EC0" w14:textId="77777777" w:rsidR="00C904B4" w:rsidRPr="00E663AF" w:rsidRDefault="00C904B4" w:rsidP="00C904B4">
      <w:pPr>
        <w:jc w:val="both"/>
        <w:rPr>
          <w:rFonts w:ascii="Times New Roman" w:hAnsi="Times New Roman" w:cs="Times New Roman"/>
          <w:sz w:val="22"/>
          <w:szCs w:val="22"/>
        </w:rPr>
      </w:pPr>
    </w:p>
    <w:p w14:paraId="2BFB10D6"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9.9.1 -</w:t>
      </w:r>
      <w:r w:rsidRPr="00E663AF">
        <w:rPr>
          <w:rFonts w:ascii="Times New Roman" w:hAnsi="Times New Roman" w:cs="Times New Roman"/>
          <w:sz w:val="22"/>
          <w:szCs w:val="22"/>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3" w:anchor="art4" w:history="1">
        <w:proofErr w:type="spellStart"/>
        <w:r w:rsidRPr="00E663AF">
          <w:rPr>
            <w:rStyle w:val="Hyperlink"/>
            <w:rFonts w:ascii="Times New Roman" w:hAnsi="Times New Roman" w:cs="Times New Roman"/>
            <w:sz w:val="22"/>
            <w:szCs w:val="22"/>
          </w:rPr>
          <w:t>arts</w:t>
        </w:r>
        <w:proofErr w:type="spellEnd"/>
        <w:r w:rsidRPr="00E663AF">
          <w:rPr>
            <w:rStyle w:val="Hyperlink"/>
            <w:rFonts w:ascii="Times New Roman" w:hAnsi="Times New Roman" w:cs="Times New Roman"/>
            <w:sz w:val="22"/>
            <w:szCs w:val="22"/>
          </w:rPr>
          <w:t>. 4º, inciso XI, 21, inciso I</w:t>
        </w:r>
      </w:hyperlink>
      <w:r w:rsidRPr="00E663AF">
        <w:rPr>
          <w:rFonts w:ascii="Times New Roman" w:hAnsi="Times New Roman" w:cs="Times New Roman"/>
          <w:sz w:val="22"/>
          <w:szCs w:val="22"/>
        </w:rPr>
        <w:t xml:space="preserve"> e </w:t>
      </w:r>
      <w:hyperlink r:id="rId44" w:anchor="art42" w:history="1">
        <w:r w:rsidRPr="00E663AF">
          <w:rPr>
            <w:rStyle w:val="Hyperlink"/>
            <w:rFonts w:ascii="Times New Roman" w:hAnsi="Times New Roman" w:cs="Times New Roman"/>
            <w:sz w:val="22"/>
            <w:szCs w:val="22"/>
          </w:rPr>
          <w:t>42, §§2º a 6º da Lei n. 5.764, de 1971</w:t>
        </w:r>
      </w:hyperlink>
      <w:r w:rsidRPr="00E663AF">
        <w:rPr>
          <w:rFonts w:ascii="Times New Roman" w:hAnsi="Times New Roman" w:cs="Times New Roman"/>
          <w:sz w:val="22"/>
          <w:szCs w:val="22"/>
        </w:rPr>
        <w:t>;</w:t>
      </w:r>
    </w:p>
    <w:p w14:paraId="59C1A759" w14:textId="77777777" w:rsidR="00C904B4" w:rsidRPr="00E663AF" w:rsidRDefault="00C904B4" w:rsidP="00C904B4">
      <w:pPr>
        <w:jc w:val="both"/>
        <w:rPr>
          <w:rFonts w:ascii="Times New Roman" w:hAnsi="Times New Roman" w:cs="Times New Roman"/>
          <w:sz w:val="22"/>
          <w:szCs w:val="22"/>
        </w:rPr>
      </w:pPr>
    </w:p>
    <w:p w14:paraId="753DF7B7"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9.9.2 -</w:t>
      </w:r>
      <w:r w:rsidRPr="00E663AF">
        <w:rPr>
          <w:rFonts w:ascii="Times New Roman" w:hAnsi="Times New Roman" w:cs="Times New Roman"/>
          <w:sz w:val="22"/>
          <w:szCs w:val="22"/>
        </w:rPr>
        <w:t xml:space="preserve"> A declaração de regularidade de situação do contribuinte individual – DRSCI, para cada um dos cooperados indicados;</w:t>
      </w:r>
    </w:p>
    <w:p w14:paraId="65552762" w14:textId="77777777" w:rsidR="00C904B4" w:rsidRPr="00E663AF" w:rsidRDefault="00C904B4" w:rsidP="00C904B4">
      <w:pPr>
        <w:jc w:val="both"/>
        <w:rPr>
          <w:rFonts w:ascii="Times New Roman" w:hAnsi="Times New Roman" w:cs="Times New Roman"/>
          <w:sz w:val="22"/>
          <w:szCs w:val="22"/>
        </w:rPr>
      </w:pPr>
    </w:p>
    <w:p w14:paraId="0ED4B6D7"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9.9.3 -</w:t>
      </w:r>
      <w:r w:rsidRPr="00E663AF">
        <w:rPr>
          <w:rFonts w:ascii="Times New Roman" w:hAnsi="Times New Roman" w:cs="Times New Roman"/>
          <w:sz w:val="22"/>
          <w:szCs w:val="22"/>
        </w:rPr>
        <w:t xml:space="preserve"> A comprovação do capital social proporcional ao número de cooperados necessários à prestação do serviço; </w:t>
      </w:r>
    </w:p>
    <w:p w14:paraId="11772096" w14:textId="77777777" w:rsidR="00C904B4" w:rsidRPr="00E663AF" w:rsidRDefault="00C904B4" w:rsidP="00C904B4">
      <w:pPr>
        <w:jc w:val="both"/>
        <w:rPr>
          <w:rFonts w:ascii="Times New Roman" w:hAnsi="Times New Roman" w:cs="Times New Roman"/>
          <w:sz w:val="22"/>
          <w:szCs w:val="22"/>
        </w:rPr>
      </w:pPr>
    </w:p>
    <w:p w14:paraId="2229E31A"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9.9.4 -</w:t>
      </w:r>
      <w:r w:rsidRPr="00E663AF">
        <w:rPr>
          <w:rFonts w:ascii="Times New Roman" w:hAnsi="Times New Roman" w:cs="Times New Roman"/>
          <w:sz w:val="22"/>
          <w:szCs w:val="22"/>
        </w:rPr>
        <w:t xml:space="preserve"> O registro previsto na </w:t>
      </w:r>
      <w:hyperlink r:id="rId45" w:anchor="art107" w:history="1">
        <w:r w:rsidRPr="00E663AF">
          <w:rPr>
            <w:rStyle w:val="Hyperlink"/>
            <w:rFonts w:ascii="Times New Roman" w:hAnsi="Times New Roman" w:cs="Times New Roman"/>
            <w:sz w:val="22"/>
            <w:szCs w:val="22"/>
          </w:rPr>
          <w:t>Lei n. 5.764, de 1971, art. 107</w:t>
        </w:r>
      </w:hyperlink>
      <w:r w:rsidRPr="00E663AF">
        <w:rPr>
          <w:rFonts w:ascii="Times New Roman" w:hAnsi="Times New Roman" w:cs="Times New Roman"/>
          <w:sz w:val="22"/>
          <w:szCs w:val="22"/>
        </w:rPr>
        <w:t>;</w:t>
      </w:r>
    </w:p>
    <w:p w14:paraId="3BFA104C" w14:textId="77777777" w:rsidR="00C904B4" w:rsidRPr="00E663AF" w:rsidRDefault="00C904B4" w:rsidP="00C904B4">
      <w:pPr>
        <w:jc w:val="both"/>
        <w:rPr>
          <w:rFonts w:ascii="Times New Roman" w:hAnsi="Times New Roman" w:cs="Times New Roman"/>
          <w:sz w:val="22"/>
          <w:szCs w:val="22"/>
        </w:rPr>
      </w:pPr>
    </w:p>
    <w:p w14:paraId="035001C3"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9.9.5 -</w:t>
      </w:r>
      <w:r w:rsidRPr="00E663AF">
        <w:rPr>
          <w:rFonts w:ascii="Times New Roman" w:hAnsi="Times New Roman" w:cs="Times New Roman"/>
          <w:sz w:val="22"/>
          <w:szCs w:val="22"/>
        </w:rPr>
        <w:t xml:space="preserve"> A comprovação de integração das respectivas quotas-partes por parte dos cooperados que executarão o contrato; e</w:t>
      </w:r>
    </w:p>
    <w:p w14:paraId="2F605AA0" w14:textId="77777777" w:rsidR="00C904B4" w:rsidRPr="00E663AF" w:rsidRDefault="00C904B4" w:rsidP="00C904B4">
      <w:pPr>
        <w:jc w:val="both"/>
        <w:rPr>
          <w:rFonts w:ascii="Times New Roman" w:hAnsi="Times New Roman" w:cs="Times New Roman"/>
          <w:sz w:val="22"/>
          <w:szCs w:val="22"/>
        </w:rPr>
      </w:pPr>
    </w:p>
    <w:p w14:paraId="1E817C3A"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9.9.6 -</w:t>
      </w:r>
      <w:r w:rsidRPr="00E663AF">
        <w:rPr>
          <w:rFonts w:ascii="Times New Roman" w:hAnsi="Times New Roman" w:cs="Times New Roman"/>
          <w:sz w:val="22"/>
          <w:szCs w:val="22"/>
        </w:rPr>
        <w:t xml:space="preserve"> Os seguintes documentos para a comprovação da regularidade jurídica da cooperativa:</w:t>
      </w:r>
    </w:p>
    <w:p w14:paraId="68878E37" w14:textId="5B903CCA"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Ata de fundação;</w:t>
      </w:r>
    </w:p>
    <w:p w14:paraId="3367C952" w14:textId="06F88375"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Estatuto social com a ata da assembleia que o aprovou;</w:t>
      </w:r>
    </w:p>
    <w:p w14:paraId="2FA31380" w14:textId="216F513A"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Regimento dos fundos instituídos pelos cooperados, com a ata da assembleia;</w:t>
      </w:r>
    </w:p>
    <w:p w14:paraId="1E2FDEA2" w14:textId="00AFEE78"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Editais de convocação das três últimas assembleias gerais extraordinárias;</w:t>
      </w:r>
    </w:p>
    <w:p w14:paraId="2D7CAB1E" w14:textId="034606DC"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Três registros de presença dos cooperados que executarão o contrato em assembleias gerais ou nas reuniões seccionais; e</w:t>
      </w:r>
    </w:p>
    <w:p w14:paraId="22BD7591" w14:textId="6D9CE964" w:rsidR="00C904B4" w:rsidRPr="00E663AF" w:rsidRDefault="00C904B4" w:rsidP="00C904B4">
      <w:pPr>
        <w:pStyle w:val="PargrafodaLista"/>
        <w:numPr>
          <w:ilvl w:val="0"/>
          <w:numId w:val="14"/>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Ata da sessão que os cooperados autorizaram a cooperativa a contratar o objeto da licitação;</w:t>
      </w:r>
    </w:p>
    <w:p w14:paraId="59540315" w14:textId="77777777" w:rsidR="00C904B4" w:rsidRPr="00E663AF" w:rsidRDefault="00C904B4" w:rsidP="00C904B4">
      <w:pPr>
        <w:jc w:val="both"/>
        <w:rPr>
          <w:rFonts w:ascii="Times New Roman" w:hAnsi="Times New Roman" w:cs="Times New Roman"/>
          <w:sz w:val="22"/>
          <w:szCs w:val="22"/>
        </w:rPr>
      </w:pPr>
    </w:p>
    <w:p w14:paraId="07071A71"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 xml:space="preserve">9.9.7 - </w:t>
      </w:r>
      <w:r w:rsidRPr="00E663AF">
        <w:rPr>
          <w:rFonts w:ascii="Times New Roman" w:hAnsi="Times New Roman" w:cs="Times New Roman"/>
          <w:sz w:val="22"/>
          <w:szCs w:val="22"/>
        </w:rPr>
        <w:t xml:space="preserve">A última auditoria contábil-financeira da cooperativa, conforme dispõe o </w:t>
      </w:r>
      <w:hyperlink r:id="rId46" w:anchor="art112" w:history="1">
        <w:r w:rsidRPr="00E663AF">
          <w:rPr>
            <w:rStyle w:val="Hyperlink"/>
            <w:rFonts w:ascii="Times New Roman" w:hAnsi="Times New Roman" w:cs="Times New Roman"/>
            <w:sz w:val="22"/>
            <w:szCs w:val="22"/>
          </w:rPr>
          <w:t>art. 112 da Lei n. 5.764, de 1971</w:t>
        </w:r>
      </w:hyperlink>
      <w:r w:rsidRPr="00E663AF">
        <w:rPr>
          <w:rFonts w:ascii="Times New Roman" w:hAnsi="Times New Roman" w:cs="Times New Roman"/>
          <w:sz w:val="22"/>
          <w:szCs w:val="22"/>
        </w:rPr>
        <w:t>, ou uma declaração, sob as penas da lei, de que tal auditoria não foi exigida pelo órgão fiscalizador.</w:t>
      </w:r>
    </w:p>
    <w:p w14:paraId="368E246A" w14:textId="77777777" w:rsidR="00C904B4" w:rsidRPr="00E663AF" w:rsidRDefault="00C904B4" w:rsidP="00C904B4">
      <w:pPr>
        <w:jc w:val="both"/>
        <w:rPr>
          <w:rFonts w:ascii="Times New Roman" w:hAnsi="Times New Roman" w:cs="Times New Roman"/>
          <w:sz w:val="22"/>
          <w:szCs w:val="22"/>
        </w:rPr>
      </w:pPr>
      <w:bookmarkStart w:id="40" w:name="_Ref114663777"/>
    </w:p>
    <w:p w14:paraId="0617B54D"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9.10 -</w:t>
      </w:r>
      <w:r w:rsidRPr="00E663AF">
        <w:rPr>
          <w:rFonts w:ascii="Times New Roman" w:hAnsi="Times New Roman" w:cs="Times New Roman"/>
          <w:sz w:val="22"/>
          <w:szCs w:val="22"/>
        </w:rPr>
        <w:t xml:space="preserve"> A documentação exigida para fins de habilitação jurídica, fiscal, social e trabalhista e econômico-</w:t>
      </w:r>
      <w:proofErr w:type="spellStart"/>
      <w:r w:rsidRPr="00E663AF">
        <w:rPr>
          <w:rFonts w:ascii="Times New Roman" w:hAnsi="Times New Roman" w:cs="Times New Roman"/>
          <w:sz w:val="22"/>
          <w:szCs w:val="22"/>
        </w:rPr>
        <w:t>ﬁnanceira</w:t>
      </w:r>
      <w:proofErr w:type="spellEnd"/>
      <w:r w:rsidRPr="00E663AF">
        <w:rPr>
          <w:rFonts w:ascii="Times New Roman" w:hAnsi="Times New Roman" w:cs="Times New Roman"/>
          <w:sz w:val="22"/>
          <w:szCs w:val="22"/>
        </w:rPr>
        <w:t>, poderá ser substituída pelo registro cadastral no SICAF.</w:t>
      </w:r>
      <w:bookmarkEnd w:id="40"/>
    </w:p>
    <w:p w14:paraId="569306B1" w14:textId="77777777" w:rsidR="00C904B4" w:rsidRPr="00E663AF" w:rsidRDefault="00C904B4" w:rsidP="00C904B4">
      <w:pPr>
        <w:jc w:val="both"/>
        <w:rPr>
          <w:rFonts w:ascii="Times New Roman" w:hAnsi="Times New Roman" w:cs="Times New Roman"/>
          <w:sz w:val="22"/>
          <w:szCs w:val="22"/>
        </w:rPr>
      </w:pPr>
    </w:p>
    <w:p w14:paraId="61748539"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9.11 -</w:t>
      </w:r>
      <w:r w:rsidRPr="00E663AF">
        <w:rPr>
          <w:rFonts w:ascii="Times New Roman" w:hAnsi="Times New Roman" w:cs="Times New Roman"/>
          <w:sz w:val="22"/>
          <w:szCs w:val="22"/>
        </w:rPr>
        <w:t xml:space="preserve"> Quando permitida a participação de empresas estrangeiras que não funcionem no País, as exigências de habilitação serão atendidas mediante documentos equivalentes, inicialmente apresentados em tradução livre.</w:t>
      </w:r>
    </w:p>
    <w:p w14:paraId="4E27BC24" w14:textId="77777777" w:rsidR="00C904B4" w:rsidRPr="00E663AF" w:rsidRDefault="00C904B4" w:rsidP="00C904B4">
      <w:pPr>
        <w:jc w:val="both"/>
        <w:rPr>
          <w:rFonts w:ascii="Times New Roman" w:hAnsi="Times New Roman" w:cs="Times New Roman"/>
          <w:sz w:val="22"/>
          <w:szCs w:val="22"/>
        </w:rPr>
      </w:pPr>
    </w:p>
    <w:p w14:paraId="65698226"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9.11.1 -</w:t>
      </w:r>
      <w:r w:rsidRPr="00E663AF">
        <w:rPr>
          <w:rFonts w:ascii="Times New Roman" w:hAnsi="Times New Roman" w:cs="Times New Roman"/>
          <w:sz w:val="22"/>
          <w:szCs w:val="22"/>
        </w:rPr>
        <w:t xml:space="preserve"> Na hipótese de o licitante vencedor ser empresa estrangeira que não funcione no País, para </w:t>
      </w:r>
      <w:proofErr w:type="spellStart"/>
      <w:r w:rsidRPr="00E663AF">
        <w:rPr>
          <w:rFonts w:ascii="Times New Roman" w:hAnsi="Times New Roman" w:cs="Times New Roman"/>
          <w:sz w:val="22"/>
          <w:szCs w:val="22"/>
        </w:rPr>
        <w:t>ﬁns</w:t>
      </w:r>
      <w:proofErr w:type="spellEnd"/>
      <w:r w:rsidRPr="00E663AF">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47" w:history="1">
        <w:r w:rsidRPr="00E663AF">
          <w:rPr>
            <w:rStyle w:val="Hyperlink"/>
            <w:rFonts w:ascii="Times New Roman" w:hAnsi="Times New Roman" w:cs="Times New Roman"/>
            <w:sz w:val="22"/>
            <w:szCs w:val="22"/>
          </w:rPr>
          <w:t>Decreto nº 8.660, de 29 de janeiro de 2016</w:t>
        </w:r>
      </w:hyperlink>
      <w:r w:rsidRPr="00E663AF">
        <w:rPr>
          <w:rFonts w:ascii="Times New Roman" w:hAnsi="Times New Roman" w:cs="Times New Roman"/>
          <w:sz w:val="22"/>
          <w:szCs w:val="22"/>
        </w:rPr>
        <w:t xml:space="preserve">, ou de outro que venha a substituí-lo, ou </w:t>
      </w:r>
      <w:proofErr w:type="spellStart"/>
      <w:r w:rsidRPr="00E663AF">
        <w:rPr>
          <w:rFonts w:ascii="Times New Roman" w:hAnsi="Times New Roman" w:cs="Times New Roman"/>
          <w:sz w:val="22"/>
          <w:szCs w:val="22"/>
        </w:rPr>
        <w:t>consularizados</w:t>
      </w:r>
      <w:proofErr w:type="spellEnd"/>
      <w:r w:rsidRPr="00E663AF">
        <w:rPr>
          <w:rFonts w:ascii="Times New Roman" w:hAnsi="Times New Roman" w:cs="Times New Roman"/>
          <w:sz w:val="22"/>
          <w:szCs w:val="22"/>
        </w:rPr>
        <w:t xml:space="preserve"> pelos respectivos consulados ou embaixadas.</w:t>
      </w:r>
    </w:p>
    <w:p w14:paraId="1BB2DA2D" w14:textId="77777777" w:rsidR="00C904B4" w:rsidRPr="00E663AF" w:rsidRDefault="00C904B4" w:rsidP="00C904B4">
      <w:pPr>
        <w:jc w:val="both"/>
        <w:rPr>
          <w:rFonts w:ascii="Times New Roman" w:hAnsi="Times New Roman" w:cs="Times New Roman"/>
          <w:sz w:val="22"/>
          <w:szCs w:val="22"/>
        </w:rPr>
      </w:pPr>
    </w:p>
    <w:p w14:paraId="3768B92E"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9.12 -</w:t>
      </w:r>
      <w:r w:rsidRPr="00E663AF">
        <w:rPr>
          <w:rFonts w:ascii="Times New Roman" w:hAnsi="Times New Roman" w:cs="Times New Roman"/>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794E277" w14:textId="77777777" w:rsidR="00C904B4" w:rsidRPr="00E663AF" w:rsidRDefault="00C904B4" w:rsidP="00C904B4">
      <w:pPr>
        <w:jc w:val="both"/>
        <w:rPr>
          <w:rFonts w:ascii="Times New Roman" w:hAnsi="Times New Roman" w:cs="Times New Roman"/>
          <w:sz w:val="22"/>
          <w:szCs w:val="22"/>
        </w:rPr>
      </w:pPr>
    </w:p>
    <w:p w14:paraId="35C0D762" w14:textId="69FB4183"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9.12.1 -</w:t>
      </w:r>
      <w:r w:rsidRPr="00E663AF">
        <w:rPr>
          <w:rFonts w:ascii="Times New Roman" w:hAnsi="Times New Roman" w:cs="Times New Roman"/>
          <w:sz w:val="22"/>
          <w:szCs w:val="22"/>
        </w:rPr>
        <w:t xml:space="preserve"> Se o consórcio não for formado integralmente por microempresas ou empresas de pequeno porte e o termo de referência exigir requisitos de habilitação econômico-financeira, haverá um acréscimo de 20% para o consórcio em relação ao valor exigido para os licitantes individuais.</w:t>
      </w:r>
    </w:p>
    <w:p w14:paraId="42139083" w14:textId="77777777" w:rsidR="00C904B4" w:rsidRPr="00E663AF" w:rsidRDefault="00C904B4" w:rsidP="00C904B4">
      <w:pPr>
        <w:jc w:val="both"/>
        <w:rPr>
          <w:rFonts w:ascii="Times New Roman" w:hAnsi="Times New Roman" w:cs="Times New Roman"/>
          <w:sz w:val="22"/>
          <w:szCs w:val="22"/>
        </w:rPr>
      </w:pPr>
    </w:p>
    <w:p w14:paraId="039BB721" w14:textId="51570D11"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9.13 -</w:t>
      </w:r>
      <w:r w:rsidRPr="00E663AF">
        <w:rPr>
          <w:rFonts w:ascii="Times New Roman" w:hAnsi="Times New Roman" w:cs="Times New Roman"/>
          <w:sz w:val="22"/>
          <w:szCs w:val="22"/>
        </w:rPr>
        <w:t xml:space="preserve"> Os documentos exigidos para fins de habilitação poderão ser apresentados em original ou por cópia.</w:t>
      </w:r>
    </w:p>
    <w:p w14:paraId="07CD0FAF" w14:textId="77777777" w:rsidR="00C904B4" w:rsidRPr="00E663AF" w:rsidRDefault="00C904B4" w:rsidP="00C904B4">
      <w:pPr>
        <w:jc w:val="both"/>
        <w:rPr>
          <w:rFonts w:ascii="Times New Roman" w:hAnsi="Times New Roman" w:cs="Times New Roman"/>
          <w:sz w:val="22"/>
          <w:szCs w:val="22"/>
        </w:rPr>
      </w:pPr>
    </w:p>
    <w:p w14:paraId="60DF63DF"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9.14 -</w:t>
      </w:r>
      <w:r w:rsidRPr="00E663AF">
        <w:rPr>
          <w:rFonts w:ascii="Times New Roman" w:hAnsi="Times New Roman" w:cs="Times New Roman"/>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5073DCC" w14:textId="77777777" w:rsidR="00C904B4" w:rsidRPr="00E663AF" w:rsidRDefault="00C904B4" w:rsidP="00C904B4">
      <w:pPr>
        <w:jc w:val="both"/>
        <w:rPr>
          <w:rFonts w:ascii="Times New Roman" w:hAnsi="Times New Roman" w:cs="Times New Roman"/>
          <w:sz w:val="22"/>
          <w:szCs w:val="22"/>
        </w:rPr>
      </w:pPr>
    </w:p>
    <w:p w14:paraId="31DAA882"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9.15 -</w:t>
      </w:r>
      <w:r w:rsidRPr="00E663AF">
        <w:rPr>
          <w:rFonts w:ascii="Times New Roman" w:hAnsi="Times New Roman" w:cs="Times New Roman"/>
          <w:sz w:val="22"/>
          <w:szCs w:val="22"/>
        </w:rPr>
        <w:t xml:space="preserve"> Somente haverá a necessidade de comprovação do preenchimento de requisitos mediante apresentação dos documentos originais </w:t>
      </w:r>
      <w:proofErr w:type="spellStart"/>
      <w:r w:rsidRPr="00E663AF">
        <w:rPr>
          <w:rFonts w:ascii="Times New Roman" w:hAnsi="Times New Roman" w:cs="Times New Roman"/>
          <w:sz w:val="22"/>
          <w:szCs w:val="22"/>
        </w:rPr>
        <w:t>não-digitais</w:t>
      </w:r>
      <w:proofErr w:type="spellEnd"/>
      <w:r w:rsidRPr="00E663AF">
        <w:rPr>
          <w:rFonts w:ascii="Times New Roman" w:hAnsi="Times New Roman" w:cs="Times New Roman"/>
          <w:sz w:val="22"/>
          <w:szCs w:val="22"/>
        </w:rPr>
        <w:t xml:space="preserve"> quando houver dúvida em relação à integridade do documento digital ou quando a lei expressamente o exigir.</w:t>
      </w:r>
    </w:p>
    <w:p w14:paraId="2C7F3E32" w14:textId="77777777" w:rsidR="00C904B4" w:rsidRPr="00E663AF" w:rsidRDefault="00C904B4" w:rsidP="00C904B4">
      <w:pPr>
        <w:jc w:val="both"/>
        <w:rPr>
          <w:rFonts w:ascii="Times New Roman" w:hAnsi="Times New Roman" w:cs="Times New Roman"/>
          <w:sz w:val="22"/>
          <w:szCs w:val="22"/>
        </w:rPr>
      </w:pPr>
    </w:p>
    <w:p w14:paraId="2881DC22" w14:textId="6F3DD3DF"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9.16 -</w:t>
      </w:r>
      <w:r w:rsidRPr="00E663AF">
        <w:rPr>
          <w:rFonts w:ascii="Times New Roman" w:hAnsi="Times New Roman" w:cs="Times New Roman"/>
          <w:sz w:val="22"/>
          <w:szCs w:val="22"/>
        </w:rPr>
        <w:t xml:space="preserve"> É de responsabilidade do licitante conferir a exatidão dos seus dados cadastrais em plataformas ou cadastros (PNCP, SICAF, </w:t>
      </w:r>
      <w:r w:rsidR="006744B1" w:rsidRPr="00E663AF">
        <w:rPr>
          <w:rFonts w:ascii="Times New Roman" w:hAnsi="Times New Roman" w:cs="Times New Roman"/>
          <w:sz w:val="22"/>
          <w:szCs w:val="22"/>
        </w:rPr>
        <w:t>LICITANET</w:t>
      </w:r>
      <w:r w:rsidRPr="00E663AF">
        <w:rPr>
          <w:rFonts w:ascii="Times New Roman" w:hAnsi="Times New Roman" w:cs="Times New Roman"/>
          <w:sz w:val="22"/>
          <w:szCs w:val="22"/>
        </w:rPr>
        <w:t>) e mantê-los atualizados junto aos órgãos responsáveis pela informação, devendo proceder, imediatamente, à correção ou à alteração dos registros tão logo identifique incorreção ou aqueles se tornem desatualizados.</w:t>
      </w:r>
    </w:p>
    <w:p w14:paraId="18E6C145" w14:textId="77777777" w:rsidR="00C904B4" w:rsidRPr="00E663AF" w:rsidRDefault="00C904B4" w:rsidP="00C904B4">
      <w:pPr>
        <w:jc w:val="both"/>
        <w:rPr>
          <w:rFonts w:ascii="Times New Roman" w:hAnsi="Times New Roman" w:cs="Times New Roman"/>
          <w:sz w:val="22"/>
          <w:szCs w:val="22"/>
        </w:rPr>
      </w:pPr>
    </w:p>
    <w:p w14:paraId="67914164"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9.16.1 -</w:t>
      </w:r>
      <w:r w:rsidRPr="00E663AF">
        <w:rPr>
          <w:rFonts w:ascii="Times New Roman" w:hAnsi="Times New Roman" w:cs="Times New Roman"/>
          <w:sz w:val="22"/>
          <w:szCs w:val="22"/>
        </w:rPr>
        <w:t xml:space="preserve"> A não observância do disposto no item anterior poderá ensejar desclassificação no momento da habilitação.</w:t>
      </w:r>
    </w:p>
    <w:p w14:paraId="4A86848D" w14:textId="77777777" w:rsidR="00C904B4" w:rsidRPr="00E663AF" w:rsidRDefault="00C904B4" w:rsidP="00C904B4">
      <w:pPr>
        <w:jc w:val="both"/>
        <w:rPr>
          <w:rFonts w:ascii="Times New Roman" w:hAnsi="Times New Roman" w:cs="Times New Roman"/>
          <w:sz w:val="22"/>
          <w:szCs w:val="22"/>
        </w:rPr>
      </w:pPr>
    </w:p>
    <w:p w14:paraId="2597EC4B"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9.17 -</w:t>
      </w:r>
      <w:r w:rsidRPr="00E663AF">
        <w:rPr>
          <w:rFonts w:ascii="Times New Roman" w:hAnsi="Times New Roman" w:cs="Times New Roman"/>
          <w:sz w:val="22"/>
          <w:szCs w:val="22"/>
        </w:rPr>
        <w:t xml:space="preserve"> A verificação pelo pregoeiro, em sítios eletrônicos oficiais de órgãos e entidades emissores de certidões constitui meio legal de prova, para fins de habilitação.</w:t>
      </w:r>
    </w:p>
    <w:p w14:paraId="1A4D9E6B" w14:textId="77777777" w:rsidR="008A686B" w:rsidRPr="00E663AF" w:rsidRDefault="008A686B" w:rsidP="008A686B">
      <w:pPr>
        <w:jc w:val="both"/>
        <w:rPr>
          <w:rFonts w:ascii="Times New Roman" w:hAnsi="Times New Roman" w:cs="Times New Roman"/>
          <w:b/>
          <w:bCs/>
          <w:sz w:val="22"/>
          <w:szCs w:val="22"/>
        </w:rPr>
      </w:pPr>
    </w:p>
    <w:p w14:paraId="5050AF45" w14:textId="61FD3865" w:rsidR="00C904B4" w:rsidRPr="00E663AF" w:rsidRDefault="008A686B"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9.17.1 -</w:t>
      </w:r>
      <w:r w:rsidRPr="00E663AF">
        <w:rPr>
          <w:rFonts w:ascii="Times New Roman" w:hAnsi="Times New Roman" w:cs="Times New Roman"/>
          <w:sz w:val="22"/>
          <w:szCs w:val="22"/>
        </w:rPr>
        <w:t xml:space="preserve"> Os documentos exigidos para habilitação serão enviados por meio do sistema, em formato digital, no prazo de </w:t>
      </w:r>
      <w:r w:rsidRPr="00E663AF">
        <w:rPr>
          <w:rFonts w:ascii="Times New Roman" w:hAnsi="Times New Roman" w:cs="Times New Roman"/>
          <w:b/>
          <w:bCs/>
          <w:sz w:val="22"/>
          <w:szCs w:val="22"/>
          <w:u w:val="single"/>
        </w:rPr>
        <w:t>no m</w:t>
      </w:r>
      <w:r w:rsidR="00AF0FA4" w:rsidRPr="00E663AF">
        <w:rPr>
          <w:rFonts w:ascii="Times New Roman" w:hAnsi="Times New Roman" w:cs="Times New Roman"/>
          <w:b/>
          <w:bCs/>
          <w:sz w:val="22"/>
          <w:szCs w:val="22"/>
          <w:u w:val="single"/>
        </w:rPr>
        <w:t>áxi</w:t>
      </w:r>
      <w:r w:rsidRPr="00E663AF">
        <w:rPr>
          <w:rFonts w:ascii="Times New Roman" w:hAnsi="Times New Roman" w:cs="Times New Roman"/>
          <w:b/>
          <w:bCs/>
          <w:sz w:val="22"/>
          <w:szCs w:val="22"/>
          <w:u w:val="single"/>
        </w:rPr>
        <w:t>mo, duas horas úteis</w:t>
      </w:r>
      <w:r w:rsidRPr="00E663AF">
        <w:rPr>
          <w:rFonts w:ascii="Times New Roman" w:hAnsi="Times New Roman" w:cs="Times New Roman"/>
          <w:sz w:val="22"/>
          <w:szCs w:val="22"/>
        </w:rPr>
        <w:t>, contado da solicitação do pregoeiro.</w:t>
      </w:r>
    </w:p>
    <w:p w14:paraId="1B88388C" w14:textId="77777777" w:rsidR="008A686B" w:rsidRPr="00E663AF" w:rsidRDefault="008A686B" w:rsidP="00C904B4">
      <w:pPr>
        <w:jc w:val="both"/>
        <w:rPr>
          <w:rFonts w:ascii="Times New Roman" w:hAnsi="Times New Roman" w:cs="Times New Roman"/>
          <w:sz w:val="22"/>
          <w:szCs w:val="22"/>
        </w:rPr>
      </w:pPr>
    </w:p>
    <w:p w14:paraId="4260C27B"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9.18 -</w:t>
      </w:r>
      <w:r w:rsidRPr="00E663AF">
        <w:rPr>
          <w:rFonts w:ascii="Times New Roman" w:hAnsi="Times New Roman" w:cs="Times New Roman"/>
          <w:sz w:val="22"/>
          <w:szCs w:val="22"/>
        </w:rPr>
        <w:t xml:space="preserve"> A verificação dos documentos de habilitação somente será feita em relação ao licitante vencedor.</w:t>
      </w:r>
    </w:p>
    <w:p w14:paraId="2889814A" w14:textId="77777777" w:rsidR="008A686B" w:rsidRPr="00E663AF" w:rsidRDefault="008A686B" w:rsidP="008A686B">
      <w:pPr>
        <w:jc w:val="both"/>
        <w:rPr>
          <w:rFonts w:ascii="Times New Roman" w:hAnsi="Times New Roman" w:cs="Times New Roman"/>
          <w:b/>
          <w:bCs/>
          <w:sz w:val="22"/>
          <w:szCs w:val="22"/>
        </w:rPr>
      </w:pPr>
    </w:p>
    <w:p w14:paraId="1511CF6A" w14:textId="14162D44" w:rsidR="00C904B4" w:rsidRPr="00E663AF" w:rsidRDefault="008A686B"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9.18.1</w:t>
      </w:r>
      <w:r w:rsidRPr="00E663AF">
        <w:rPr>
          <w:rFonts w:ascii="Times New Roman" w:hAnsi="Times New Roman" w:cs="Times New Roman"/>
          <w:sz w:val="22"/>
          <w:szCs w:val="22"/>
        </w:rPr>
        <w:t xml:space="preserve"> - Os documentos relativos à regularidade fiscal somente serão exigidos, em qualquer caso, em momento posterior ao julgamento das propostas, e apenas do licitante mais bem classificado.</w:t>
      </w:r>
    </w:p>
    <w:p w14:paraId="52E9E0D0" w14:textId="77777777" w:rsidR="008A686B" w:rsidRPr="00E663AF" w:rsidRDefault="008A686B" w:rsidP="00C904B4">
      <w:pPr>
        <w:jc w:val="both"/>
        <w:rPr>
          <w:rFonts w:ascii="Times New Roman" w:hAnsi="Times New Roman" w:cs="Times New Roman"/>
          <w:sz w:val="22"/>
          <w:szCs w:val="22"/>
        </w:rPr>
      </w:pPr>
    </w:p>
    <w:p w14:paraId="674ECA1B" w14:textId="164553E8"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9.19 -</w:t>
      </w:r>
      <w:r w:rsidRPr="00E663AF">
        <w:rPr>
          <w:rFonts w:ascii="Times New Roman" w:hAnsi="Times New Roman" w:cs="Times New Roman"/>
          <w:sz w:val="22"/>
          <w:szCs w:val="22"/>
        </w:rPr>
        <w:t xml:space="preserve"> Após </w:t>
      </w:r>
      <w:r w:rsidR="00A44957" w:rsidRPr="00E663AF">
        <w:rPr>
          <w:rFonts w:ascii="Times New Roman" w:hAnsi="Times New Roman" w:cs="Times New Roman"/>
          <w:sz w:val="22"/>
          <w:szCs w:val="22"/>
        </w:rPr>
        <w:t>a entrega dos documentos para habilitação, não será permitida a substituição ou a apresentação de novos documentos, salvo em sede de diligência, para (Lei 14.133/21, art. 64, e IN 73/2022, art. 39, §4º)</w:t>
      </w:r>
      <w:r w:rsidRPr="00E663AF">
        <w:rPr>
          <w:rFonts w:ascii="Times New Roman" w:hAnsi="Times New Roman" w:cs="Times New Roman"/>
          <w:sz w:val="22"/>
          <w:szCs w:val="22"/>
        </w:rPr>
        <w:t>:</w:t>
      </w:r>
    </w:p>
    <w:p w14:paraId="54AC5B47" w14:textId="0BF8EE1F" w:rsidR="00C904B4" w:rsidRPr="00E663AF" w:rsidRDefault="00C904B4" w:rsidP="00C904B4">
      <w:pPr>
        <w:pStyle w:val="PargrafodaLista"/>
        <w:numPr>
          <w:ilvl w:val="0"/>
          <w:numId w:val="15"/>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0ECCEB62" w14:textId="77777777" w:rsidR="006744B1" w:rsidRPr="00E663AF" w:rsidRDefault="006744B1" w:rsidP="006744B1">
      <w:pPr>
        <w:pStyle w:val="PargrafodaLista"/>
        <w:tabs>
          <w:tab w:val="left" w:pos="284"/>
        </w:tabs>
        <w:ind w:left="0"/>
        <w:jc w:val="both"/>
        <w:rPr>
          <w:rFonts w:ascii="Times New Roman" w:hAnsi="Times New Roman" w:cs="Times New Roman"/>
          <w:sz w:val="22"/>
          <w:szCs w:val="22"/>
        </w:rPr>
      </w:pPr>
    </w:p>
    <w:p w14:paraId="73369B17" w14:textId="77777777" w:rsidR="00C904B4" w:rsidRPr="00E663AF" w:rsidRDefault="00C904B4" w:rsidP="00C904B4">
      <w:pPr>
        <w:pStyle w:val="PargrafodaLista"/>
        <w:numPr>
          <w:ilvl w:val="0"/>
          <w:numId w:val="15"/>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Atualização de documentos cuja validade tenha expirado após a data de recebimento das propostas;</w:t>
      </w:r>
    </w:p>
    <w:p w14:paraId="10E8BB91" w14:textId="77777777" w:rsidR="00C904B4" w:rsidRPr="00E663AF" w:rsidRDefault="00C904B4" w:rsidP="00C904B4">
      <w:pPr>
        <w:jc w:val="both"/>
        <w:rPr>
          <w:rFonts w:ascii="Times New Roman" w:hAnsi="Times New Roman" w:cs="Times New Roman"/>
          <w:sz w:val="22"/>
          <w:szCs w:val="22"/>
        </w:rPr>
      </w:pPr>
      <w:bookmarkStart w:id="41" w:name="_Ref114670319"/>
    </w:p>
    <w:p w14:paraId="4B70670B"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9.20 -</w:t>
      </w:r>
      <w:r w:rsidRPr="00E663AF">
        <w:rPr>
          <w:rFonts w:ascii="Times New Roman" w:hAnsi="Times New Roman" w:cs="Times New Roman"/>
          <w:sz w:val="22"/>
          <w:szCs w:val="22"/>
        </w:rPr>
        <w:t xml:space="preserve"> Na análise dos documentos de habilitação, o Pregoeiro ou a Comissão de Contratação poderá sanar erros ou falhas, que não alterem a substância dos documentos e sua validade jurídica, mediante decisão fundamentada, registrada em ata e acessível a todos, atribuindo-lhes </w:t>
      </w:r>
      <w:proofErr w:type="spellStart"/>
      <w:r w:rsidRPr="00E663AF">
        <w:rPr>
          <w:rFonts w:ascii="Times New Roman" w:hAnsi="Times New Roman" w:cs="Times New Roman"/>
          <w:sz w:val="22"/>
          <w:szCs w:val="22"/>
        </w:rPr>
        <w:t>eﬁcácia</w:t>
      </w:r>
      <w:proofErr w:type="spellEnd"/>
      <w:r w:rsidRPr="00E663AF">
        <w:rPr>
          <w:rFonts w:ascii="Times New Roman" w:hAnsi="Times New Roman" w:cs="Times New Roman"/>
          <w:sz w:val="22"/>
          <w:szCs w:val="22"/>
        </w:rPr>
        <w:t xml:space="preserve"> para fins de habilitação e classificação.</w:t>
      </w:r>
      <w:bookmarkEnd w:id="41"/>
    </w:p>
    <w:p w14:paraId="322DE1C5" w14:textId="77777777" w:rsidR="00C904B4" w:rsidRPr="00E663AF" w:rsidRDefault="00C904B4" w:rsidP="00C904B4">
      <w:pPr>
        <w:jc w:val="both"/>
        <w:rPr>
          <w:rFonts w:ascii="Times New Roman" w:hAnsi="Times New Roman" w:cs="Times New Roman"/>
          <w:sz w:val="22"/>
          <w:szCs w:val="22"/>
        </w:rPr>
      </w:pPr>
      <w:bookmarkStart w:id="42" w:name="_Ref114665528"/>
    </w:p>
    <w:p w14:paraId="253B1510" w14:textId="414794BF"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9.21 -</w:t>
      </w:r>
      <w:r w:rsidRPr="00E663AF">
        <w:rPr>
          <w:rFonts w:ascii="Times New Roman" w:hAnsi="Times New Roman" w:cs="Times New Roman"/>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42"/>
      <w:r w:rsidR="008A686B" w:rsidRPr="00E663AF">
        <w:rPr>
          <w:rFonts w:ascii="Times New Roman" w:hAnsi="Times New Roman" w:cs="Times New Roman"/>
          <w:sz w:val="22"/>
          <w:szCs w:val="22"/>
        </w:rPr>
        <w:t>, observando o prazo disposto no subitem 9.17.1.</w:t>
      </w:r>
    </w:p>
    <w:p w14:paraId="66A3E020" w14:textId="77777777" w:rsidR="00C904B4" w:rsidRPr="00E663AF" w:rsidRDefault="00C904B4" w:rsidP="00C904B4">
      <w:pPr>
        <w:jc w:val="both"/>
        <w:rPr>
          <w:rFonts w:ascii="Times New Roman" w:hAnsi="Times New Roman" w:cs="Times New Roman"/>
          <w:sz w:val="22"/>
          <w:szCs w:val="22"/>
        </w:rPr>
      </w:pPr>
      <w:bookmarkStart w:id="43" w:name="_Ref114665515"/>
    </w:p>
    <w:p w14:paraId="37DA193F" w14:textId="77777777" w:rsidR="00C904B4" w:rsidRPr="00E663AF" w:rsidRDefault="00C904B4" w:rsidP="00C904B4">
      <w:pPr>
        <w:jc w:val="both"/>
        <w:rPr>
          <w:rFonts w:ascii="Times New Roman" w:hAnsi="Times New Roman" w:cs="Times New Roman"/>
          <w:sz w:val="22"/>
          <w:szCs w:val="22"/>
        </w:rPr>
      </w:pPr>
      <w:r w:rsidRPr="00E663AF">
        <w:rPr>
          <w:rFonts w:ascii="Times New Roman" w:hAnsi="Times New Roman" w:cs="Times New Roman"/>
          <w:b/>
          <w:bCs/>
          <w:sz w:val="22"/>
          <w:szCs w:val="22"/>
        </w:rPr>
        <w:t>9.22 -</w:t>
      </w:r>
      <w:r w:rsidRPr="00E663AF">
        <w:rPr>
          <w:rFonts w:ascii="Times New Roman" w:hAnsi="Times New Roman" w:cs="Times New Roman"/>
          <w:sz w:val="22"/>
          <w:szCs w:val="22"/>
        </w:rPr>
        <w:t xml:space="preserve"> Somente serão disponibilizados para acesso público os documentos de habilitação do licitante cuja proposta atenda ao edital de licitação, após concluídos os procedimentos de que trata o subitem anterior</w:t>
      </w:r>
      <w:bookmarkEnd w:id="43"/>
      <w:r w:rsidRPr="00E663AF">
        <w:rPr>
          <w:rFonts w:ascii="Times New Roman" w:hAnsi="Times New Roman" w:cs="Times New Roman"/>
          <w:sz w:val="22"/>
          <w:szCs w:val="22"/>
        </w:rPr>
        <w:t>.</w:t>
      </w:r>
    </w:p>
    <w:bookmarkEnd w:id="36"/>
    <w:p w14:paraId="0D680833" w14:textId="77777777" w:rsidR="00564738" w:rsidRPr="00E663AF" w:rsidRDefault="00564738" w:rsidP="00132F63">
      <w:pPr>
        <w:jc w:val="both"/>
        <w:rPr>
          <w:rFonts w:ascii="Times New Roman" w:hAnsi="Times New Roman" w:cs="Times New Roman"/>
          <w:sz w:val="22"/>
          <w:szCs w:val="22"/>
        </w:rPr>
      </w:pPr>
    </w:p>
    <w:p w14:paraId="45DC65D9" w14:textId="77777777" w:rsidR="003C7A23" w:rsidRPr="00E663AF" w:rsidRDefault="00132F63" w:rsidP="00132F63">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 xml:space="preserve"> - </w:t>
      </w:r>
      <w:r w:rsidR="003C7A23" w:rsidRPr="00E663AF">
        <w:rPr>
          <w:rFonts w:ascii="Times New Roman" w:hAnsi="Times New Roman" w:cs="Times New Roman"/>
          <w:b/>
          <w:bCs/>
          <w:sz w:val="22"/>
          <w:szCs w:val="22"/>
        </w:rPr>
        <w:t>DOS RECURSOS</w:t>
      </w:r>
      <w:bookmarkEnd w:id="39"/>
    </w:p>
    <w:p w14:paraId="333C0BB3" w14:textId="77777777" w:rsidR="003C7A23" w:rsidRPr="00E663AF" w:rsidRDefault="00132F63" w:rsidP="009B2F20">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48" w:anchor="art165" w:history="1">
        <w:r w:rsidR="003C7A23" w:rsidRPr="00E663AF">
          <w:rPr>
            <w:rStyle w:val="Hyperlink"/>
            <w:rFonts w:ascii="Times New Roman" w:hAnsi="Times New Roman" w:cs="Times New Roman"/>
            <w:sz w:val="22"/>
            <w:szCs w:val="22"/>
          </w:rPr>
          <w:t>art. 165 da Lei nº 14.133, de 2021</w:t>
        </w:r>
      </w:hyperlink>
      <w:r w:rsidR="003C7A23" w:rsidRPr="00E663AF">
        <w:rPr>
          <w:rFonts w:ascii="Times New Roman" w:hAnsi="Times New Roman" w:cs="Times New Roman"/>
          <w:sz w:val="22"/>
          <w:szCs w:val="22"/>
        </w:rPr>
        <w:t>.</w:t>
      </w:r>
    </w:p>
    <w:p w14:paraId="204EEAB8" w14:textId="77777777" w:rsidR="009B2F20" w:rsidRPr="00E663AF" w:rsidRDefault="009B2F20" w:rsidP="009B2F20">
      <w:pPr>
        <w:widowControl w:val="0"/>
        <w:jc w:val="both"/>
        <w:rPr>
          <w:rFonts w:ascii="Times New Roman" w:hAnsi="Times New Roman" w:cs="Times New Roman"/>
          <w:color w:val="000000"/>
          <w:sz w:val="22"/>
          <w:szCs w:val="22"/>
        </w:rPr>
      </w:pPr>
      <w:r w:rsidRPr="00E663AF">
        <w:rPr>
          <w:rFonts w:ascii="Times New Roman" w:hAnsi="Times New Roman" w:cs="Times New Roman"/>
          <w:b/>
          <w:color w:val="000000"/>
          <w:sz w:val="22"/>
          <w:szCs w:val="22"/>
          <w:lang w:eastAsia="en-US"/>
        </w:rPr>
        <w:t xml:space="preserve">10.2 – </w:t>
      </w:r>
      <w:r w:rsidRPr="00E663AF">
        <w:rPr>
          <w:rFonts w:ascii="Times New Roman" w:hAnsi="Times New Roman" w:cs="Times New Roman"/>
          <w:color w:val="000000"/>
          <w:sz w:val="22"/>
          <w:szCs w:val="22"/>
          <w:lang w:eastAsia="en-US"/>
        </w:rPr>
        <w:t>Declarado o vencedor e decorr</w:t>
      </w:r>
      <w:r w:rsidRPr="00E663AF">
        <w:rPr>
          <w:rFonts w:ascii="Times New Roman" w:hAnsi="Times New Roman" w:cs="Times New Roman"/>
          <w:color w:val="000000"/>
          <w:sz w:val="22"/>
          <w:szCs w:val="22"/>
        </w:rPr>
        <w:t xml:space="preserve">ida a </w:t>
      </w:r>
      <w:r w:rsidRPr="00E663AF">
        <w:rPr>
          <w:rFonts w:ascii="Times New Roman" w:hAnsi="Times New Roman" w:cs="Times New Roman"/>
          <w:color w:val="000000"/>
          <w:sz w:val="22"/>
          <w:szCs w:val="22"/>
          <w:lang w:eastAsia="en-US"/>
        </w:rPr>
        <w:t xml:space="preserve">fase de regularização fiscal e trabalhista da licitante qualificada como microempresa ou empresa de pequeno porte, se for o caso, será concedido o </w:t>
      </w:r>
      <w:r w:rsidRPr="00E663AF">
        <w:rPr>
          <w:rFonts w:ascii="Times New Roman" w:hAnsi="Times New Roman" w:cs="Times New Roman"/>
          <w:color w:val="000000"/>
          <w:sz w:val="22"/>
          <w:szCs w:val="22"/>
        </w:rPr>
        <w:t xml:space="preserve">prazo de no </w:t>
      </w:r>
      <w:r w:rsidRPr="00E663AF">
        <w:rPr>
          <w:rFonts w:ascii="Times New Roman" w:hAnsi="Times New Roman" w:cs="Times New Roman"/>
          <w:b/>
          <w:bCs/>
          <w:color w:val="000000"/>
          <w:sz w:val="22"/>
          <w:szCs w:val="22"/>
        </w:rPr>
        <w:t>mínimo quinze minutos</w:t>
      </w:r>
      <w:r w:rsidRPr="00E663AF">
        <w:rPr>
          <w:rFonts w:ascii="Times New Roman" w:hAnsi="Times New Roman" w:cs="Times New Roman"/>
          <w:color w:val="000000"/>
          <w:sz w:val="22"/>
          <w:szCs w:val="22"/>
        </w:rPr>
        <w:t>, para que qualquer licitante manifeste a intenção de recorrer, de forma motivada, isto é, indicando contra qual(</w:t>
      </w:r>
      <w:proofErr w:type="spellStart"/>
      <w:r w:rsidRPr="00E663AF">
        <w:rPr>
          <w:rFonts w:ascii="Times New Roman" w:hAnsi="Times New Roman" w:cs="Times New Roman"/>
          <w:color w:val="000000"/>
          <w:sz w:val="22"/>
          <w:szCs w:val="22"/>
        </w:rPr>
        <w:t>is</w:t>
      </w:r>
      <w:proofErr w:type="spellEnd"/>
      <w:r w:rsidRPr="00E663AF">
        <w:rPr>
          <w:rFonts w:ascii="Times New Roman" w:hAnsi="Times New Roman" w:cs="Times New Roman"/>
          <w:color w:val="000000"/>
          <w:sz w:val="22"/>
          <w:szCs w:val="22"/>
        </w:rPr>
        <w:t>) decisão(</w:t>
      </w:r>
      <w:proofErr w:type="spellStart"/>
      <w:r w:rsidRPr="00E663AF">
        <w:rPr>
          <w:rFonts w:ascii="Times New Roman" w:hAnsi="Times New Roman" w:cs="Times New Roman"/>
          <w:color w:val="000000"/>
          <w:sz w:val="22"/>
          <w:szCs w:val="22"/>
        </w:rPr>
        <w:t>ões</w:t>
      </w:r>
      <w:proofErr w:type="spellEnd"/>
      <w:r w:rsidRPr="00E663AF">
        <w:rPr>
          <w:rFonts w:ascii="Times New Roman" w:hAnsi="Times New Roman" w:cs="Times New Roman"/>
          <w:color w:val="000000"/>
          <w:sz w:val="22"/>
          <w:szCs w:val="22"/>
        </w:rPr>
        <w:t>) pretende recorrer e por quais motivos, em campo próprio do sistema.</w:t>
      </w:r>
    </w:p>
    <w:p w14:paraId="2ADEB791" w14:textId="77777777" w:rsidR="003C7A23" w:rsidRPr="00E663AF" w:rsidRDefault="00132F63" w:rsidP="009B2F20">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prazo recursal é de 3 (três) dias úteis, contados da data de intimação ou de lavratura da ata.</w:t>
      </w:r>
    </w:p>
    <w:p w14:paraId="327C87DB" w14:textId="77777777" w:rsidR="003C7A23" w:rsidRPr="00E663AF" w:rsidRDefault="00132F63" w:rsidP="009B2F20">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Quando o recurso apresentado impugnar o julgamento das propostas ou o ato de habilitação ou inabilitação do licitante:</w:t>
      </w:r>
    </w:p>
    <w:p w14:paraId="6E74BD97" w14:textId="77777777" w:rsidR="003C7A23" w:rsidRPr="00E663AF" w:rsidRDefault="00132F63" w:rsidP="009B2F20">
      <w:pPr>
        <w:pStyle w:val="PargrafodaLista"/>
        <w:numPr>
          <w:ilvl w:val="0"/>
          <w:numId w:val="1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3C7A23" w:rsidRPr="00E663AF">
        <w:rPr>
          <w:rFonts w:ascii="Times New Roman" w:hAnsi="Times New Roman" w:cs="Times New Roman"/>
          <w:sz w:val="22"/>
          <w:szCs w:val="22"/>
        </w:rPr>
        <w:t xml:space="preserve"> intenção de recorrer deverá ser manifestada imediatamente, sob pena de preclusão;</w:t>
      </w:r>
    </w:p>
    <w:p w14:paraId="0F9A2C51" w14:textId="77777777" w:rsidR="003C7A23" w:rsidRPr="00E663AF" w:rsidRDefault="00132F63" w:rsidP="007B05CA">
      <w:pPr>
        <w:pStyle w:val="PargrafodaLista"/>
        <w:numPr>
          <w:ilvl w:val="0"/>
          <w:numId w:val="1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w:t>
      </w:r>
      <w:r w:rsidR="003C7A23" w:rsidRPr="00E663AF">
        <w:rPr>
          <w:rFonts w:ascii="Times New Roman" w:hAnsi="Times New Roman" w:cs="Times New Roman"/>
          <w:sz w:val="22"/>
          <w:szCs w:val="22"/>
        </w:rPr>
        <w:t xml:space="preserve"> prazo para apresentação das razões recursais será iniciado na data de intimação ou de lavratura da ata de habilitação ou inabilitação;</w:t>
      </w:r>
    </w:p>
    <w:p w14:paraId="28A2C69D" w14:textId="77777777" w:rsidR="00132F63" w:rsidRPr="00E663AF" w:rsidRDefault="00132F63" w:rsidP="00132F63">
      <w:pPr>
        <w:jc w:val="both"/>
        <w:rPr>
          <w:rFonts w:ascii="Times New Roman" w:hAnsi="Times New Roman" w:cs="Times New Roman"/>
          <w:sz w:val="22"/>
          <w:szCs w:val="22"/>
        </w:rPr>
      </w:pPr>
    </w:p>
    <w:p w14:paraId="07AA4ECE"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5</w:t>
      </w:r>
      <w:r w:rsidRPr="00E663AF">
        <w:rPr>
          <w:rFonts w:ascii="Times New Roman" w:hAnsi="Times New Roman" w:cs="Times New Roman"/>
          <w:sz w:val="22"/>
          <w:szCs w:val="22"/>
        </w:rPr>
        <w:t xml:space="preserve"> - </w:t>
      </w:r>
      <w:r w:rsidR="003C7A23" w:rsidRPr="00E663AF">
        <w:rPr>
          <w:rFonts w:ascii="Times New Roman" w:hAnsi="Times New Roman" w:cs="Times New Roman"/>
          <w:sz w:val="22"/>
          <w:szCs w:val="22"/>
        </w:rPr>
        <w:t>Os recursos deverão ser encaminhados em campo próprio do sistema.</w:t>
      </w:r>
    </w:p>
    <w:p w14:paraId="61A170DB"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6</w:t>
      </w:r>
      <w:r w:rsidRPr="00E663AF">
        <w:rPr>
          <w:rFonts w:ascii="Times New Roman" w:hAnsi="Times New Roman" w:cs="Times New Roman"/>
          <w:sz w:val="22"/>
          <w:szCs w:val="22"/>
        </w:rPr>
        <w:t xml:space="preserve"> - </w:t>
      </w:r>
      <w:r w:rsidR="003C7A23" w:rsidRPr="00E663A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97375C7" w14:textId="77777777" w:rsidR="00132F63" w:rsidRPr="00E663AF" w:rsidRDefault="00132F63" w:rsidP="00132F63">
      <w:pPr>
        <w:jc w:val="both"/>
        <w:rPr>
          <w:rFonts w:ascii="Times New Roman" w:hAnsi="Times New Roman" w:cs="Times New Roman"/>
          <w:sz w:val="22"/>
          <w:szCs w:val="22"/>
        </w:rPr>
      </w:pPr>
    </w:p>
    <w:p w14:paraId="2D79FC35"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7</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Os recursos interpostos fora do prazo não serão conhecidos. </w:t>
      </w:r>
    </w:p>
    <w:p w14:paraId="4AD5FBF7"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6367980"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9</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7828EBB4" w14:textId="77777777" w:rsidR="003C7A23" w:rsidRPr="00E663AF" w:rsidRDefault="00132F63" w:rsidP="00132F63">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E27CD5" w:rsidRPr="00E663AF">
        <w:rPr>
          <w:rFonts w:ascii="Times New Roman" w:hAnsi="Times New Roman" w:cs="Times New Roman"/>
          <w:b/>
          <w:bCs/>
          <w:sz w:val="22"/>
          <w:szCs w:val="22"/>
        </w:rPr>
        <w:t>0</w:t>
      </w:r>
      <w:r w:rsidRPr="00E663AF">
        <w:rPr>
          <w:rFonts w:ascii="Times New Roman" w:hAnsi="Times New Roman" w:cs="Times New Roman"/>
          <w:b/>
          <w:bCs/>
          <w:sz w:val="22"/>
          <w:szCs w:val="22"/>
        </w:rPr>
        <w:t>.</w:t>
      </w:r>
      <w:r w:rsidR="009B2F20" w:rsidRPr="00E663AF">
        <w:rPr>
          <w:rFonts w:ascii="Times New Roman" w:hAnsi="Times New Roman" w:cs="Times New Roman"/>
          <w:b/>
          <w:bCs/>
          <w:sz w:val="22"/>
          <w:szCs w:val="22"/>
        </w:rPr>
        <w:t>10</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O acolhimento do recurso invalida tão somente os atos insuscetíveis de aproveitamento. </w:t>
      </w:r>
    </w:p>
    <w:p w14:paraId="54E74868" w14:textId="77777777" w:rsidR="00132F63" w:rsidRPr="00E663AF" w:rsidRDefault="00132F63" w:rsidP="00132F63">
      <w:pPr>
        <w:jc w:val="both"/>
        <w:rPr>
          <w:rFonts w:ascii="Times New Roman" w:hAnsi="Times New Roman" w:cs="Times New Roman"/>
          <w:sz w:val="22"/>
          <w:szCs w:val="22"/>
        </w:rPr>
      </w:pPr>
    </w:p>
    <w:p w14:paraId="071374AA" w14:textId="77777777" w:rsidR="009B2F20" w:rsidRPr="00E663AF" w:rsidRDefault="009B2F20" w:rsidP="009B2F20">
      <w:pPr>
        <w:pStyle w:val="Nivel01"/>
        <w:widowControl w:val="0"/>
        <w:numPr>
          <w:ilvl w:val="0"/>
          <w:numId w:val="0"/>
        </w:numPr>
        <w:spacing w:before="0"/>
        <w:rPr>
          <w:rFonts w:ascii="Times New Roman" w:hAnsi="Times New Roman" w:cs="Times New Roman"/>
          <w:iCs/>
          <w:sz w:val="22"/>
          <w:szCs w:val="22"/>
          <w:lang w:eastAsia="en-US"/>
        </w:rPr>
      </w:pPr>
      <w:r w:rsidRPr="00E663AF">
        <w:rPr>
          <w:rFonts w:ascii="Times New Roman" w:hAnsi="Times New Roman" w:cs="Times New Roman"/>
          <w:iCs/>
          <w:sz w:val="22"/>
          <w:szCs w:val="22"/>
          <w:lang w:eastAsia="en-US"/>
        </w:rPr>
        <w:t xml:space="preserve">11 – DO </w:t>
      </w:r>
      <w:r w:rsidRPr="00E663AF">
        <w:rPr>
          <w:rFonts w:ascii="Times New Roman" w:hAnsi="Times New Roman" w:cs="Times New Roman"/>
          <w:iCs/>
          <w:sz w:val="22"/>
          <w:szCs w:val="22"/>
        </w:rPr>
        <w:t>ENCAMINHAMENTO</w:t>
      </w:r>
      <w:r w:rsidRPr="00E663AF">
        <w:rPr>
          <w:rFonts w:ascii="Times New Roman" w:hAnsi="Times New Roman" w:cs="Times New Roman"/>
          <w:iCs/>
          <w:sz w:val="22"/>
          <w:szCs w:val="22"/>
          <w:lang w:eastAsia="en-US"/>
        </w:rPr>
        <w:t xml:space="preserve"> DA PROPOSTA VENCEDORA</w:t>
      </w:r>
    </w:p>
    <w:p w14:paraId="106F634B" w14:textId="063CF16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11.1 –</w:t>
      </w:r>
      <w:r w:rsidRPr="00E663AF">
        <w:rPr>
          <w:rFonts w:ascii="Times New Roman" w:hAnsi="Times New Roman" w:cs="Times New Roman"/>
          <w:sz w:val="22"/>
          <w:szCs w:val="22"/>
        </w:rPr>
        <w:t xml:space="preserve"> A proposta final do licitante declarado vencedor deverá ser encaminhada, </w:t>
      </w:r>
      <w:r w:rsidR="00521210" w:rsidRPr="00E663AF">
        <w:rPr>
          <w:rFonts w:ascii="Times New Roman" w:hAnsi="Times New Roman" w:cs="Times New Roman"/>
          <w:sz w:val="22"/>
          <w:szCs w:val="22"/>
        </w:rPr>
        <w:t>via sistema</w:t>
      </w:r>
      <w:r w:rsidRPr="00E663AF">
        <w:rPr>
          <w:rFonts w:ascii="Times New Roman" w:hAnsi="Times New Roman" w:cs="Times New Roman"/>
          <w:sz w:val="22"/>
          <w:szCs w:val="22"/>
        </w:rPr>
        <w:t xml:space="preserve">, no prazo de </w:t>
      </w:r>
      <w:r w:rsidRPr="00E663AF">
        <w:rPr>
          <w:rFonts w:ascii="Times New Roman" w:hAnsi="Times New Roman" w:cs="Times New Roman"/>
          <w:bCs/>
          <w:sz w:val="22"/>
          <w:szCs w:val="22"/>
        </w:rPr>
        <w:t>02 (duas) horas</w:t>
      </w:r>
      <w:r w:rsidRPr="00E663AF">
        <w:rPr>
          <w:rFonts w:ascii="Times New Roman" w:hAnsi="Times New Roman" w:cs="Times New Roman"/>
          <w:sz w:val="22"/>
          <w:szCs w:val="22"/>
        </w:rPr>
        <w:t>,</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a contar da solicitação do Pregoeiro no sistema eletrônico</w:t>
      </w:r>
      <w:r w:rsidR="00521210" w:rsidRPr="00E663AF">
        <w:rPr>
          <w:rFonts w:ascii="Times New Roman" w:hAnsi="Times New Roman" w:cs="Times New Roman"/>
          <w:sz w:val="22"/>
          <w:szCs w:val="22"/>
        </w:rPr>
        <w:t xml:space="preserve"> do </w:t>
      </w:r>
      <w:proofErr w:type="spellStart"/>
      <w:r w:rsidR="00521210" w:rsidRPr="00E663AF">
        <w:rPr>
          <w:rFonts w:ascii="Times New Roman" w:hAnsi="Times New Roman" w:cs="Times New Roman"/>
          <w:sz w:val="22"/>
          <w:szCs w:val="22"/>
        </w:rPr>
        <w:t>licitanet</w:t>
      </w:r>
      <w:proofErr w:type="spellEnd"/>
      <w:r w:rsidRPr="00E663AF">
        <w:rPr>
          <w:rFonts w:ascii="Times New Roman" w:hAnsi="Times New Roman" w:cs="Times New Roman"/>
          <w:sz w:val="22"/>
          <w:szCs w:val="22"/>
        </w:rPr>
        <w:t xml:space="preserve"> e deverá ser redigida em língua portuguesa, datilografada ou digitada, em uma via, sem emendas, rasuras, entrelinhas ou ressalvas, devendo a última folha ser assinada e as demais rubricadas pelo licitante ou seu representante legal</w:t>
      </w:r>
      <w:r w:rsidR="00521210" w:rsidRPr="00E663AF">
        <w:rPr>
          <w:rFonts w:ascii="Times New Roman" w:hAnsi="Times New Roman" w:cs="Times New Roman"/>
          <w:sz w:val="22"/>
          <w:szCs w:val="22"/>
        </w:rPr>
        <w:t>.</w:t>
      </w:r>
    </w:p>
    <w:p w14:paraId="1C40FD4E" w14:textId="77777777" w:rsidR="009B2F20" w:rsidRPr="00E663AF" w:rsidRDefault="009B2F20" w:rsidP="009B2F20">
      <w:pPr>
        <w:widowControl w:val="0"/>
        <w:jc w:val="both"/>
        <w:rPr>
          <w:rFonts w:ascii="Times New Roman" w:hAnsi="Times New Roman" w:cs="Times New Roman"/>
          <w:sz w:val="22"/>
          <w:szCs w:val="22"/>
        </w:rPr>
      </w:pPr>
    </w:p>
    <w:p w14:paraId="044250A3" w14:textId="4F39C8D4" w:rsidR="009B2F20" w:rsidRPr="00E663AF" w:rsidRDefault="009B2F20" w:rsidP="009B2F20">
      <w:pPr>
        <w:widowControl w:val="0"/>
        <w:shd w:val="clear" w:color="auto" w:fill="D9D9D9" w:themeFill="background1" w:themeFillShade="D9"/>
        <w:jc w:val="both"/>
        <w:rPr>
          <w:rFonts w:ascii="Times New Roman" w:hAnsi="Times New Roman" w:cs="Times New Roman"/>
          <w:sz w:val="22"/>
          <w:szCs w:val="22"/>
        </w:rPr>
      </w:pPr>
      <w:r w:rsidRPr="00E663AF">
        <w:rPr>
          <w:rFonts w:ascii="Times New Roman" w:hAnsi="Times New Roman" w:cs="Times New Roman"/>
          <w:b/>
          <w:sz w:val="22"/>
          <w:szCs w:val="22"/>
        </w:rPr>
        <w:t xml:space="preserve">11.2 – O licitante deverá apresentar, </w:t>
      </w:r>
      <w:r w:rsidRPr="00E663AF">
        <w:rPr>
          <w:rFonts w:ascii="Times New Roman" w:hAnsi="Times New Roman" w:cs="Times New Roman"/>
          <w:b/>
          <w:sz w:val="22"/>
          <w:szCs w:val="22"/>
          <w:u w:val="single"/>
        </w:rPr>
        <w:t>juntamente com a proposta final ajustada</w:t>
      </w:r>
      <w:r w:rsidRPr="00E663AF">
        <w:rPr>
          <w:rFonts w:ascii="Times New Roman" w:hAnsi="Times New Roman" w:cs="Times New Roman"/>
          <w:b/>
          <w:sz w:val="22"/>
          <w:szCs w:val="22"/>
        </w:rPr>
        <w:t xml:space="preserve">, declaração contendo informações para assinatura do contrato, conforme Anexo </w:t>
      </w:r>
      <w:r w:rsidR="00C612D9" w:rsidRPr="00E663AF">
        <w:rPr>
          <w:rFonts w:ascii="Times New Roman" w:hAnsi="Times New Roman" w:cs="Times New Roman"/>
          <w:b/>
          <w:sz w:val="22"/>
          <w:szCs w:val="22"/>
        </w:rPr>
        <w:t>I</w:t>
      </w:r>
      <w:r w:rsidRPr="00E663AF">
        <w:rPr>
          <w:rFonts w:ascii="Times New Roman" w:hAnsi="Times New Roman" w:cs="Times New Roman"/>
          <w:b/>
          <w:sz w:val="22"/>
          <w:szCs w:val="22"/>
        </w:rPr>
        <w:t>V do Edital.</w:t>
      </w:r>
    </w:p>
    <w:p w14:paraId="7F1C32A3" w14:textId="77777777" w:rsidR="009B2F20" w:rsidRPr="00E663AF" w:rsidRDefault="009B2F20" w:rsidP="009B2F20">
      <w:pPr>
        <w:widowControl w:val="0"/>
        <w:jc w:val="both"/>
        <w:rPr>
          <w:rFonts w:ascii="Times New Roman" w:hAnsi="Times New Roman" w:cs="Times New Roman"/>
          <w:sz w:val="22"/>
          <w:szCs w:val="22"/>
        </w:rPr>
      </w:pPr>
    </w:p>
    <w:p w14:paraId="77CF849B"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 xml:space="preserve">11.3 – </w:t>
      </w:r>
      <w:r w:rsidRPr="00E663AF">
        <w:rPr>
          <w:rFonts w:ascii="Times New Roman" w:hAnsi="Times New Roman" w:cs="Times New Roman"/>
          <w:sz w:val="22"/>
          <w:szCs w:val="22"/>
        </w:rPr>
        <w:t>A proposta final deverá ser documentada nos autos e será levada em consideração no decorrer da execução do contrato e aplicação de eventual sanção à CONTRATADA, se for o caso.</w:t>
      </w:r>
    </w:p>
    <w:p w14:paraId="6F1F3600" w14:textId="77777777" w:rsidR="009B2F20" w:rsidRPr="00E663AF" w:rsidRDefault="009B2F20" w:rsidP="009B2F20">
      <w:pPr>
        <w:widowControl w:val="0"/>
        <w:jc w:val="both"/>
        <w:rPr>
          <w:rFonts w:ascii="Times New Roman" w:hAnsi="Times New Roman" w:cs="Times New Roman"/>
          <w:b/>
          <w:sz w:val="22"/>
          <w:szCs w:val="22"/>
        </w:rPr>
      </w:pPr>
    </w:p>
    <w:p w14:paraId="1B679C68"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 xml:space="preserve">11.3.1 – </w:t>
      </w:r>
      <w:r w:rsidRPr="00E663AF">
        <w:rPr>
          <w:rFonts w:ascii="Times New Roman" w:hAnsi="Times New Roman" w:cs="Times New Roman"/>
          <w:sz w:val="22"/>
          <w:szCs w:val="22"/>
        </w:rPr>
        <w:t>Todas as especificações do objeto contidas na proposta, tais como marca, modelo, tipo, fabricante e procedência, vinculam a CONTRATADA.</w:t>
      </w:r>
    </w:p>
    <w:p w14:paraId="70E805BD" w14:textId="77777777" w:rsidR="009B2F20" w:rsidRPr="00E663AF" w:rsidRDefault="009B2F20" w:rsidP="009B2F20">
      <w:pPr>
        <w:widowControl w:val="0"/>
        <w:jc w:val="both"/>
        <w:rPr>
          <w:rFonts w:ascii="Times New Roman" w:hAnsi="Times New Roman" w:cs="Times New Roman"/>
          <w:i/>
          <w:sz w:val="22"/>
          <w:szCs w:val="22"/>
        </w:rPr>
      </w:pPr>
    </w:p>
    <w:p w14:paraId="10311A33"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 xml:space="preserve">11.4 – </w:t>
      </w:r>
      <w:r w:rsidRPr="00E663AF">
        <w:rPr>
          <w:rFonts w:ascii="Times New Roman" w:hAnsi="Times New Roman" w:cs="Times New Roman"/>
          <w:sz w:val="22"/>
          <w:szCs w:val="22"/>
        </w:rPr>
        <w:t>Os preços deverão ser expressos em moeda corrente nacional, o valor unitário em algarismos (limitada a 03 (três) casas após a vírgula) e o valor global em algarismos e por extenso.</w:t>
      </w:r>
    </w:p>
    <w:p w14:paraId="46C6D7CA" w14:textId="77777777" w:rsidR="009B2F20" w:rsidRPr="00E663AF" w:rsidRDefault="009B2F20" w:rsidP="009B2F20">
      <w:pPr>
        <w:widowControl w:val="0"/>
        <w:jc w:val="both"/>
        <w:rPr>
          <w:rFonts w:ascii="Times New Roman" w:hAnsi="Times New Roman" w:cs="Times New Roman"/>
          <w:sz w:val="22"/>
          <w:szCs w:val="22"/>
        </w:rPr>
      </w:pPr>
    </w:p>
    <w:p w14:paraId="5551423D"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11.4.1 –</w:t>
      </w:r>
      <w:r w:rsidRPr="00E663AF">
        <w:rPr>
          <w:rFonts w:ascii="Times New Roman" w:hAnsi="Times New Roman" w:cs="Times New Roman"/>
          <w:sz w:val="22"/>
          <w:szCs w:val="22"/>
        </w:rPr>
        <w:t xml:space="preserve"> Ocorrendo divergência entre os preços unitários e o preço global, prevalecerão os primeiros; no caso de divergência entre os valores numéricos e os valores expressos por extenso, prevalecerão estes últimos.</w:t>
      </w:r>
    </w:p>
    <w:p w14:paraId="2967008B" w14:textId="77777777" w:rsidR="009B2F20" w:rsidRPr="00E663AF" w:rsidRDefault="009B2F20" w:rsidP="009B2F20">
      <w:pPr>
        <w:widowControl w:val="0"/>
        <w:jc w:val="both"/>
        <w:rPr>
          <w:rFonts w:ascii="Times New Roman" w:hAnsi="Times New Roman" w:cs="Times New Roman"/>
          <w:sz w:val="22"/>
          <w:szCs w:val="22"/>
        </w:rPr>
      </w:pPr>
    </w:p>
    <w:p w14:paraId="6F8C9AED"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lastRenderedPageBreak/>
        <w:t xml:space="preserve">11.5 – </w:t>
      </w:r>
      <w:r w:rsidRPr="00E663AF">
        <w:rPr>
          <w:rFonts w:ascii="Times New Roman" w:hAnsi="Times New Roman" w:cs="Times New Roman"/>
          <w:sz w:val="22"/>
          <w:szCs w:val="22"/>
        </w:rPr>
        <w:t>A oferta deverá ser firme e precisa, limitada, rigorosamente, ao objeto deste Edital, sem conter alternativas de preço ou de qualquer outra condição que induza o julgamento a mais de um resultado, sob pena de desclassificação.</w:t>
      </w:r>
    </w:p>
    <w:p w14:paraId="76EBCACA"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sz w:val="22"/>
          <w:szCs w:val="22"/>
        </w:rPr>
        <w:t xml:space="preserve">11.6 – </w:t>
      </w:r>
      <w:r w:rsidRPr="00E663AF">
        <w:rPr>
          <w:rFonts w:ascii="Times New Roman" w:hAnsi="Times New Roman" w:cs="Times New Roman"/>
          <w:sz w:val="22"/>
          <w:szCs w:val="22"/>
        </w:rPr>
        <w:t>A proposta deverá obedecer aos termos deste Edital e seus Anexos, não sendo considerada aquela que não corresponda às especificações ali contidas ou que estabeleça vínculo à proposta de outro licitante.</w:t>
      </w:r>
    </w:p>
    <w:p w14:paraId="4ECF8EA3" w14:textId="77777777" w:rsidR="009B2F20" w:rsidRPr="00E663AF" w:rsidRDefault="009B2F20" w:rsidP="009B2F20">
      <w:pPr>
        <w:pStyle w:val="PargrafodaLista"/>
        <w:widowControl w:val="0"/>
        <w:ind w:left="0"/>
        <w:jc w:val="both"/>
        <w:rPr>
          <w:rFonts w:ascii="Times New Roman" w:hAnsi="Times New Roman" w:cs="Times New Roman"/>
          <w:sz w:val="22"/>
          <w:szCs w:val="22"/>
        </w:rPr>
      </w:pPr>
    </w:p>
    <w:p w14:paraId="0B9FD09F" w14:textId="77777777" w:rsidR="009B2F20" w:rsidRPr="00E663AF" w:rsidRDefault="009B2F20" w:rsidP="009B2F20">
      <w:pPr>
        <w:widowControl w:val="0"/>
        <w:jc w:val="both"/>
        <w:rPr>
          <w:rFonts w:ascii="Times New Roman" w:hAnsi="Times New Roman" w:cs="Times New Roman"/>
          <w:sz w:val="22"/>
          <w:szCs w:val="22"/>
        </w:rPr>
      </w:pPr>
      <w:r w:rsidRPr="00E663AF">
        <w:rPr>
          <w:rFonts w:ascii="Times New Roman" w:hAnsi="Times New Roman" w:cs="Times New Roman"/>
          <w:b/>
          <w:color w:val="000000"/>
          <w:sz w:val="22"/>
          <w:szCs w:val="22"/>
        </w:rPr>
        <w:t xml:space="preserve">11.7 – </w:t>
      </w:r>
      <w:r w:rsidRPr="00E663AF">
        <w:rPr>
          <w:rFonts w:ascii="Times New Roman" w:hAnsi="Times New Roman" w:cs="Times New Roman"/>
          <w:color w:val="000000"/>
          <w:sz w:val="22"/>
          <w:szCs w:val="22"/>
        </w:rPr>
        <w:t>As propostas que contenham a descrição do objeto, o valor e os documentos complementares estarão disponíveis na internet, após a homologação.</w:t>
      </w:r>
    </w:p>
    <w:p w14:paraId="0D13093B" w14:textId="77777777" w:rsidR="009B2F20" w:rsidRPr="00E663AF" w:rsidRDefault="009B2F20" w:rsidP="00DE4ADC">
      <w:pPr>
        <w:jc w:val="both"/>
        <w:rPr>
          <w:rFonts w:ascii="Times New Roman" w:hAnsi="Times New Roman" w:cs="Times New Roman"/>
          <w:sz w:val="22"/>
          <w:szCs w:val="22"/>
        </w:rPr>
      </w:pPr>
    </w:p>
    <w:p w14:paraId="2E55C904" w14:textId="77777777" w:rsidR="00EF4FCA" w:rsidRPr="00E663AF" w:rsidRDefault="0061618D" w:rsidP="00DE4ADC">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2</w:t>
      </w:r>
      <w:r w:rsidRPr="00E663AF">
        <w:rPr>
          <w:rFonts w:ascii="Times New Roman" w:hAnsi="Times New Roman" w:cs="Times New Roman"/>
          <w:b/>
          <w:bCs/>
          <w:sz w:val="22"/>
          <w:szCs w:val="22"/>
        </w:rPr>
        <w:t xml:space="preserve"> - </w:t>
      </w:r>
      <w:r w:rsidR="00F4071A" w:rsidRPr="00E663AF">
        <w:rPr>
          <w:rFonts w:ascii="Times New Roman" w:hAnsi="Times New Roman" w:cs="Times New Roman"/>
          <w:b/>
          <w:bCs/>
          <w:sz w:val="22"/>
          <w:szCs w:val="22"/>
        </w:rPr>
        <w:t>DA REABERTURA DA SESSÃO PÚBLICA</w:t>
      </w:r>
    </w:p>
    <w:p w14:paraId="2C0D7B37"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 w:val="0"/>
          <w:bCs w:val="0"/>
          <w:sz w:val="22"/>
          <w:szCs w:val="22"/>
        </w:rPr>
      </w:pPr>
      <w:r w:rsidRPr="00E663AF">
        <w:rPr>
          <w:rFonts w:ascii="Times New Roman" w:eastAsiaTheme="minorEastAsia" w:hAnsi="Times New Roman" w:cs="Times New Roman"/>
          <w:bCs w:val="0"/>
          <w:sz w:val="22"/>
          <w:szCs w:val="22"/>
        </w:rPr>
        <w:t>1</w:t>
      </w:r>
      <w:r w:rsidR="009B2F20" w:rsidRPr="00E663AF">
        <w:rPr>
          <w:rFonts w:ascii="Times New Roman" w:eastAsiaTheme="minorEastAsia" w:hAnsi="Times New Roman" w:cs="Times New Roman"/>
          <w:bCs w:val="0"/>
          <w:sz w:val="22"/>
          <w:szCs w:val="22"/>
        </w:rPr>
        <w:t>2</w:t>
      </w:r>
      <w:r w:rsidRPr="00E663AF">
        <w:rPr>
          <w:rFonts w:ascii="Times New Roman" w:eastAsiaTheme="minorEastAsia" w:hAnsi="Times New Roman" w:cs="Times New Roman"/>
          <w:bCs w:val="0"/>
          <w:sz w:val="22"/>
          <w:szCs w:val="22"/>
        </w:rPr>
        <w:t xml:space="preserve">.1 – </w:t>
      </w:r>
      <w:r w:rsidRPr="00E663AF">
        <w:rPr>
          <w:rFonts w:ascii="Times New Roman" w:eastAsiaTheme="minorEastAsia" w:hAnsi="Times New Roman" w:cs="Times New Roman"/>
          <w:b w:val="0"/>
          <w:bCs w:val="0"/>
          <w:sz w:val="22"/>
          <w:szCs w:val="22"/>
        </w:rPr>
        <w:t>A sessão pública poderá ser reaberta:</w:t>
      </w:r>
    </w:p>
    <w:p w14:paraId="1C3CC1E0"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Cs w:val="0"/>
          <w:sz w:val="22"/>
          <w:szCs w:val="22"/>
        </w:rPr>
      </w:pPr>
    </w:p>
    <w:p w14:paraId="61E6807F"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 w:val="0"/>
          <w:bCs w:val="0"/>
          <w:sz w:val="22"/>
          <w:szCs w:val="22"/>
        </w:rPr>
      </w:pPr>
      <w:r w:rsidRPr="00E663AF">
        <w:rPr>
          <w:rFonts w:ascii="Times New Roman" w:eastAsiaTheme="minorEastAsia" w:hAnsi="Times New Roman" w:cs="Times New Roman"/>
          <w:bCs w:val="0"/>
          <w:sz w:val="22"/>
          <w:szCs w:val="22"/>
        </w:rPr>
        <w:t>1</w:t>
      </w:r>
      <w:r w:rsidR="009B2F20" w:rsidRPr="00E663AF">
        <w:rPr>
          <w:rFonts w:ascii="Times New Roman" w:eastAsiaTheme="minorEastAsia" w:hAnsi="Times New Roman" w:cs="Times New Roman"/>
          <w:bCs w:val="0"/>
          <w:sz w:val="22"/>
          <w:szCs w:val="22"/>
        </w:rPr>
        <w:t>2</w:t>
      </w:r>
      <w:r w:rsidRPr="00E663AF">
        <w:rPr>
          <w:rFonts w:ascii="Times New Roman" w:eastAsiaTheme="minorEastAsia" w:hAnsi="Times New Roman" w:cs="Times New Roman"/>
          <w:bCs w:val="0"/>
          <w:sz w:val="22"/>
          <w:szCs w:val="22"/>
        </w:rPr>
        <w:t xml:space="preserve">.1.1 – </w:t>
      </w:r>
      <w:r w:rsidRPr="00E663AF">
        <w:rPr>
          <w:rFonts w:ascii="Times New Roman" w:eastAsiaTheme="minorEastAsia" w:hAnsi="Times New Roman" w:cs="Times New Roman"/>
          <w:b w:val="0"/>
          <w:bCs w:val="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2DC64F9"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Cs w:val="0"/>
          <w:sz w:val="22"/>
          <w:szCs w:val="22"/>
        </w:rPr>
      </w:pPr>
    </w:p>
    <w:p w14:paraId="3C1A8052"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 w:val="0"/>
          <w:bCs w:val="0"/>
          <w:sz w:val="22"/>
          <w:szCs w:val="22"/>
        </w:rPr>
      </w:pPr>
      <w:r w:rsidRPr="00E663AF">
        <w:rPr>
          <w:rFonts w:ascii="Times New Roman" w:eastAsiaTheme="minorEastAsia" w:hAnsi="Times New Roman" w:cs="Times New Roman"/>
          <w:bCs w:val="0"/>
          <w:sz w:val="22"/>
          <w:szCs w:val="22"/>
        </w:rPr>
        <w:t>1</w:t>
      </w:r>
      <w:r w:rsidR="009B2F20" w:rsidRPr="00E663AF">
        <w:rPr>
          <w:rFonts w:ascii="Times New Roman" w:eastAsiaTheme="minorEastAsia" w:hAnsi="Times New Roman" w:cs="Times New Roman"/>
          <w:bCs w:val="0"/>
          <w:sz w:val="22"/>
          <w:szCs w:val="22"/>
        </w:rPr>
        <w:t>2</w:t>
      </w:r>
      <w:r w:rsidRPr="00E663AF">
        <w:rPr>
          <w:rFonts w:ascii="Times New Roman" w:eastAsiaTheme="minorEastAsia" w:hAnsi="Times New Roman" w:cs="Times New Roman"/>
          <w:bCs w:val="0"/>
          <w:sz w:val="22"/>
          <w:szCs w:val="22"/>
        </w:rPr>
        <w:t xml:space="preserve">.1.2 – </w:t>
      </w:r>
      <w:r w:rsidRPr="00E663AF">
        <w:rPr>
          <w:rFonts w:ascii="Times New Roman" w:eastAsiaTheme="minorEastAsia" w:hAnsi="Times New Roman" w:cs="Times New Roman"/>
          <w:b w:val="0"/>
          <w:bCs w:val="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Lei Complementar nº 123/2006. Nessas hipóteses, serão adotados os procedimentos imediatamente posteriores ao encerramento da etapa de lances.</w:t>
      </w:r>
    </w:p>
    <w:p w14:paraId="5FB997CA" w14:textId="77777777" w:rsidR="0061618D" w:rsidRPr="00E663AF" w:rsidRDefault="0061618D" w:rsidP="00DE4ADC">
      <w:pPr>
        <w:widowControl w:val="0"/>
        <w:jc w:val="both"/>
        <w:rPr>
          <w:rFonts w:ascii="Times New Roman" w:hAnsi="Times New Roman" w:cs="Times New Roman"/>
          <w:sz w:val="22"/>
          <w:szCs w:val="22"/>
        </w:rPr>
      </w:pPr>
    </w:p>
    <w:p w14:paraId="6E00FD97"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 w:val="0"/>
          <w:bCs w:val="0"/>
          <w:sz w:val="22"/>
          <w:szCs w:val="22"/>
        </w:rPr>
      </w:pPr>
      <w:r w:rsidRPr="00E663AF">
        <w:rPr>
          <w:rFonts w:ascii="Times New Roman" w:eastAsiaTheme="minorEastAsia" w:hAnsi="Times New Roman" w:cs="Times New Roman"/>
          <w:bCs w:val="0"/>
          <w:sz w:val="22"/>
          <w:szCs w:val="22"/>
        </w:rPr>
        <w:t>1</w:t>
      </w:r>
      <w:r w:rsidR="009B2F20" w:rsidRPr="00E663AF">
        <w:rPr>
          <w:rFonts w:ascii="Times New Roman" w:eastAsiaTheme="minorEastAsia" w:hAnsi="Times New Roman" w:cs="Times New Roman"/>
          <w:bCs w:val="0"/>
          <w:sz w:val="22"/>
          <w:szCs w:val="22"/>
        </w:rPr>
        <w:t>2</w:t>
      </w:r>
      <w:r w:rsidRPr="00E663AF">
        <w:rPr>
          <w:rFonts w:ascii="Times New Roman" w:eastAsiaTheme="minorEastAsia" w:hAnsi="Times New Roman" w:cs="Times New Roman"/>
          <w:bCs w:val="0"/>
          <w:sz w:val="22"/>
          <w:szCs w:val="22"/>
        </w:rPr>
        <w:t xml:space="preserve">.2 – </w:t>
      </w:r>
      <w:r w:rsidRPr="00E663AF">
        <w:rPr>
          <w:rFonts w:ascii="Times New Roman" w:eastAsiaTheme="minorEastAsia" w:hAnsi="Times New Roman" w:cs="Times New Roman"/>
          <w:b w:val="0"/>
          <w:bCs w:val="0"/>
          <w:sz w:val="22"/>
          <w:szCs w:val="22"/>
        </w:rPr>
        <w:t>Todos os licitantes remanescentes deverão ser convocados para acompanhar a sessão reaberta.</w:t>
      </w:r>
    </w:p>
    <w:p w14:paraId="370D888F"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Cs w:val="0"/>
          <w:sz w:val="22"/>
          <w:szCs w:val="22"/>
        </w:rPr>
      </w:pPr>
    </w:p>
    <w:p w14:paraId="1D3CB5C9" w14:textId="77777777" w:rsidR="0061618D" w:rsidRPr="00E663AF" w:rsidRDefault="0061618D" w:rsidP="00DE4ADC">
      <w:pPr>
        <w:pStyle w:val="Nivel01"/>
        <w:keepNext w:val="0"/>
        <w:keepLines w:val="0"/>
        <w:widowControl w:val="0"/>
        <w:numPr>
          <w:ilvl w:val="0"/>
          <w:numId w:val="0"/>
        </w:numPr>
        <w:spacing w:before="0"/>
        <w:outlineLvl w:val="9"/>
        <w:rPr>
          <w:rFonts w:ascii="Times New Roman" w:eastAsiaTheme="minorEastAsia" w:hAnsi="Times New Roman" w:cs="Times New Roman"/>
          <w:b w:val="0"/>
          <w:bCs w:val="0"/>
          <w:sz w:val="22"/>
          <w:szCs w:val="22"/>
        </w:rPr>
      </w:pPr>
      <w:r w:rsidRPr="00E663AF">
        <w:rPr>
          <w:rFonts w:ascii="Times New Roman" w:eastAsiaTheme="minorEastAsia" w:hAnsi="Times New Roman" w:cs="Times New Roman"/>
          <w:bCs w:val="0"/>
          <w:sz w:val="22"/>
          <w:szCs w:val="22"/>
        </w:rPr>
        <w:t>1</w:t>
      </w:r>
      <w:r w:rsidR="009B2F20" w:rsidRPr="00E663AF">
        <w:rPr>
          <w:rFonts w:ascii="Times New Roman" w:eastAsiaTheme="minorEastAsia" w:hAnsi="Times New Roman" w:cs="Times New Roman"/>
          <w:bCs w:val="0"/>
          <w:sz w:val="22"/>
          <w:szCs w:val="22"/>
        </w:rPr>
        <w:t>2</w:t>
      </w:r>
      <w:r w:rsidRPr="00E663AF">
        <w:rPr>
          <w:rFonts w:ascii="Times New Roman" w:eastAsiaTheme="minorEastAsia" w:hAnsi="Times New Roman" w:cs="Times New Roman"/>
          <w:bCs w:val="0"/>
          <w:sz w:val="22"/>
          <w:szCs w:val="22"/>
        </w:rPr>
        <w:t xml:space="preserve">.2.1 – </w:t>
      </w:r>
      <w:r w:rsidRPr="00E663AF">
        <w:rPr>
          <w:rFonts w:ascii="Times New Roman" w:eastAsiaTheme="minorEastAsia" w:hAnsi="Times New Roman" w:cs="Times New Roman"/>
          <w:b w:val="0"/>
          <w:bCs w:val="0"/>
          <w:sz w:val="22"/>
          <w:szCs w:val="22"/>
        </w:rPr>
        <w:t>A convocação se dará por meio do sistema eletrônico (“chat”), e e-mail, de acordo com a fase do procedimento licitatório.</w:t>
      </w:r>
    </w:p>
    <w:p w14:paraId="3D169FB6" w14:textId="77777777" w:rsidR="00741663" w:rsidRPr="00E663AF" w:rsidRDefault="00741663" w:rsidP="00DE4ADC">
      <w:pPr>
        <w:jc w:val="both"/>
        <w:rPr>
          <w:rFonts w:ascii="Times New Roman" w:hAnsi="Times New Roman" w:cs="Times New Roman"/>
          <w:sz w:val="22"/>
          <w:szCs w:val="22"/>
        </w:rPr>
      </w:pPr>
    </w:p>
    <w:p w14:paraId="27F9CBBB" w14:textId="77777777" w:rsidR="00431BC9" w:rsidRPr="00E663AF" w:rsidRDefault="00EF4FCA" w:rsidP="00DE4ADC">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 xml:space="preserve"> </w:t>
      </w:r>
      <w:r w:rsidR="00431BC9" w:rsidRPr="00E663AF">
        <w:rPr>
          <w:rFonts w:ascii="Times New Roman" w:hAnsi="Times New Roman" w:cs="Times New Roman"/>
          <w:b/>
          <w:bCs/>
          <w:sz w:val="22"/>
          <w:szCs w:val="22"/>
        </w:rPr>
        <w:t>–</w:t>
      </w:r>
      <w:r w:rsidRPr="00E663AF">
        <w:rPr>
          <w:rFonts w:ascii="Times New Roman" w:hAnsi="Times New Roman" w:cs="Times New Roman"/>
          <w:b/>
          <w:bCs/>
          <w:sz w:val="22"/>
          <w:szCs w:val="22"/>
        </w:rPr>
        <w:t xml:space="preserve"> </w:t>
      </w:r>
      <w:r w:rsidR="00F4071A" w:rsidRPr="00E663AF">
        <w:rPr>
          <w:rFonts w:ascii="Times New Roman" w:hAnsi="Times New Roman" w:cs="Times New Roman"/>
          <w:b/>
          <w:bCs/>
          <w:sz w:val="22"/>
          <w:szCs w:val="22"/>
        </w:rPr>
        <w:t>D</w:t>
      </w:r>
      <w:r w:rsidR="00431BC9" w:rsidRPr="00E663AF">
        <w:rPr>
          <w:rFonts w:ascii="Times New Roman" w:hAnsi="Times New Roman" w:cs="Times New Roman"/>
          <w:b/>
          <w:bCs/>
          <w:sz w:val="22"/>
          <w:szCs w:val="22"/>
        </w:rPr>
        <w:t xml:space="preserve">A </w:t>
      </w:r>
      <w:r w:rsidR="00F4071A" w:rsidRPr="00E663AF">
        <w:rPr>
          <w:rFonts w:ascii="Times New Roman" w:hAnsi="Times New Roman" w:cs="Times New Roman"/>
          <w:b/>
          <w:bCs/>
          <w:sz w:val="22"/>
          <w:szCs w:val="22"/>
        </w:rPr>
        <w:t>ATA DE REGISTRO DE PREÇOS</w:t>
      </w:r>
    </w:p>
    <w:p w14:paraId="35098AC5" w14:textId="77777777" w:rsidR="00431BC9" w:rsidRPr="00E663AF" w:rsidRDefault="00431BC9" w:rsidP="00DE4ADC">
      <w:pPr>
        <w:pStyle w:val="Nivel01"/>
        <w:keepNext w:val="0"/>
        <w:keepLines w:val="0"/>
        <w:widowControl w:val="0"/>
        <w:numPr>
          <w:ilvl w:val="0"/>
          <w:numId w:val="0"/>
        </w:numPr>
        <w:spacing w:before="0"/>
        <w:outlineLvl w:val="9"/>
        <w:rPr>
          <w:rFonts w:ascii="Times New Roman" w:hAnsi="Times New Roman" w:cs="Times New Roman"/>
          <w:b w:val="0"/>
          <w:iCs/>
          <w:sz w:val="22"/>
          <w:szCs w:val="22"/>
        </w:rPr>
      </w:pPr>
      <w:r w:rsidRPr="00E663AF">
        <w:rPr>
          <w:rFonts w:ascii="Times New Roman" w:hAnsi="Times New Roman" w:cs="Times New Roman"/>
          <w:iCs/>
          <w:sz w:val="22"/>
          <w:szCs w:val="22"/>
        </w:rPr>
        <w:t>1</w:t>
      </w:r>
      <w:r w:rsidR="009B2F20" w:rsidRPr="00E663AF">
        <w:rPr>
          <w:rFonts w:ascii="Times New Roman" w:hAnsi="Times New Roman" w:cs="Times New Roman"/>
          <w:iCs/>
          <w:sz w:val="22"/>
          <w:szCs w:val="22"/>
        </w:rPr>
        <w:t>3</w:t>
      </w:r>
      <w:r w:rsidRPr="00E663AF">
        <w:rPr>
          <w:rFonts w:ascii="Times New Roman" w:hAnsi="Times New Roman" w:cs="Times New Roman"/>
          <w:iCs/>
          <w:sz w:val="22"/>
          <w:szCs w:val="22"/>
        </w:rPr>
        <w:t xml:space="preserve">.1 – </w:t>
      </w:r>
      <w:r w:rsidRPr="00E663AF">
        <w:rPr>
          <w:rFonts w:ascii="Times New Roman" w:hAnsi="Times New Roman" w:cs="Times New Roman"/>
          <w:b w:val="0"/>
          <w:iCs/>
          <w:sz w:val="22"/>
          <w:szCs w:val="22"/>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4A1D6622" w14:textId="77777777" w:rsidR="00431BC9" w:rsidRPr="00E663AF" w:rsidRDefault="00431BC9" w:rsidP="00DE4ADC">
      <w:pPr>
        <w:pStyle w:val="Nivel01"/>
        <w:widowControl w:val="0"/>
        <w:numPr>
          <w:ilvl w:val="0"/>
          <w:numId w:val="0"/>
        </w:numPr>
        <w:spacing w:before="0"/>
        <w:outlineLvl w:val="9"/>
        <w:rPr>
          <w:rFonts w:ascii="Times New Roman" w:hAnsi="Times New Roman" w:cs="Times New Roman"/>
          <w:b w:val="0"/>
          <w:iCs/>
          <w:sz w:val="22"/>
          <w:szCs w:val="22"/>
        </w:rPr>
      </w:pPr>
    </w:p>
    <w:p w14:paraId="64E3F387" w14:textId="6655B622" w:rsidR="00431BC9" w:rsidRPr="00E663AF" w:rsidRDefault="00431BC9" w:rsidP="00DE4ADC">
      <w:pPr>
        <w:pStyle w:val="Nivel01"/>
        <w:keepNext w:val="0"/>
        <w:keepLines w:val="0"/>
        <w:widowControl w:val="0"/>
        <w:numPr>
          <w:ilvl w:val="0"/>
          <w:numId w:val="0"/>
        </w:numPr>
        <w:spacing w:before="0"/>
        <w:outlineLvl w:val="9"/>
        <w:rPr>
          <w:rFonts w:ascii="Times New Roman" w:hAnsi="Times New Roman" w:cs="Times New Roman"/>
          <w:b w:val="0"/>
          <w:bCs w:val="0"/>
          <w:iCs/>
          <w:sz w:val="22"/>
          <w:szCs w:val="22"/>
        </w:rPr>
      </w:pPr>
      <w:r w:rsidRPr="00E663AF">
        <w:rPr>
          <w:rFonts w:ascii="Times New Roman" w:hAnsi="Times New Roman" w:cs="Times New Roman"/>
          <w:iCs/>
          <w:sz w:val="22"/>
          <w:szCs w:val="22"/>
        </w:rPr>
        <w:t>1</w:t>
      </w:r>
      <w:r w:rsidR="009B2F20" w:rsidRPr="00E663AF">
        <w:rPr>
          <w:rFonts w:ascii="Times New Roman" w:hAnsi="Times New Roman" w:cs="Times New Roman"/>
          <w:iCs/>
          <w:sz w:val="22"/>
          <w:szCs w:val="22"/>
        </w:rPr>
        <w:t>3</w:t>
      </w:r>
      <w:r w:rsidRPr="00E663AF">
        <w:rPr>
          <w:rFonts w:ascii="Times New Roman" w:hAnsi="Times New Roman" w:cs="Times New Roman"/>
          <w:iCs/>
          <w:sz w:val="22"/>
          <w:szCs w:val="22"/>
        </w:rPr>
        <w:t xml:space="preserve">.2 – </w:t>
      </w:r>
      <w:r w:rsidRPr="00E663AF">
        <w:rPr>
          <w:rFonts w:ascii="Times New Roman" w:hAnsi="Times New Roman" w:cs="Times New Roman"/>
          <w:b w:val="0"/>
          <w:iCs/>
          <w:sz w:val="22"/>
          <w:szCs w:val="22"/>
        </w:rPr>
        <w:t xml:space="preserve">Alternativamente à convocação para comparecer perante o órgão ou entidade para a assinatura da Ata de Registro de Preços, a Administração poderá encaminhá-la para assinatura, </w:t>
      </w:r>
      <w:r w:rsidRPr="00E663AF">
        <w:rPr>
          <w:rFonts w:ascii="Times New Roman" w:hAnsi="Times New Roman" w:cs="Times New Roman"/>
          <w:b w:val="0"/>
          <w:bCs w:val="0"/>
          <w:iCs/>
          <w:sz w:val="22"/>
          <w:szCs w:val="22"/>
        </w:rPr>
        <w:t xml:space="preserve">mediante meio eletrônico, para que seja assinada e devolvida no prazo de </w:t>
      </w:r>
      <w:r w:rsidRPr="00E663AF">
        <w:rPr>
          <w:rFonts w:ascii="Times New Roman" w:hAnsi="Times New Roman" w:cs="Times New Roman"/>
          <w:b w:val="0"/>
          <w:iCs/>
          <w:sz w:val="22"/>
          <w:szCs w:val="22"/>
        </w:rPr>
        <w:t>05 (cinco) dias,</w:t>
      </w:r>
      <w:r w:rsidRPr="00E663AF">
        <w:rPr>
          <w:rFonts w:ascii="Times New Roman" w:hAnsi="Times New Roman" w:cs="Times New Roman"/>
          <w:b w:val="0"/>
          <w:bCs w:val="0"/>
          <w:iCs/>
          <w:sz w:val="22"/>
          <w:szCs w:val="22"/>
        </w:rPr>
        <w:t xml:space="preserve"> a contar da data de seu recebimento.</w:t>
      </w:r>
    </w:p>
    <w:p w14:paraId="18025F55" w14:textId="77777777" w:rsidR="00431BC9" w:rsidRPr="00E663AF" w:rsidRDefault="00431BC9" w:rsidP="00DE4ADC">
      <w:pPr>
        <w:widowControl w:val="0"/>
        <w:jc w:val="both"/>
        <w:rPr>
          <w:rFonts w:ascii="Times New Roman" w:hAnsi="Times New Roman" w:cs="Times New Roman"/>
          <w:iCs/>
          <w:sz w:val="22"/>
          <w:szCs w:val="22"/>
        </w:rPr>
      </w:pPr>
    </w:p>
    <w:p w14:paraId="2E0FF8D3" w14:textId="77777777" w:rsidR="00431BC9" w:rsidRPr="00E663AF" w:rsidRDefault="00431BC9" w:rsidP="00DE4ADC">
      <w:pPr>
        <w:pStyle w:val="Nivel01"/>
        <w:keepNext w:val="0"/>
        <w:keepLines w:val="0"/>
        <w:widowControl w:val="0"/>
        <w:numPr>
          <w:ilvl w:val="0"/>
          <w:numId w:val="0"/>
        </w:numPr>
        <w:spacing w:before="0"/>
        <w:outlineLvl w:val="9"/>
        <w:rPr>
          <w:rFonts w:ascii="Times New Roman" w:hAnsi="Times New Roman" w:cs="Times New Roman"/>
          <w:b w:val="0"/>
          <w:iCs/>
          <w:sz w:val="22"/>
          <w:szCs w:val="22"/>
        </w:rPr>
      </w:pPr>
      <w:r w:rsidRPr="00E663AF">
        <w:rPr>
          <w:rFonts w:ascii="Times New Roman" w:hAnsi="Times New Roman" w:cs="Times New Roman"/>
          <w:iCs/>
          <w:sz w:val="22"/>
          <w:szCs w:val="22"/>
        </w:rPr>
        <w:t>1</w:t>
      </w:r>
      <w:r w:rsidR="009B2F20" w:rsidRPr="00E663AF">
        <w:rPr>
          <w:rFonts w:ascii="Times New Roman" w:hAnsi="Times New Roman" w:cs="Times New Roman"/>
          <w:iCs/>
          <w:sz w:val="22"/>
          <w:szCs w:val="22"/>
        </w:rPr>
        <w:t>3</w:t>
      </w:r>
      <w:r w:rsidRPr="00E663AF">
        <w:rPr>
          <w:rFonts w:ascii="Times New Roman" w:hAnsi="Times New Roman" w:cs="Times New Roman"/>
          <w:iCs/>
          <w:sz w:val="22"/>
          <w:szCs w:val="22"/>
        </w:rPr>
        <w:t xml:space="preserve">.3 – </w:t>
      </w:r>
      <w:r w:rsidRPr="00E663AF">
        <w:rPr>
          <w:rFonts w:ascii="Times New Roman" w:hAnsi="Times New Roman" w:cs="Times New Roman"/>
          <w:b w:val="0"/>
          <w:iCs/>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35C9924A" w14:textId="77777777" w:rsidR="00431BC9" w:rsidRPr="00E663AF" w:rsidRDefault="00431BC9" w:rsidP="00DE4ADC">
      <w:pPr>
        <w:pStyle w:val="Nivel01"/>
        <w:widowControl w:val="0"/>
        <w:numPr>
          <w:ilvl w:val="0"/>
          <w:numId w:val="0"/>
        </w:numPr>
        <w:spacing w:before="0"/>
        <w:outlineLvl w:val="9"/>
        <w:rPr>
          <w:rFonts w:ascii="Times New Roman" w:hAnsi="Times New Roman" w:cs="Times New Roman"/>
          <w:b w:val="0"/>
          <w:iCs/>
          <w:sz w:val="22"/>
          <w:szCs w:val="22"/>
        </w:rPr>
      </w:pPr>
    </w:p>
    <w:p w14:paraId="10FE0058" w14:textId="77777777" w:rsidR="00431BC9" w:rsidRPr="00E663AF" w:rsidRDefault="00431BC9" w:rsidP="00DE4ADC">
      <w:pPr>
        <w:pStyle w:val="Nivel01"/>
        <w:keepNext w:val="0"/>
        <w:keepLines w:val="0"/>
        <w:widowControl w:val="0"/>
        <w:numPr>
          <w:ilvl w:val="0"/>
          <w:numId w:val="0"/>
        </w:numPr>
        <w:spacing w:before="0"/>
        <w:outlineLvl w:val="9"/>
        <w:rPr>
          <w:rFonts w:ascii="Times New Roman" w:hAnsi="Times New Roman" w:cs="Times New Roman"/>
          <w:b w:val="0"/>
          <w:iCs/>
          <w:sz w:val="22"/>
          <w:szCs w:val="22"/>
        </w:rPr>
      </w:pPr>
      <w:r w:rsidRPr="00E663AF">
        <w:rPr>
          <w:rFonts w:ascii="Times New Roman" w:hAnsi="Times New Roman" w:cs="Times New Roman"/>
          <w:iCs/>
          <w:sz w:val="22"/>
          <w:szCs w:val="22"/>
        </w:rPr>
        <w:t>1</w:t>
      </w:r>
      <w:r w:rsidR="009B2F20" w:rsidRPr="00E663AF">
        <w:rPr>
          <w:rFonts w:ascii="Times New Roman" w:hAnsi="Times New Roman" w:cs="Times New Roman"/>
          <w:iCs/>
          <w:sz w:val="22"/>
          <w:szCs w:val="22"/>
        </w:rPr>
        <w:t>3</w:t>
      </w:r>
      <w:r w:rsidRPr="00E663AF">
        <w:rPr>
          <w:rFonts w:ascii="Times New Roman" w:hAnsi="Times New Roman" w:cs="Times New Roman"/>
          <w:iCs/>
          <w:sz w:val="22"/>
          <w:szCs w:val="22"/>
        </w:rPr>
        <w:t xml:space="preserve">.4 – </w:t>
      </w:r>
      <w:r w:rsidRPr="00E663AF">
        <w:rPr>
          <w:rFonts w:ascii="Times New Roman" w:hAnsi="Times New Roman" w:cs="Times New Roman"/>
          <w:b w:val="0"/>
          <w:iCs/>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E663AF">
        <w:rPr>
          <w:rFonts w:ascii="Times New Roman" w:hAnsi="Times New Roman" w:cs="Times New Roman"/>
          <w:b w:val="0"/>
          <w:iCs/>
          <w:sz w:val="22"/>
          <w:szCs w:val="22"/>
        </w:rPr>
        <w:t>ns</w:t>
      </w:r>
      <w:proofErr w:type="spellEnd"/>
      <w:r w:rsidRPr="00E663AF">
        <w:rPr>
          <w:rFonts w:ascii="Times New Roman" w:hAnsi="Times New Roman" w:cs="Times New Roman"/>
          <w:b w:val="0"/>
          <w:iCs/>
          <w:sz w:val="22"/>
          <w:szCs w:val="22"/>
        </w:rPr>
        <w:t>), as respectivas quantidades, preços registrados e demais condições.</w:t>
      </w:r>
    </w:p>
    <w:p w14:paraId="7B5FF32D" w14:textId="77777777" w:rsidR="00431BC9" w:rsidRPr="00E663AF" w:rsidRDefault="00431BC9" w:rsidP="00DE4ADC">
      <w:pPr>
        <w:widowControl w:val="0"/>
        <w:jc w:val="both"/>
        <w:rPr>
          <w:rFonts w:ascii="Times New Roman" w:eastAsia="Arial" w:hAnsi="Times New Roman" w:cs="Times New Roman"/>
          <w:b/>
          <w:sz w:val="22"/>
          <w:szCs w:val="22"/>
        </w:rPr>
      </w:pPr>
    </w:p>
    <w:p w14:paraId="2B0102EE" w14:textId="77777777" w:rsidR="00DB307C" w:rsidRPr="00E663AF" w:rsidRDefault="00431BC9" w:rsidP="00DE4ADC">
      <w:pPr>
        <w:pStyle w:val="PargrafodaLista"/>
        <w:widowControl w:val="0"/>
        <w:ind w:left="0"/>
        <w:contextualSpacing w:val="0"/>
        <w:jc w:val="both"/>
        <w:rPr>
          <w:rFonts w:ascii="Times New Roman" w:eastAsia="Arial" w:hAnsi="Times New Roman" w:cs="Times New Roman"/>
          <w:sz w:val="22"/>
          <w:szCs w:val="22"/>
        </w:rPr>
      </w:pPr>
      <w:r w:rsidRPr="00E663AF">
        <w:rPr>
          <w:rFonts w:ascii="Times New Roman" w:eastAsia="Arial" w:hAnsi="Times New Roman" w:cs="Times New Roman"/>
          <w:b/>
          <w:sz w:val="22"/>
          <w:szCs w:val="22"/>
        </w:rPr>
        <w:t>1</w:t>
      </w:r>
      <w:r w:rsidR="009B2F20" w:rsidRPr="00E663AF">
        <w:rPr>
          <w:rFonts w:ascii="Times New Roman" w:eastAsia="Arial" w:hAnsi="Times New Roman" w:cs="Times New Roman"/>
          <w:b/>
          <w:sz w:val="22"/>
          <w:szCs w:val="22"/>
        </w:rPr>
        <w:t>3</w:t>
      </w:r>
      <w:r w:rsidRPr="00E663AF">
        <w:rPr>
          <w:rFonts w:ascii="Times New Roman" w:eastAsia="Arial" w:hAnsi="Times New Roman" w:cs="Times New Roman"/>
          <w:b/>
          <w:sz w:val="22"/>
          <w:szCs w:val="22"/>
        </w:rPr>
        <w:t xml:space="preserve">.5 – </w:t>
      </w:r>
      <w:r w:rsidRPr="00E663AF">
        <w:rPr>
          <w:rFonts w:ascii="Times New Roman" w:eastAsia="Arial" w:hAnsi="Times New Roman" w:cs="Times New Roman"/>
          <w:sz w:val="22"/>
          <w:szCs w:val="22"/>
        </w:rPr>
        <w:t>O prazo de vigência da Ata de Registro de Preços será de 12 (doze) meses</w:t>
      </w:r>
      <w:r w:rsidR="00DB307C" w:rsidRPr="00E663AF">
        <w:rPr>
          <w:rFonts w:ascii="Times New Roman" w:hAnsi="Times New Roman" w:cs="Times New Roman"/>
          <w:sz w:val="22"/>
          <w:szCs w:val="22"/>
        </w:rPr>
        <w:t>, contados da assinatura da ATA, na forma do artigo 105 da Lei nº 14.133/2021 prorrogável, por igual período, desde que comprovado o preço vantajoso.</w:t>
      </w:r>
    </w:p>
    <w:p w14:paraId="60DA286B" w14:textId="77777777" w:rsidR="00640883" w:rsidRPr="00E663AF" w:rsidRDefault="00640883" w:rsidP="00DE4ADC">
      <w:pPr>
        <w:widowControl w:val="0"/>
        <w:jc w:val="both"/>
        <w:rPr>
          <w:rFonts w:ascii="Times New Roman" w:hAnsi="Times New Roman" w:cs="Times New Roman"/>
          <w:sz w:val="22"/>
          <w:szCs w:val="22"/>
        </w:rPr>
      </w:pPr>
    </w:p>
    <w:p w14:paraId="2C4D8769" w14:textId="77777777" w:rsidR="00EF4FCA" w:rsidRPr="00E663AF" w:rsidRDefault="00EF4FCA" w:rsidP="00315F87">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w:t>
      </w:r>
      <w:r w:rsidR="00DE4ADC" w:rsidRPr="00E663AF">
        <w:rPr>
          <w:rFonts w:ascii="Times New Roman" w:hAnsi="Times New Roman" w:cs="Times New Roman"/>
          <w:b/>
          <w:bCs/>
          <w:sz w:val="22"/>
          <w:szCs w:val="22"/>
        </w:rPr>
        <w:t>6</w:t>
      </w:r>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 xml:space="preserve"> Previamente à contratação a Administração poderá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35508842" w14:textId="77777777" w:rsidR="00EF4FCA" w:rsidRPr="00E663AF" w:rsidRDefault="00EF4FCA" w:rsidP="00DE4ADC">
      <w:pPr>
        <w:widowControl w:val="0"/>
        <w:jc w:val="both"/>
        <w:rPr>
          <w:rFonts w:ascii="Times New Roman" w:hAnsi="Times New Roman" w:cs="Times New Roman"/>
          <w:sz w:val="22"/>
          <w:szCs w:val="22"/>
        </w:rPr>
      </w:pPr>
    </w:p>
    <w:p w14:paraId="6D881FE5" w14:textId="77777777" w:rsidR="00EF4FCA" w:rsidRPr="00E663AF" w:rsidRDefault="00EF4FCA" w:rsidP="00DE4ADC">
      <w:pPr>
        <w:widowControl w:val="0"/>
        <w:jc w:val="both"/>
        <w:rPr>
          <w:rFonts w:ascii="Times New Roman" w:eastAsia="Arial" w:hAnsi="Times New Roman" w:cs="Times New Roman"/>
          <w:color w:val="000000"/>
          <w:sz w:val="22"/>
          <w:szCs w:val="22"/>
        </w:rPr>
      </w:pPr>
      <w:r w:rsidRPr="00E663AF">
        <w:rPr>
          <w:rFonts w:ascii="Times New Roman" w:hAnsi="Times New Roman" w:cs="Times New Roman"/>
          <w:b/>
          <w:color w:val="000000"/>
          <w:sz w:val="22"/>
          <w:szCs w:val="22"/>
        </w:rPr>
        <w:t>1</w:t>
      </w:r>
      <w:r w:rsidR="009B2F20" w:rsidRPr="00E663AF">
        <w:rPr>
          <w:rFonts w:ascii="Times New Roman" w:hAnsi="Times New Roman" w:cs="Times New Roman"/>
          <w:b/>
          <w:color w:val="000000"/>
          <w:sz w:val="22"/>
          <w:szCs w:val="22"/>
        </w:rPr>
        <w:t>3</w:t>
      </w:r>
      <w:r w:rsidRPr="00E663AF">
        <w:rPr>
          <w:rFonts w:ascii="Times New Roman" w:hAnsi="Times New Roman" w:cs="Times New Roman"/>
          <w:b/>
          <w:color w:val="000000"/>
          <w:sz w:val="22"/>
          <w:szCs w:val="22"/>
        </w:rPr>
        <w:t>.</w:t>
      </w:r>
      <w:r w:rsidR="00DE4ADC" w:rsidRPr="00E663AF">
        <w:rPr>
          <w:rFonts w:ascii="Times New Roman" w:hAnsi="Times New Roman" w:cs="Times New Roman"/>
          <w:b/>
          <w:color w:val="000000"/>
          <w:sz w:val="22"/>
          <w:szCs w:val="22"/>
        </w:rPr>
        <w:t>7</w:t>
      </w:r>
      <w:r w:rsidRPr="00E663AF">
        <w:rPr>
          <w:rFonts w:ascii="Times New Roman" w:hAnsi="Times New Roman" w:cs="Times New Roman"/>
          <w:b/>
          <w:color w:val="000000"/>
          <w:sz w:val="22"/>
          <w:szCs w:val="22"/>
        </w:rPr>
        <w:t xml:space="preserve"> – </w:t>
      </w:r>
      <w:r w:rsidRPr="00E663AF">
        <w:rPr>
          <w:rFonts w:ascii="Times New Roman" w:hAnsi="Times New Roman" w:cs="Times New Roman"/>
          <w:color w:val="000000"/>
          <w:sz w:val="22"/>
          <w:szCs w:val="22"/>
        </w:rPr>
        <w:t>Na assinatura do contrato ou da ata de registro de preços, poderá ser exigida a comprovação das condições de habilitação consignadas no edital, que deverão ser mantidas pelo licitante durante a vigência do contrato ou da ata de registro de preços.</w:t>
      </w:r>
    </w:p>
    <w:p w14:paraId="1A3C7ED1" w14:textId="77777777" w:rsidR="00EF4FCA" w:rsidRPr="00E663AF" w:rsidRDefault="00EF4FCA" w:rsidP="00DE4ADC">
      <w:pPr>
        <w:widowControl w:val="0"/>
        <w:jc w:val="both"/>
        <w:rPr>
          <w:rFonts w:ascii="Times New Roman" w:hAnsi="Times New Roman" w:cs="Times New Roman"/>
          <w:b/>
          <w:sz w:val="22"/>
          <w:szCs w:val="22"/>
        </w:rPr>
      </w:pPr>
    </w:p>
    <w:p w14:paraId="1DD9DDB0" w14:textId="77777777" w:rsidR="00EF4FCA" w:rsidRPr="00E663AF" w:rsidRDefault="00EF4FCA" w:rsidP="00DE4ADC">
      <w:pPr>
        <w:widowControl w:val="0"/>
        <w:jc w:val="both"/>
        <w:rPr>
          <w:rFonts w:ascii="Times New Roman" w:eastAsia="Arial" w:hAnsi="Times New Roman" w:cs="Times New Roman"/>
          <w:color w:val="000000"/>
          <w:sz w:val="22"/>
          <w:szCs w:val="22"/>
        </w:rPr>
      </w:pPr>
      <w:r w:rsidRPr="00E663AF">
        <w:rPr>
          <w:rFonts w:ascii="Times New Roman" w:hAnsi="Times New Roman" w:cs="Times New Roman"/>
          <w:b/>
          <w:color w:val="000000"/>
          <w:sz w:val="22"/>
          <w:szCs w:val="22"/>
        </w:rPr>
        <w:t>1</w:t>
      </w:r>
      <w:r w:rsidR="009B2F20" w:rsidRPr="00E663AF">
        <w:rPr>
          <w:rFonts w:ascii="Times New Roman" w:hAnsi="Times New Roman" w:cs="Times New Roman"/>
          <w:b/>
          <w:color w:val="000000"/>
          <w:sz w:val="22"/>
          <w:szCs w:val="22"/>
        </w:rPr>
        <w:t>3</w:t>
      </w:r>
      <w:r w:rsidRPr="00E663AF">
        <w:rPr>
          <w:rFonts w:ascii="Times New Roman" w:hAnsi="Times New Roman" w:cs="Times New Roman"/>
          <w:b/>
          <w:color w:val="000000"/>
          <w:sz w:val="22"/>
          <w:szCs w:val="22"/>
        </w:rPr>
        <w:t>.</w:t>
      </w:r>
      <w:r w:rsidR="00DE4ADC" w:rsidRPr="00E663AF">
        <w:rPr>
          <w:rFonts w:ascii="Times New Roman" w:hAnsi="Times New Roman" w:cs="Times New Roman"/>
          <w:b/>
          <w:color w:val="000000"/>
          <w:sz w:val="22"/>
          <w:szCs w:val="22"/>
        </w:rPr>
        <w:t>8</w:t>
      </w:r>
      <w:r w:rsidRPr="00E663AF">
        <w:rPr>
          <w:rFonts w:ascii="Times New Roman" w:hAnsi="Times New Roman" w:cs="Times New Roman"/>
          <w:b/>
          <w:color w:val="000000"/>
          <w:sz w:val="22"/>
          <w:szCs w:val="22"/>
        </w:rPr>
        <w:t xml:space="preserve"> –</w:t>
      </w:r>
      <w:r w:rsidRPr="00E663AF">
        <w:rPr>
          <w:rFonts w:ascii="Times New Roman" w:hAnsi="Times New Roman" w:cs="Times New Roman"/>
          <w:color w:val="000000"/>
          <w:sz w:val="22"/>
          <w:szCs w:val="22"/>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E663AF">
        <w:rPr>
          <w:rFonts w:ascii="Times New Roman" w:eastAsia="Arial" w:hAnsi="Times New Roman" w:cs="Times New Roman"/>
          <w:color w:val="000000"/>
          <w:sz w:val="22"/>
          <w:szCs w:val="22"/>
        </w:rPr>
        <w:t>.</w:t>
      </w:r>
    </w:p>
    <w:p w14:paraId="4A1A6089" w14:textId="77777777" w:rsidR="00EF4FCA" w:rsidRPr="00E663AF" w:rsidRDefault="00EF4FCA" w:rsidP="00DE4ADC">
      <w:pPr>
        <w:widowControl w:val="0"/>
        <w:jc w:val="both"/>
        <w:rPr>
          <w:rFonts w:ascii="Times New Roman" w:eastAsia="Arial" w:hAnsi="Times New Roman" w:cs="Times New Roman"/>
          <w:color w:val="000000"/>
          <w:sz w:val="22"/>
          <w:szCs w:val="22"/>
        </w:rPr>
      </w:pPr>
    </w:p>
    <w:p w14:paraId="39A714D3" w14:textId="77777777" w:rsidR="00E27CD5" w:rsidRPr="00E663AF" w:rsidRDefault="004C7A44" w:rsidP="00E27CD5">
      <w:pPr>
        <w:widowControl w:val="0"/>
        <w:ind w:right="-15"/>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 xml:space="preserve"> - REVISÃO DOS PREÇOS E DO EQUILÍBRIO ECONÔMICO-FINANCEIRO</w:t>
      </w:r>
    </w:p>
    <w:p w14:paraId="59D6AC88"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.1</w:t>
      </w:r>
      <w:r w:rsidR="00E27CD5" w:rsidRPr="00E663AF">
        <w:rPr>
          <w:rFonts w:ascii="Times New Roman" w:hAnsi="Times New Roman" w:cs="Times New Roman"/>
          <w:sz w:val="22"/>
          <w:szCs w:val="22"/>
        </w:rPr>
        <w:t xml:space="preserve"> - Os preços registrados poderão ser revistos para restabelecer o equilíbrio econômico-financeiro inicial do contrato em caso de força maior, caso fortuito ou fato do príncipe ou em decorrência de fatos imprevisíveis ou previsíveis de consequências incalculáveis, que inviabilizem a execução tal como pactuado, nos termos do disposto na norma contida na letra "d" do inciso II, do art. 124 da Lei Federal nº 14.133, de 2021.</w:t>
      </w:r>
    </w:p>
    <w:p w14:paraId="1BA5BAFF" w14:textId="77777777" w:rsidR="00E27CD5" w:rsidRPr="00E663AF" w:rsidRDefault="00E27CD5" w:rsidP="00E27CD5">
      <w:pPr>
        <w:widowControl w:val="0"/>
        <w:ind w:right="-15"/>
        <w:jc w:val="both"/>
        <w:rPr>
          <w:rFonts w:ascii="Times New Roman" w:hAnsi="Times New Roman" w:cs="Times New Roman"/>
          <w:sz w:val="22"/>
          <w:szCs w:val="22"/>
        </w:rPr>
      </w:pPr>
    </w:p>
    <w:p w14:paraId="40037718"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.2</w:t>
      </w:r>
      <w:r w:rsidR="00E27CD5" w:rsidRPr="00E663AF">
        <w:rPr>
          <w:rFonts w:ascii="Times New Roman" w:hAnsi="Times New Roman" w:cs="Times New Roman"/>
          <w:sz w:val="22"/>
          <w:szCs w:val="22"/>
        </w:rPr>
        <w:t xml:space="preserve"> - Quando o preço registrado se tornar superior ao preço praticado no mercado por motivo superveniente, o órgão gerenciador convocará os fornecedores para negociarem a redução dos preços registrados, tornando-os compatíveis com os valores praticados pelo mercado.</w:t>
      </w:r>
    </w:p>
    <w:p w14:paraId="5FFC9EDF" w14:textId="77777777" w:rsidR="00E27CD5" w:rsidRPr="00E663AF" w:rsidRDefault="00E27CD5" w:rsidP="00E27CD5">
      <w:pPr>
        <w:widowControl w:val="0"/>
        <w:ind w:right="-15"/>
        <w:jc w:val="both"/>
        <w:rPr>
          <w:rFonts w:ascii="Times New Roman" w:hAnsi="Times New Roman" w:cs="Times New Roman"/>
          <w:sz w:val="22"/>
          <w:szCs w:val="22"/>
        </w:rPr>
      </w:pPr>
    </w:p>
    <w:p w14:paraId="7967B1F7"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.2.1</w:t>
      </w:r>
      <w:r w:rsidR="00E27CD5" w:rsidRPr="00E663AF">
        <w:rPr>
          <w:rFonts w:ascii="Times New Roman" w:hAnsi="Times New Roman" w:cs="Times New Roman"/>
          <w:sz w:val="22"/>
          <w:szCs w:val="22"/>
        </w:rPr>
        <w:t xml:space="preserve"> - Os fornecedores que não aceitarem reduzir seus preços aos valores praticados pelo mercado serão liberados dos compromissos assumidos, sem aplicação de penalidades administrativas.</w:t>
      </w:r>
    </w:p>
    <w:p w14:paraId="1A235295" w14:textId="77777777" w:rsidR="00E27CD5" w:rsidRPr="00E663AF" w:rsidRDefault="00E27CD5" w:rsidP="00E27CD5">
      <w:pPr>
        <w:widowControl w:val="0"/>
        <w:ind w:right="-15"/>
        <w:jc w:val="both"/>
        <w:rPr>
          <w:rFonts w:ascii="Times New Roman" w:hAnsi="Times New Roman" w:cs="Times New Roman"/>
          <w:sz w:val="22"/>
          <w:szCs w:val="22"/>
        </w:rPr>
      </w:pPr>
    </w:p>
    <w:p w14:paraId="5823EFBA"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.2.2</w:t>
      </w:r>
      <w:r w:rsidR="00E27CD5" w:rsidRPr="00E663AF">
        <w:rPr>
          <w:rFonts w:ascii="Times New Roman" w:hAnsi="Times New Roman" w:cs="Times New Roman"/>
          <w:sz w:val="22"/>
          <w:szCs w:val="22"/>
        </w:rPr>
        <w:t xml:space="preserve"> - A ordem de classificação dos fornecedores que aceitarem reduzir seus preços aos valores de mercado observará a classificação obtida originalmente na licitação.</w:t>
      </w:r>
    </w:p>
    <w:p w14:paraId="75B084FD" w14:textId="77777777" w:rsidR="00E27CD5" w:rsidRPr="00E663AF" w:rsidRDefault="00E27CD5" w:rsidP="00E27CD5">
      <w:pPr>
        <w:widowControl w:val="0"/>
        <w:ind w:right="-15"/>
        <w:jc w:val="both"/>
        <w:rPr>
          <w:rFonts w:ascii="Times New Roman" w:hAnsi="Times New Roman" w:cs="Times New Roman"/>
          <w:sz w:val="22"/>
          <w:szCs w:val="22"/>
        </w:rPr>
      </w:pPr>
    </w:p>
    <w:p w14:paraId="0FEAD69F"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.2.3</w:t>
      </w:r>
      <w:r w:rsidR="00E27CD5" w:rsidRPr="00E663AF">
        <w:rPr>
          <w:rFonts w:ascii="Times New Roman" w:hAnsi="Times New Roman" w:cs="Times New Roman"/>
          <w:sz w:val="22"/>
          <w:szCs w:val="22"/>
        </w:rPr>
        <w:t xml:space="preserve"> - A redução do preço registrado será comunicada pelo órgão gerenciador aos órgãos que tiverem formalizado contratos ou instrumentos equivalentes com fundamento no respectivo registro, para que avaliem a necessidade de efetuar a revisão dos preços contratados.</w:t>
      </w:r>
    </w:p>
    <w:p w14:paraId="3F385D37" w14:textId="77777777" w:rsidR="00E27CD5" w:rsidRPr="00E663AF" w:rsidRDefault="00E27CD5" w:rsidP="00E27CD5">
      <w:pPr>
        <w:widowControl w:val="0"/>
        <w:ind w:right="-15"/>
        <w:jc w:val="both"/>
        <w:rPr>
          <w:rFonts w:ascii="Times New Roman" w:hAnsi="Times New Roman" w:cs="Times New Roman"/>
          <w:sz w:val="22"/>
          <w:szCs w:val="22"/>
        </w:rPr>
      </w:pPr>
    </w:p>
    <w:p w14:paraId="705CDD72"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w:t>
      </w:r>
      <w:r w:rsidR="00E27CD5" w:rsidRPr="00E663AF">
        <w:rPr>
          <w:rFonts w:ascii="Times New Roman" w:hAnsi="Times New Roman" w:cs="Times New Roman"/>
          <w:sz w:val="22"/>
          <w:szCs w:val="22"/>
        </w:rPr>
        <w:t xml:space="preserve"> - Quando o preço de mercado se tornar superior aos preços registrados é facultado ao fornecedor requerer, antes do pedido de fornecimento, a revisão do preço registrado, mediante demonstração de fato superveniente que tenha provocado elevação que supostamente impossibilite o cumprimento das obrigações contidas na ata.</w:t>
      </w:r>
    </w:p>
    <w:p w14:paraId="35A84FC8" w14:textId="77777777" w:rsidR="00E27CD5" w:rsidRPr="00E663AF" w:rsidRDefault="00E27CD5" w:rsidP="00E27CD5">
      <w:pPr>
        <w:widowControl w:val="0"/>
        <w:ind w:right="-15"/>
        <w:jc w:val="both"/>
        <w:rPr>
          <w:rFonts w:ascii="Times New Roman" w:hAnsi="Times New Roman" w:cs="Times New Roman"/>
          <w:sz w:val="22"/>
          <w:szCs w:val="22"/>
        </w:rPr>
      </w:pPr>
    </w:p>
    <w:p w14:paraId="15097EC1"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.3.1</w:t>
      </w:r>
      <w:r w:rsidR="00E27CD5" w:rsidRPr="00E663AF">
        <w:rPr>
          <w:rFonts w:ascii="Times New Roman" w:hAnsi="Times New Roman" w:cs="Times New Roman"/>
          <w:sz w:val="22"/>
          <w:szCs w:val="22"/>
        </w:rPr>
        <w:t xml:space="preserve"> - A detentora da Ata não poderá interromper o fornecimento durante o período de tramitação do processo de revisão dos preços.</w:t>
      </w:r>
    </w:p>
    <w:p w14:paraId="28507673" w14:textId="77777777" w:rsidR="00E27CD5" w:rsidRPr="00E663AF" w:rsidRDefault="00E27CD5" w:rsidP="00E27CD5">
      <w:pPr>
        <w:widowControl w:val="0"/>
        <w:ind w:right="-15"/>
        <w:jc w:val="both"/>
        <w:rPr>
          <w:rFonts w:ascii="Times New Roman" w:hAnsi="Times New Roman" w:cs="Times New Roman"/>
          <w:sz w:val="22"/>
          <w:szCs w:val="22"/>
        </w:rPr>
      </w:pPr>
    </w:p>
    <w:p w14:paraId="31DCE66E"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.3.2</w:t>
      </w:r>
      <w:r w:rsidR="00E27CD5" w:rsidRPr="00E663AF">
        <w:rPr>
          <w:rFonts w:ascii="Times New Roman" w:hAnsi="Times New Roman" w:cs="Times New Roman"/>
          <w:sz w:val="22"/>
          <w:szCs w:val="22"/>
        </w:rPr>
        <w:t xml:space="preserve"> - A iniciativa e o encargo da demonstração do desequilíbrio econômico-financeiro serão do fornecedor ou prestador signatário da ata de registro de preços, cabendo a análise dos preços pela Coordenação de Pesquisas e de Análises de Preços e a deliberação a respeito do pedido pelo Diretor do Departamento de Compras, Licitações e Contratos e decisão final do Secretário da Administração.</w:t>
      </w:r>
    </w:p>
    <w:p w14:paraId="0280DCD6" w14:textId="77777777" w:rsidR="00E27CD5" w:rsidRPr="00E663AF" w:rsidRDefault="00E27CD5" w:rsidP="00E27CD5">
      <w:pPr>
        <w:widowControl w:val="0"/>
        <w:ind w:right="-15"/>
        <w:jc w:val="both"/>
        <w:rPr>
          <w:rFonts w:ascii="Times New Roman" w:hAnsi="Times New Roman" w:cs="Times New Roman"/>
          <w:sz w:val="22"/>
          <w:szCs w:val="22"/>
        </w:rPr>
      </w:pPr>
    </w:p>
    <w:p w14:paraId="24A4AD2C"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.3.3</w:t>
      </w:r>
      <w:r w:rsidR="00E27CD5" w:rsidRPr="00E663AF">
        <w:rPr>
          <w:rFonts w:ascii="Times New Roman" w:hAnsi="Times New Roman" w:cs="Times New Roman"/>
          <w:sz w:val="22"/>
          <w:szCs w:val="22"/>
        </w:rPr>
        <w:t xml:space="preserve"> - Para se habilitar à revisão dos preços, o interessado deverá formular pedido, mediante requerimento protocolado, devidamente fundamentado, e acompanhado dos seguintes documentos:</w:t>
      </w:r>
    </w:p>
    <w:p w14:paraId="5C944A00" w14:textId="77777777" w:rsidR="00E27CD5" w:rsidRPr="00E663AF" w:rsidRDefault="00E27CD5" w:rsidP="007B05CA">
      <w:pPr>
        <w:pStyle w:val="PargrafodaLista"/>
        <w:widowControl w:val="0"/>
        <w:numPr>
          <w:ilvl w:val="1"/>
          <w:numId w:val="26"/>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Planilha de composição do novo preço, com os mesmos elementos formadores dos preços originalmente registrados, devidamente assinada sobre carimbo da empresa;</w:t>
      </w:r>
    </w:p>
    <w:p w14:paraId="3FE7CAC0" w14:textId="77777777" w:rsidR="00E27CD5" w:rsidRPr="00E663AF" w:rsidRDefault="00E27CD5" w:rsidP="007B05CA">
      <w:pPr>
        <w:pStyle w:val="PargrafodaLista"/>
        <w:widowControl w:val="0"/>
        <w:numPr>
          <w:ilvl w:val="1"/>
          <w:numId w:val="26"/>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Cópia da(s) Nota(s) Fiscal(</w:t>
      </w:r>
      <w:proofErr w:type="spellStart"/>
      <w:r w:rsidRPr="00E663AF">
        <w:rPr>
          <w:rFonts w:ascii="Times New Roman" w:hAnsi="Times New Roman" w:cs="Times New Roman"/>
          <w:sz w:val="22"/>
          <w:szCs w:val="22"/>
        </w:rPr>
        <w:t>is</w:t>
      </w:r>
      <w:proofErr w:type="spellEnd"/>
      <w:r w:rsidRPr="00E663AF">
        <w:rPr>
          <w:rFonts w:ascii="Times New Roman" w:hAnsi="Times New Roman" w:cs="Times New Roman"/>
          <w:sz w:val="22"/>
          <w:szCs w:val="22"/>
        </w:rPr>
        <w:t>) dos elementos formadores do novo preço;</w:t>
      </w:r>
    </w:p>
    <w:p w14:paraId="3A59FF0B" w14:textId="77777777" w:rsidR="00E27CD5" w:rsidRPr="00E663AF" w:rsidRDefault="00E27CD5" w:rsidP="007B05CA">
      <w:pPr>
        <w:pStyle w:val="PargrafodaLista"/>
        <w:widowControl w:val="0"/>
        <w:numPr>
          <w:ilvl w:val="1"/>
          <w:numId w:val="26"/>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Cópia da(s) Nota(s) Fiscal(</w:t>
      </w:r>
      <w:proofErr w:type="spellStart"/>
      <w:r w:rsidRPr="00E663AF">
        <w:rPr>
          <w:rFonts w:ascii="Times New Roman" w:hAnsi="Times New Roman" w:cs="Times New Roman"/>
          <w:sz w:val="22"/>
          <w:szCs w:val="22"/>
        </w:rPr>
        <w:t>is</w:t>
      </w:r>
      <w:proofErr w:type="spellEnd"/>
      <w:r w:rsidRPr="00E663AF">
        <w:rPr>
          <w:rFonts w:ascii="Times New Roman" w:hAnsi="Times New Roman" w:cs="Times New Roman"/>
          <w:sz w:val="22"/>
          <w:szCs w:val="22"/>
        </w:rPr>
        <w:t>) dos elementos formadores do preço original na época da apresentação das propostas;</w:t>
      </w:r>
    </w:p>
    <w:p w14:paraId="299A13ED" w14:textId="77777777" w:rsidR="00E27CD5" w:rsidRPr="00E663AF" w:rsidRDefault="00E27CD5" w:rsidP="007B05CA">
      <w:pPr>
        <w:pStyle w:val="PargrafodaLista"/>
        <w:widowControl w:val="0"/>
        <w:numPr>
          <w:ilvl w:val="1"/>
          <w:numId w:val="26"/>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Outros documentos que comprovem o direito ao reequilíbrio, como por exemplo: demonstrativo de que a alteração dos custos foi superior aos índices oficiais de inflação; histórico de preços do mercado; histórico de preços de compras anteriores da própria Administração Pública; matérias de jornais que constatem tratar-se de elevação extraordinária do preço, etc.</w:t>
      </w:r>
    </w:p>
    <w:p w14:paraId="16FB3727" w14:textId="77777777" w:rsidR="00E27CD5" w:rsidRPr="00E663AF" w:rsidRDefault="00E27CD5" w:rsidP="00E27CD5">
      <w:pPr>
        <w:widowControl w:val="0"/>
        <w:ind w:right="-15"/>
        <w:jc w:val="both"/>
        <w:rPr>
          <w:rFonts w:ascii="Times New Roman" w:hAnsi="Times New Roman" w:cs="Times New Roman"/>
          <w:sz w:val="22"/>
          <w:szCs w:val="22"/>
        </w:rPr>
      </w:pPr>
    </w:p>
    <w:p w14:paraId="3E7F94A8"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.3.3.1</w:t>
      </w:r>
      <w:r w:rsidR="00E27CD5" w:rsidRPr="00E663AF">
        <w:rPr>
          <w:rFonts w:ascii="Times New Roman" w:hAnsi="Times New Roman" w:cs="Times New Roman"/>
          <w:sz w:val="22"/>
          <w:szCs w:val="22"/>
        </w:rPr>
        <w:t xml:space="preserve"> - Faculta-se a juntada à proposta de preços de orçamentos de fornecedores, com a intenção de se comprovar aumento de preços em eventual solicitação de revisão.</w:t>
      </w:r>
    </w:p>
    <w:p w14:paraId="3F76C16E" w14:textId="77777777" w:rsidR="00E27CD5" w:rsidRPr="00E663AF" w:rsidRDefault="00E27CD5" w:rsidP="00E27CD5">
      <w:pPr>
        <w:widowControl w:val="0"/>
        <w:ind w:right="-15"/>
        <w:jc w:val="both"/>
        <w:rPr>
          <w:rFonts w:ascii="Times New Roman" w:hAnsi="Times New Roman" w:cs="Times New Roman"/>
          <w:sz w:val="22"/>
          <w:szCs w:val="22"/>
        </w:rPr>
      </w:pPr>
    </w:p>
    <w:p w14:paraId="49E76EFA"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.3.3.2</w:t>
      </w:r>
      <w:r w:rsidR="00E27CD5" w:rsidRPr="00E663AF">
        <w:rPr>
          <w:rFonts w:ascii="Times New Roman" w:hAnsi="Times New Roman" w:cs="Times New Roman"/>
          <w:sz w:val="22"/>
          <w:szCs w:val="22"/>
        </w:rPr>
        <w:t xml:space="preserve"> - Nos casos em que restem dúvidas quanto à comprovação do desequilíbrio por parte da Detentora da Ata, a Administração Pública poderá solicitar documentação complementar.</w:t>
      </w:r>
    </w:p>
    <w:p w14:paraId="4E995ABD" w14:textId="77777777" w:rsidR="00E27CD5" w:rsidRPr="00E663AF" w:rsidRDefault="00E27CD5" w:rsidP="00E27CD5">
      <w:pPr>
        <w:widowControl w:val="0"/>
        <w:ind w:right="-15"/>
        <w:jc w:val="both"/>
        <w:rPr>
          <w:rFonts w:ascii="Times New Roman" w:hAnsi="Times New Roman" w:cs="Times New Roman"/>
          <w:sz w:val="22"/>
          <w:szCs w:val="22"/>
        </w:rPr>
      </w:pPr>
    </w:p>
    <w:p w14:paraId="6C3AF068"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.4</w:t>
      </w:r>
      <w:r w:rsidR="00E27CD5" w:rsidRPr="00E663AF">
        <w:rPr>
          <w:rFonts w:ascii="Times New Roman" w:hAnsi="Times New Roman" w:cs="Times New Roman"/>
          <w:sz w:val="22"/>
          <w:szCs w:val="22"/>
        </w:rPr>
        <w:t xml:space="preserve"> - Se não houver prova efetiva de desequilíbrio econômico-financeiro e da existência de fato superveniente, o pedido será indeferido pela Administração e o fornecedor continuará obrigado a cumprir os compromissos pelo valor registrado na ata, sob pena de cancelamento do registro de preços e de aplicação das penalidades administrativas previstas em lei e no edital.</w:t>
      </w:r>
    </w:p>
    <w:p w14:paraId="2C25A744" w14:textId="77777777" w:rsidR="00E27CD5" w:rsidRPr="00E663AF" w:rsidRDefault="00E27CD5" w:rsidP="00E27CD5">
      <w:pPr>
        <w:widowControl w:val="0"/>
        <w:ind w:right="-15"/>
        <w:jc w:val="both"/>
        <w:rPr>
          <w:rFonts w:ascii="Times New Roman" w:hAnsi="Times New Roman" w:cs="Times New Roman"/>
          <w:sz w:val="22"/>
          <w:szCs w:val="22"/>
        </w:rPr>
      </w:pPr>
    </w:p>
    <w:p w14:paraId="3B8E9B51"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.4.1</w:t>
      </w:r>
      <w:r w:rsidR="00E27CD5" w:rsidRPr="00E663AF">
        <w:rPr>
          <w:rFonts w:ascii="Times New Roman" w:hAnsi="Times New Roman" w:cs="Times New Roman"/>
          <w:sz w:val="22"/>
          <w:szCs w:val="22"/>
        </w:rPr>
        <w:t xml:space="preserve"> - Na hipótese do cancelamento do registro de preços prevista no subitem acima, o órgão gerenciador poderá convocar os demais fornecedores integrantes do cadastro de reserva para que manifestem interesse em assumir o fornecimento dos bens, a execução das obras ou dos serviços, pelo preço registrado na ata.</w:t>
      </w:r>
    </w:p>
    <w:p w14:paraId="68E9546E" w14:textId="77777777" w:rsidR="00E27CD5" w:rsidRPr="00E663AF" w:rsidRDefault="00E27CD5" w:rsidP="00E27CD5">
      <w:pPr>
        <w:widowControl w:val="0"/>
        <w:ind w:right="-15"/>
        <w:jc w:val="both"/>
        <w:rPr>
          <w:rFonts w:ascii="Times New Roman" w:hAnsi="Times New Roman" w:cs="Times New Roman"/>
          <w:sz w:val="22"/>
          <w:szCs w:val="22"/>
        </w:rPr>
      </w:pPr>
    </w:p>
    <w:p w14:paraId="5A58F047"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.5</w:t>
      </w:r>
      <w:r w:rsidR="00E27CD5" w:rsidRPr="00E663AF">
        <w:rPr>
          <w:rFonts w:ascii="Times New Roman" w:hAnsi="Times New Roman" w:cs="Times New Roman"/>
          <w:sz w:val="22"/>
          <w:szCs w:val="22"/>
        </w:rPr>
        <w:t xml:space="preserve"> - O reequilíbrio será concedido a partir da data do protocolo do pedido.</w:t>
      </w:r>
    </w:p>
    <w:p w14:paraId="2106B859" w14:textId="77777777" w:rsidR="00E27CD5" w:rsidRPr="00E663AF" w:rsidRDefault="00E27CD5" w:rsidP="00E27CD5">
      <w:pPr>
        <w:widowControl w:val="0"/>
        <w:ind w:right="-15"/>
        <w:jc w:val="both"/>
        <w:rPr>
          <w:rFonts w:ascii="Times New Roman" w:hAnsi="Times New Roman" w:cs="Times New Roman"/>
          <w:sz w:val="22"/>
          <w:szCs w:val="22"/>
        </w:rPr>
      </w:pPr>
    </w:p>
    <w:p w14:paraId="19DAFF08"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.5.1 -</w:t>
      </w:r>
      <w:r w:rsidR="00E27CD5" w:rsidRPr="00E663AF">
        <w:rPr>
          <w:rFonts w:ascii="Times New Roman" w:hAnsi="Times New Roman" w:cs="Times New Roman"/>
          <w:sz w:val="22"/>
          <w:szCs w:val="22"/>
        </w:rPr>
        <w:t xml:space="preserve"> A detentora da Ata de Registro de Preços deverá cumprir com a entrega de todos os produtos empenhados anteriormente a data do protocolo do pedido de realinhamento.</w:t>
      </w:r>
    </w:p>
    <w:p w14:paraId="0176A170" w14:textId="77777777" w:rsidR="00E27CD5" w:rsidRPr="00E663AF" w:rsidRDefault="00E27CD5" w:rsidP="00E27CD5">
      <w:pPr>
        <w:widowControl w:val="0"/>
        <w:ind w:right="-15"/>
        <w:jc w:val="both"/>
        <w:rPr>
          <w:rFonts w:ascii="Times New Roman" w:hAnsi="Times New Roman" w:cs="Times New Roman"/>
          <w:sz w:val="22"/>
          <w:szCs w:val="22"/>
        </w:rPr>
      </w:pPr>
    </w:p>
    <w:p w14:paraId="3F1BFCC3"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.6 -</w:t>
      </w:r>
      <w:r w:rsidR="00E27CD5" w:rsidRPr="00E663AF">
        <w:rPr>
          <w:rFonts w:ascii="Times New Roman" w:hAnsi="Times New Roman" w:cs="Times New Roman"/>
          <w:sz w:val="22"/>
          <w:szCs w:val="22"/>
        </w:rPr>
        <w:t xml:space="preserve"> Comprovado o desequilíbrio econômico-financeiro decorrente de fato superveniente que prejudique o cumprimento da ata, a Administração poderá efetuar a revisão do preço registrado, adequando-o aos valores praticados no mercado.</w:t>
      </w:r>
    </w:p>
    <w:p w14:paraId="2FBC8BB9" w14:textId="77777777" w:rsidR="00E27CD5" w:rsidRPr="00E663AF" w:rsidRDefault="00E27CD5" w:rsidP="00E27CD5">
      <w:pPr>
        <w:widowControl w:val="0"/>
        <w:ind w:right="-15"/>
        <w:jc w:val="both"/>
        <w:rPr>
          <w:rFonts w:ascii="Times New Roman" w:hAnsi="Times New Roman" w:cs="Times New Roman"/>
          <w:sz w:val="22"/>
          <w:szCs w:val="22"/>
        </w:rPr>
      </w:pPr>
    </w:p>
    <w:p w14:paraId="6F491710"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.7 -</w:t>
      </w:r>
      <w:r w:rsidR="00E27CD5" w:rsidRPr="00E663AF">
        <w:rPr>
          <w:rFonts w:ascii="Times New Roman" w:hAnsi="Times New Roman" w:cs="Times New Roman"/>
          <w:sz w:val="22"/>
          <w:szCs w:val="22"/>
        </w:rPr>
        <w:t xml:space="preserve"> Caso o fornecedor ou prestador não aceite o preço revisado pela Administração, será liberado do compromisso assumido, sem aplicação de penalidades administrativas.</w:t>
      </w:r>
    </w:p>
    <w:p w14:paraId="6206BF5D" w14:textId="77777777" w:rsidR="00E27CD5" w:rsidRPr="00E663AF" w:rsidRDefault="00E27CD5" w:rsidP="00E27CD5">
      <w:pPr>
        <w:widowControl w:val="0"/>
        <w:ind w:right="-15"/>
        <w:jc w:val="both"/>
        <w:rPr>
          <w:rFonts w:ascii="Times New Roman" w:hAnsi="Times New Roman" w:cs="Times New Roman"/>
          <w:sz w:val="22"/>
          <w:szCs w:val="22"/>
        </w:rPr>
      </w:pPr>
    </w:p>
    <w:p w14:paraId="37E84B0C" w14:textId="77777777" w:rsidR="00E27CD5" w:rsidRPr="00E663AF" w:rsidRDefault="004C7A44" w:rsidP="00E27CD5">
      <w:pPr>
        <w:widowControl w:val="0"/>
        <w:ind w:right="-15"/>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.8 -</w:t>
      </w:r>
      <w:r w:rsidR="00E27CD5" w:rsidRPr="00E663AF">
        <w:rPr>
          <w:rFonts w:ascii="Times New Roman" w:hAnsi="Times New Roman" w:cs="Times New Roman"/>
          <w:sz w:val="22"/>
          <w:szCs w:val="22"/>
        </w:rPr>
        <w:t xml:space="preserve"> Liberado o fornecedor, o órgão gerenciador poderá convocar os integrantes do cadastro de reserva, para que manifestem interesse em assumir o fornecimento dos bens, a execução das obras ou dos serviços, pelo preço revisado.</w:t>
      </w:r>
    </w:p>
    <w:p w14:paraId="6593D34A" w14:textId="77777777" w:rsidR="00E27CD5" w:rsidRPr="00E663AF" w:rsidRDefault="00E27CD5" w:rsidP="00E27CD5">
      <w:pPr>
        <w:widowControl w:val="0"/>
        <w:ind w:right="-15"/>
        <w:jc w:val="both"/>
        <w:rPr>
          <w:rFonts w:ascii="Times New Roman" w:hAnsi="Times New Roman" w:cs="Times New Roman"/>
          <w:sz w:val="22"/>
          <w:szCs w:val="22"/>
        </w:rPr>
      </w:pPr>
    </w:p>
    <w:p w14:paraId="731DA61B" w14:textId="77777777" w:rsidR="00E27CD5" w:rsidRPr="00E663AF" w:rsidRDefault="004C7A44" w:rsidP="00E27CD5">
      <w:pPr>
        <w:widowControl w:val="0"/>
        <w:ind w:right="-15"/>
        <w:jc w:val="both"/>
        <w:rPr>
          <w:rFonts w:ascii="Times New Roman" w:hAnsi="Times New Roman" w:cs="Times New Roman"/>
          <w:color w:val="000000"/>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4</w:t>
      </w:r>
      <w:r w:rsidR="00E27CD5" w:rsidRPr="00E663AF">
        <w:rPr>
          <w:rFonts w:ascii="Times New Roman" w:hAnsi="Times New Roman" w:cs="Times New Roman"/>
          <w:b/>
          <w:bCs/>
          <w:sz w:val="22"/>
          <w:szCs w:val="22"/>
        </w:rPr>
        <w:t>.9 -</w:t>
      </w:r>
      <w:r w:rsidR="00E27CD5" w:rsidRPr="00E663AF">
        <w:rPr>
          <w:rFonts w:ascii="Times New Roman" w:hAnsi="Times New Roman" w:cs="Times New Roman"/>
          <w:sz w:val="22"/>
          <w:szCs w:val="22"/>
        </w:rPr>
        <w:t xml:space="preserve"> Não havendo êxito nas negociações, o órgão gerenciador deverá proceder à revogação da ata de registro de preços, adotando de imediato as medidas cabíveis para a satisfação da necessidade administrativa.</w:t>
      </w:r>
    </w:p>
    <w:p w14:paraId="537A4D0C" w14:textId="77777777" w:rsidR="00E27CD5" w:rsidRPr="00E663AF" w:rsidRDefault="00E27CD5" w:rsidP="00E27CD5">
      <w:pPr>
        <w:jc w:val="both"/>
        <w:rPr>
          <w:rFonts w:ascii="Times New Roman" w:hAnsi="Times New Roman" w:cs="Times New Roman"/>
          <w:sz w:val="22"/>
          <w:szCs w:val="22"/>
        </w:rPr>
      </w:pPr>
    </w:p>
    <w:p w14:paraId="15EAAD4A" w14:textId="77777777" w:rsidR="00E27CD5" w:rsidRPr="00E663AF" w:rsidRDefault="00E27CD5" w:rsidP="00E27CD5">
      <w:pPr>
        <w:pStyle w:val="Textopadro"/>
        <w:tabs>
          <w:tab w:val="left" w:pos="284"/>
          <w:tab w:val="left" w:pos="709"/>
          <w:tab w:val="left" w:pos="998"/>
        </w:tabs>
        <w:jc w:val="both"/>
        <w:outlineLvl w:val="0"/>
        <w:rPr>
          <w:sz w:val="22"/>
          <w:szCs w:val="22"/>
          <w:lang w:val="pt-BR"/>
        </w:rPr>
      </w:pPr>
      <w:r w:rsidRPr="00E663AF">
        <w:rPr>
          <w:b/>
          <w:sz w:val="22"/>
          <w:szCs w:val="22"/>
          <w:lang w:val="pt-BR"/>
        </w:rPr>
        <w:t>1</w:t>
      </w:r>
      <w:r w:rsidR="009B2F20" w:rsidRPr="00E663AF">
        <w:rPr>
          <w:b/>
          <w:sz w:val="22"/>
          <w:szCs w:val="22"/>
          <w:lang w:val="pt-BR"/>
        </w:rPr>
        <w:t>5</w:t>
      </w:r>
      <w:r w:rsidRPr="00E663AF">
        <w:rPr>
          <w:b/>
          <w:sz w:val="22"/>
          <w:szCs w:val="22"/>
          <w:lang w:val="pt-BR"/>
        </w:rPr>
        <w:t xml:space="preserve"> – DO CANCELAMENTO DOS PREÇOS REGISTRADOS</w:t>
      </w:r>
    </w:p>
    <w:p w14:paraId="6706A0E2" w14:textId="77777777" w:rsidR="00E27CD5" w:rsidRPr="00E663AF" w:rsidRDefault="00E27CD5" w:rsidP="00E27CD5">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O registro do preço do fornecedor será cancelado pelo órgão gerenciador quando o fornecedor:</w:t>
      </w:r>
    </w:p>
    <w:p w14:paraId="0456F65E" w14:textId="77777777" w:rsidR="00E27CD5" w:rsidRPr="00E663AF" w:rsidRDefault="00E27CD5" w:rsidP="007B05CA">
      <w:pPr>
        <w:pStyle w:val="PargrafodaLista"/>
        <w:widowControl w:val="0"/>
        <w:numPr>
          <w:ilvl w:val="1"/>
          <w:numId w:val="27"/>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For liberado;</w:t>
      </w:r>
    </w:p>
    <w:p w14:paraId="173615B8" w14:textId="77777777" w:rsidR="00E27CD5" w:rsidRPr="00E663AF" w:rsidRDefault="00E27CD5" w:rsidP="007B05CA">
      <w:pPr>
        <w:pStyle w:val="PargrafodaLista"/>
        <w:widowControl w:val="0"/>
        <w:numPr>
          <w:ilvl w:val="1"/>
          <w:numId w:val="27"/>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Descumprir as condições da ata de registro de preços, sem justificativa aceitável;</w:t>
      </w:r>
    </w:p>
    <w:p w14:paraId="10EBF5B5" w14:textId="77777777" w:rsidR="00E27CD5" w:rsidRPr="00E663AF" w:rsidRDefault="00E27CD5" w:rsidP="007B05CA">
      <w:pPr>
        <w:pStyle w:val="PargrafodaLista"/>
        <w:widowControl w:val="0"/>
        <w:numPr>
          <w:ilvl w:val="1"/>
          <w:numId w:val="27"/>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Não aceitar reduzir o seu preço registrado, na hipótese deste se tornar superior àqueles praticados no mercado;</w:t>
      </w:r>
    </w:p>
    <w:p w14:paraId="473DEDA1" w14:textId="77777777" w:rsidR="00E27CD5" w:rsidRPr="00E663AF" w:rsidRDefault="00E27CD5" w:rsidP="007B05CA">
      <w:pPr>
        <w:pStyle w:val="PargrafodaLista"/>
        <w:widowControl w:val="0"/>
        <w:numPr>
          <w:ilvl w:val="1"/>
          <w:numId w:val="27"/>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Sofrer sanção prevista no inciso IV do art. 156 da Lei Federal nº 14.133, de 2021;</w:t>
      </w:r>
    </w:p>
    <w:p w14:paraId="2DD22144" w14:textId="77777777" w:rsidR="00E27CD5" w:rsidRPr="00E663AF" w:rsidRDefault="00E27CD5" w:rsidP="007B05CA">
      <w:pPr>
        <w:pStyle w:val="PargrafodaLista"/>
        <w:widowControl w:val="0"/>
        <w:numPr>
          <w:ilvl w:val="1"/>
          <w:numId w:val="27"/>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Não aceitar o preço revisado pela Administração.</w:t>
      </w:r>
    </w:p>
    <w:p w14:paraId="7152F721" w14:textId="77777777" w:rsidR="00E27CD5" w:rsidRPr="00E663AF" w:rsidRDefault="00E27CD5" w:rsidP="00E27CD5">
      <w:pPr>
        <w:widowControl w:val="0"/>
        <w:jc w:val="both"/>
        <w:rPr>
          <w:rFonts w:ascii="Times New Roman" w:hAnsi="Times New Roman" w:cs="Times New Roman"/>
          <w:sz w:val="22"/>
          <w:szCs w:val="22"/>
        </w:rPr>
      </w:pPr>
    </w:p>
    <w:p w14:paraId="16DFAD7E" w14:textId="77777777" w:rsidR="00E27CD5" w:rsidRPr="00E663AF" w:rsidRDefault="00E27CD5" w:rsidP="00E27CD5">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.2 -</w:t>
      </w:r>
      <w:r w:rsidRPr="00E663AF">
        <w:rPr>
          <w:rFonts w:ascii="Times New Roman" w:hAnsi="Times New Roman" w:cs="Times New Roman"/>
          <w:sz w:val="22"/>
          <w:szCs w:val="22"/>
        </w:rPr>
        <w:t xml:space="preserve"> A ata de registro de preços será cancelada, total ou parcialmente, pelo órgão gerenciador:</w:t>
      </w:r>
    </w:p>
    <w:p w14:paraId="1E0F8208" w14:textId="77777777" w:rsidR="00E27CD5" w:rsidRPr="00E663AF" w:rsidRDefault="00E27CD5" w:rsidP="007B05CA">
      <w:pPr>
        <w:pStyle w:val="PargrafodaLista"/>
        <w:widowControl w:val="0"/>
        <w:numPr>
          <w:ilvl w:val="1"/>
          <w:numId w:val="28"/>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Pelo decurso do prazo de vigência;</w:t>
      </w:r>
    </w:p>
    <w:p w14:paraId="53FC3CC7" w14:textId="77777777" w:rsidR="00E27CD5" w:rsidRPr="00E663AF" w:rsidRDefault="00E27CD5" w:rsidP="007B05CA">
      <w:pPr>
        <w:pStyle w:val="PargrafodaLista"/>
        <w:widowControl w:val="0"/>
        <w:numPr>
          <w:ilvl w:val="1"/>
          <w:numId w:val="28"/>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Pelo cancelamento de todos os preços registrados;</w:t>
      </w:r>
    </w:p>
    <w:p w14:paraId="0EB49043" w14:textId="77777777" w:rsidR="00E27CD5" w:rsidRPr="00E663AF" w:rsidRDefault="00E27CD5" w:rsidP="007B05CA">
      <w:pPr>
        <w:pStyle w:val="PargrafodaLista"/>
        <w:widowControl w:val="0"/>
        <w:numPr>
          <w:ilvl w:val="1"/>
          <w:numId w:val="28"/>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Por fato superveniente, decorrente caso de força maior, caso fortuito ou fato do príncipe ou em decorrência de fatos imprevisíveis ou previsíveis de consequências incalculáveis, que inviabilizem a execução obrigações previstas na ata, devidamente demonstrado; e</w:t>
      </w:r>
    </w:p>
    <w:p w14:paraId="400F1861" w14:textId="77777777" w:rsidR="00E27CD5" w:rsidRPr="00E663AF" w:rsidRDefault="00E27CD5" w:rsidP="007B05CA">
      <w:pPr>
        <w:pStyle w:val="PargrafodaLista"/>
        <w:widowControl w:val="0"/>
        <w:numPr>
          <w:ilvl w:val="1"/>
          <w:numId w:val="28"/>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Por razões de interesse público, devidamente justificadas.</w:t>
      </w:r>
    </w:p>
    <w:p w14:paraId="1E272A5D" w14:textId="77777777" w:rsidR="00E27CD5" w:rsidRPr="00E663AF" w:rsidRDefault="00E27CD5" w:rsidP="00E27CD5">
      <w:pPr>
        <w:widowControl w:val="0"/>
        <w:jc w:val="both"/>
        <w:rPr>
          <w:rFonts w:ascii="Times New Roman" w:hAnsi="Times New Roman" w:cs="Times New Roman"/>
          <w:sz w:val="22"/>
          <w:szCs w:val="22"/>
        </w:rPr>
      </w:pPr>
    </w:p>
    <w:p w14:paraId="5F91058E" w14:textId="77777777" w:rsidR="00E27CD5" w:rsidRPr="00E663AF" w:rsidRDefault="00E27CD5" w:rsidP="00E27CD5">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.3 -</w:t>
      </w:r>
      <w:r w:rsidRPr="00E663AF">
        <w:rPr>
          <w:rFonts w:ascii="Times New Roman" w:hAnsi="Times New Roman" w:cs="Times New Roman"/>
          <w:sz w:val="22"/>
          <w:szCs w:val="22"/>
        </w:rPr>
        <w:t xml:space="preserve"> No caso de cancelamento da ata ou do registro do preço por iniciativa da Administração, será assegurado o contraditório e a ampla defesa.</w:t>
      </w:r>
    </w:p>
    <w:p w14:paraId="598EF545" w14:textId="77777777" w:rsidR="00E27CD5" w:rsidRPr="00E663AF" w:rsidRDefault="00E27CD5" w:rsidP="00E27CD5">
      <w:pPr>
        <w:pStyle w:val="PargrafodaLista"/>
        <w:widowControl w:val="0"/>
        <w:tabs>
          <w:tab w:val="left" w:pos="284"/>
          <w:tab w:val="left" w:pos="2835"/>
        </w:tabs>
        <w:ind w:left="0"/>
        <w:jc w:val="both"/>
        <w:rPr>
          <w:rFonts w:ascii="Times New Roman" w:hAnsi="Times New Roman" w:cs="Times New Roman"/>
          <w:sz w:val="22"/>
          <w:szCs w:val="22"/>
        </w:rPr>
      </w:pPr>
    </w:p>
    <w:p w14:paraId="5C644C5B" w14:textId="77777777" w:rsidR="00E27CD5" w:rsidRPr="00E663AF" w:rsidRDefault="00E27CD5" w:rsidP="00E27CD5">
      <w:pPr>
        <w:pStyle w:val="PargrafodaLista"/>
        <w:widowControl w:val="0"/>
        <w:tabs>
          <w:tab w:val="left" w:pos="284"/>
          <w:tab w:val="left" w:pos="2835"/>
        </w:tabs>
        <w:ind w:left="0"/>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.3.1 -</w:t>
      </w:r>
      <w:r w:rsidRPr="00E663AF">
        <w:rPr>
          <w:rFonts w:ascii="Times New Roman" w:hAnsi="Times New Roman" w:cs="Times New Roman"/>
          <w:sz w:val="22"/>
          <w:szCs w:val="22"/>
        </w:rPr>
        <w:t xml:space="preserve"> O fornecedor ou prestador será notificado pessoalmente para apresentar defesa no prazo de cinco dias, a contar do recebimento da comunicação.</w:t>
      </w:r>
    </w:p>
    <w:p w14:paraId="0ED2154E" w14:textId="77777777" w:rsidR="00E27CD5" w:rsidRPr="00E663AF" w:rsidRDefault="00E27CD5" w:rsidP="00E27CD5">
      <w:pPr>
        <w:pStyle w:val="PargrafodaLista"/>
        <w:widowControl w:val="0"/>
        <w:tabs>
          <w:tab w:val="left" w:pos="284"/>
          <w:tab w:val="left" w:pos="2835"/>
        </w:tabs>
        <w:ind w:left="0"/>
        <w:jc w:val="both"/>
        <w:rPr>
          <w:rFonts w:ascii="Times New Roman" w:hAnsi="Times New Roman" w:cs="Times New Roman"/>
          <w:sz w:val="22"/>
          <w:szCs w:val="22"/>
        </w:rPr>
      </w:pPr>
    </w:p>
    <w:p w14:paraId="2C880770" w14:textId="77777777" w:rsidR="00E27CD5" w:rsidRPr="00E663AF" w:rsidRDefault="00E27CD5" w:rsidP="00E27CD5">
      <w:pPr>
        <w:pStyle w:val="PargrafodaLista"/>
        <w:widowControl w:val="0"/>
        <w:tabs>
          <w:tab w:val="left" w:pos="284"/>
          <w:tab w:val="left" w:pos="2835"/>
        </w:tabs>
        <w:ind w:left="0"/>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.3.2 -</w:t>
      </w:r>
      <w:r w:rsidRPr="00E663AF">
        <w:rPr>
          <w:rFonts w:ascii="Times New Roman" w:hAnsi="Times New Roman" w:cs="Times New Roman"/>
          <w:sz w:val="22"/>
          <w:szCs w:val="22"/>
        </w:rPr>
        <w:t xml:space="preserve"> A notificação poderá ser feita por meio eletrônico.</w:t>
      </w:r>
    </w:p>
    <w:p w14:paraId="79920CB4" w14:textId="77777777" w:rsidR="00E27CD5" w:rsidRPr="00E663AF" w:rsidRDefault="00E27CD5" w:rsidP="00DE4ADC">
      <w:pPr>
        <w:jc w:val="both"/>
        <w:rPr>
          <w:rFonts w:ascii="Times New Roman" w:hAnsi="Times New Roman" w:cs="Times New Roman"/>
          <w:sz w:val="22"/>
          <w:szCs w:val="22"/>
        </w:rPr>
      </w:pPr>
    </w:p>
    <w:p w14:paraId="72FE5E5B" w14:textId="77777777" w:rsidR="000B1B97" w:rsidRPr="00E663AF" w:rsidRDefault="000B1B97" w:rsidP="00DE4ADC">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 xml:space="preserve"> - DOS RECURSOS ORÇAMENTÁRIOS</w:t>
      </w:r>
    </w:p>
    <w:p w14:paraId="2376CAC3" w14:textId="4D4A638E" w:rsidR="000B1B97" w:rsidRPr="00E663AF" w:rsidRDefault="000B1B97" w:rsidP="007042AF">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1</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Os pagamentos decorrentes do fornecimento do objeto da presente licitação ocorrerão por conta dos recursos das dotações orçamentária</w:t>
      </w:r>
      <w:r w:rsidR="00F1643E" w:rsidRPr="00E663AF">
        <w:rPr>
          <w:rFonts w:ascii="Times New Roman" w:hAnsi="Times New Roman" w:cs="Times New Roman"/>
          <w:sz w:val="22"/>
          <w:szCs w:val="22"/>
        </w:rPr>
        <w:t xml:space="preserve">s constantes no Orçamento do Município 2024, </w:t>
      </w:r>
      <w:r w:rsidR="00DA5471" w:rsidRPr="00E663AF">
        <w:rPr>
          <w:rFonts w:ascii="Times New Roman" w:hAnsi="Times New Roman" w:cs="Times New Roman"/>
          <w:sz w:val="22"/>
          <w:szCs w:val="22"/>
        </w:rPr>
        <w:t>e no instrumento contratual conforme legislação vigente:</w:t>
      </w:r>
    </w:p>
    <w:p w14:paraId="36BC2BB0" w14:textId="77777777" w:rsidR="0041699A" w:rsidRPr="00E663AF" w:rsidRDefault="0041699A" w:rsidP="007042AF">
      <w:pPr>
        <w:jc w:val="both"/>
        <w:rPr>
          <w:rFonts w:ascii="Times New Roman" w:hAnsi="Times New Roman" w:cs="Times New Roman"/>
          <w:sz w:val="22"/>
          <w:szCs w:val="22"/>
        </w:rPr>
      </w:pPr>
    </w:p>
    <w:p w14:paraId="7905B70D" w14:textId="77777777" w:rsidR="00CA2A76" w:rsidRPr="00E663AF" w:rsidRDefault="00CA2A76" w:rsidP="007042AF">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7</w:t>
      </w:r>
      <w:r w:rsidRPr="00E663AF">
        <w:rPr>
          <w:rFonts w:ascii="Times New Roman" w:hAnsi="Times New Roman" w:cs="Times New Roman"/>
          <w:b/>
          <w:bCs/>
          <w:sz w:val="22"/>
          <w:szCs w:val="22"/>
        </w:rPr>
        <w:t xml:space="preserve"> - </w:t>
      </w:r>
      <w:r w:rsidR="00F4071A" w:rsidRPr="00E663AF">
        <w:rPr>
          <w:rFonts w:ascii="Times New Roman" w:hAnsi="Times New Roman" w:cs="Times New Roman"/>
          <w:b/>
          <w:bCs/>
          <w:sz w:val="22"/>
          <w:szCs w:val="22"/>
        </w:rPr>
        <w:t>DA FORMALIZAÇÃO DA AQUISIÇÃO</w:t>
      </w:r>
    </w:p>
    <w:p w14:paraId="6B4C6D66" w14:textId="0CCF3228" w:rsidR="00431BC9" w:rsidRPr="00E663AF" w:rsidRDefault="00431BC9" w:rsidP="007042AF">
      <w:pPr>
        <w:widowControl w:val="0"/>
        <w:jc w:val="both"/>
        <w:rPr>
          <w:rFonts w:ascii="Times New Roman" w:hAnsi="Times New Roman" w:cs="Times New Roman"/>
          <w:sz w:val="22"/>
          <w:szCs w:val="22"/>
        </w:rPr>
      </w:pPr>
      <w:r w:rsidRPr="00E663AF">
        <w:rPr>
          <w:rFonts w:ascii="Times New Roman" w:hAnsi="Times New Roman" w:cs="Times New Roman"/>
          <w:b/>
          <w:sz w:val="22"/>
          <w:szCs w:val="22"/>
        </w:rPr>
        <w:t>1</w:t>
      </w:r>
      <w:r w:rsidR="009B2F20" w:rsidRPr="00E663AF">
        <w:rPr>
          <w:rFonts w:ascii="Times New Roman" w:hAnsi="Times New Roman" w:cs="Times New Roman"/>
          <w:b/>
          <w:sz w:val="22"/>
          <w:szCs w:val="22"/>
        </w:rPr>
        <w:t>7</w:t>
      </w:r>
      <w:r w:rsidRPr="00E663AF">
        <w:rPr>
          <w:rFonts w:ascii="Times New Roman" w:hAnsi="Times New Roman" w:cs="Times New Roman"/>
          <w:b/>
          <w:sz w:val="22"/>
          <w:szCs w:val="22"/>
        </w:rPr>
        <w:t>.1 –</w:t>
      </w:r>
      <w:r w:rsidRPr="00E663AF">
        <w:rPr>
          <w:rFonts w:ascii="Times New Roman" w:hAnsi="Times New Roman" w:cs="Times New Roman"/>
          <w:sz w:val="22"/>
          <w:szCs w:val="22"/>
        </w:rPr>
        <w:t xml:space="preserve"> Constatada a necessidade dos materiais/serviços, a Prefeitura do Município de </w:t>
      </w:r>
      <w:r w:rsidR="00F33648" w:rsidRPr="00E663AF">
        <w:rPr>
          <w:rFonts w:ascii="Times New Roman" w:hAnsi="Times New Roman" w:cs="Times New Roman"/>
          <w:sz w:val="22"/>
          <w:szCs w:val="22"/>
        </w:rPr>
        <w:t>Sucupira do Riachão/MA</w:t>
      </w:r>
      <w:r w:rsidRPr="00E663AF">
        <w:rPr>
          <w:rFonts w:ascii="Times New Roman" w:hAnsi="Times New Roman" w:cs="Times New Roman"/>
          <w:sz w:val="22"/>
          <w:szCs w:val="22"/>
        </w:rPr>
        <w:t xml:space="preserve"> procederá a emissão da Nota de Empenho em nome do licitante, observando-se as condições estabelecidas neste Edital, seus Anexos, na legislação vigente, e na proposta do licitante vencedor, relacionando-se os produtos/serviços pretendidos e suas quantidades, bem como os respectivos preços registrados, devendo a entrega ser efetuada conforme o item 1</w:t>
      </w:r>
      <w:r w:rsidR="009B2F20" w:rsidRPr="00E663AF">
        <w:rPr>
          <w:rFonts w:ascii="Times New Roman" w:hAnsi="Times New Roman" w:cs="Times New Roman"/>
          <w:sz w:val="22"/>
          <w:szCs w:val="22"/>
        </w:rPr>
        <w:t>9</w:t>
      </w:r>
      <w:r w:rsidRPr="00E663AF">
        <w:rPr>
          <w:rFonts w:ascii="Times New Roman" w:hAnsi="Times New Roman" w:cs="Times New Roman"/>
          <w:sz w:val="22"/>
          <w:szCs w:val="22"/>
        </w:rPr>
        <w:t xml:space="preserve"> deste edital.</w:t>
      </w:r>
    </w:p>
    <w:p w14:paraId="6E0DCFAC" w14:textId="77777777" w:rsidR="00431BC9" w:rsidRPr="00E663AF" w:rsidRDefault="00431BC9" w:rsidP="007042AF">
      <w:pPr>
        <w:pStyle w:val="MINUTA"/>
        <w:keepNext w:val="0"/>
        <w:spacing w:before="0" w:after="0" w:line="240" w:lineRule="auto"/>
        <w:rPr>
          <w:rFonts w:ascii="Times New Roman" w:hAnsi="Times New Roman" w:cs="Times New Roman"/>
          <w:bCs/>
          <w:iCs/>
          <w:sz w:val="22"/>
          <w:szCs w:val="22"/>
        </w:rPr>
      </w:pPr>
    </w:p>
    <w:p w14:paraId="22E4EFCC" w14:textId="0CD61F27" w:rsidR="00431BC9" w:rsidRPr="00E663AF" w:rsidRDefault="00431BC9" w:rsidP="007042AF">
      <w:pPr>
        <w:pStyle w:val="MINUTA"/>
        <w:keepNext w:val="0"/>
        <w:spacing w:before="0" w:after="0" w:line="240" w:lineRule="auto"/>
        <w:rPr>
          <w:rFonts w:ascii="Times New Roman" w:hAnsi="Times New Roman" w:cs="Times New Roman"/>
          <w:sz w:val="22"/>
          <w:szCs w:val="22"/>
        </w:rPr>
      </w:pPr>
      <w:r w:rsidRPr="00E663AF">
        <w:rPr>
          <w:rFonts w:ascii="Times New Roman" w:hAnsi="Times New Roman" w:cs="Times New Roman"/>
          <w:b/>
          <w:sz w:val="22"/>
          <w:szCs w:val="22"/>
        </w:rPr>
        <w:t>1</w:t>
      </w:r>
      <w:r w:rsidR="009B2F20" w:rsidRPr="00E663AF">
        <w:rPr>
          <w:rFonts w:ascii="Times New Roman" w:hAnsi="Times New Roman" w:cs="Times New Roman"/>
          <w:b/>
          <w:sz w:val="22"/>
          <w:szCs w:val="22"/>
        </w:rPr>
        <w:t>7</w:t>
      </w:r>
      <w:r w:rsidRPr="00E663AF">
        <w:rPr>
          <w:rFonts w:ascii="Times New Roman" w:hAnsi="Times New Roman" w:cs="Times New Roman"/>
          <w:b/>
          <w:sz w:val="22"/>
          <w:szCs w:val="22"/>
        </w:rPr>
        <w:t>.2 –</w:t>
      </w:r>
      <w:r w:rsidRPr="00E663AF">
        <w:rPr>
          <w:rFonts w:ascii="Times New Roman" w:hAnsi="Times New Roman" w:cs="Times New Roman"/>
          <w:sz w:val="22"/>
          <w:szCs w:val="22"/>
        </w:rPr>
        <w:t xml:space="preserve"> O fornecimento deverá ser efetuado de acordo com a necessidade do Município de </w:t>
      </w:r>
      <w:r w:rsidR="00F33648" w:rsidRPr="00E663AF">
        <w:rPr>
          <w:rFonts w:ascii="Times New Roman" w:hAnsi="Times New Roman" w:cs="Times New Roman"/>
          <w:sz w:val="22"/>
          <w:szCs w:val="22"/>
        </w:rPr>
        <w:t>Sucupira do Riachão/MA</w:t>
      </w:r>
      <w:r w:rsidRPr="00E663AF">
        <w:rPr>
          <w:rFonts w:ascii="Times New Roman" w:hAnsi="Times New Roman" w:cs="Times New Roman"/>
          <w:sz w:val="22"/>
          <w:szCs w:val="22"/>
        </w:rPr>
        <w:t xml:space="preserve">, de forma parcelada. </w:t>
      </w:r>
    </w:p>
    <w:p w14:paraId="43D037C1" w14:textId="77777777" w:rsidR="00431BC9" w:rsidRPr="00E663AF" w:rsidRDefault="00431BC9" w:rsidP="007042AF">
      <w:pPr>
        <w:widowControl w:val="0"/>
        <w:jc w:val="both"/>
        <w:rPr>
          <w:rFonts w:ascii="Times New Roman" w:hAnsi="Times New Roman" w:cs="Times New Roman"/>
          <w:b/>
          <w:sz w:val="22"/>
          <w:szCs w:val="22"/>
        </w:rPr>
      </w:pPr>
    </w:p>
    <w:p w14:paraId="25F7CE5E" w14:textId="77777777" w:rsidR="00431BC9" w:rsidRPr="00E663AF" w:rsidRDefault="00431BC9" w:rsidP="007042AF">
      <w:pPr>
        <w:widowControl w:val="0"/>
        <w:jc w:val="both"/>
        <w:rPr>
          <w:rFonts w:ascii="Times New Roman" w:hAnsi="Times New Roman" w:cs="Times New Roman"/>
          <w:sz w:val="22"/>
          <w:szCs w:val="22"/>
        </w:rPr>
      </w:pPr>
      <w:r w:rsidRPr="00E663AF">
        <w:rPr>
          <w:rFonts w:ascii="Times New Roman" w:hAnsi="Times New Roman" w:cs="Times New Roman"/>
          <w:b/>
          <w:sz w:val="22"/>
          <w:szCs w:val="22"/>
        </w:rPr>
        <w:t>1</w:t>
      </w:r>
      <w:r w:rsidR="009B2F20" w:rsidRPr="00E663AF">
        <w:rPr>
          <w:rFonts w:ascii="Times New Roman" w:hAnsi="Times New Roman" w:cs="Times New Roman"/>
          <w:b/>
          <w:sz w:val="22"/>
          <w:szCs w:val="22"/>
        </w:rPr>
        <w:t>7</w:t>
      </w:r>
      <w:r w:rsidRPr="00E663AF">
        <w:rPr>
          <w:rFonts w:ascii="Times New Roman" w:hAnsi="Times New Roman" w:cs="Times New Roman"/>
          <w:b/>
          <w:sz w:val="22"/>
          <w:szCs w:val="22"/>
        </w:rPr>
        <w:t>.3 –</w:t>
      </w:r>
      <w:r w:rsidRPr="00E663AF">
        <w:rPr>
          <w:rFonts w:ascii="Times New Roman" w:hAnsi="Times New Roman" w:cs="Times New Roman"/>
          <w:sz w:val="22"/>
          <w:szCs w:val="22"/>
        </w:rPr>
        <w:t xml:space="preserve"> </w:t>
      </w:r>
      <w:r w:rsidRPr="00E663AF">
        <w:rPr>
          <w:rFonts w:ascii="Times New Roman" w:hAnsi="Times New Roman" w:cs="Times New Roman"/>
          <w:sz w:val="22"/>
          <w:szCs w:val="22"/>
          <w:u w:val="single"/>
        </w:rPr>
        <w:t>A não entrega/execução dos produtos/serviços no prazo estabelecido, implicará na decadência do direito do licitante à inclusão dos seus preços no sistema de registro</w:t>
      </w:r>
      <w:r w:rsidRPr="00E663AF">
        <w:rPr>
          <w:rFonts w:ascii="Times New Roman" w:hAnsi="Times New Roman" w:cs="Times New Roman"/>
          <w:sz w:val="22"/>
          <w:szCs w:val="22"/>
        </w:rPr>
        <w:t xml:space="preserve">, sem prejuízo das sanções previstas no art. </w:t>
      </w:r>
      <w:r w:rsidR="007042AF" w:rsidRPr="00E663AF">
        <w:rPr>
          <w:rFonts w:ascii="Times New Roman" w:hAnsi="Times New Roman" w:cs="Times New Roman"/>
          <w:sz w:val="22"/>
          <w:szCs w:val="22"/>
        </w:rPr>
        <w:t>90</w:t>
      </w:r>
      <w:r w:rsidRPr="00E663AF">
        <w:rPr>
          <w:rFonts w:ascii="Times New Roman" w:hAnsi="Times New Roman" w:cs="Times New Roman"/>
          <w:sz w:val="22"/>
          <w:szCs w:val="22"/>
        </w:rPr>
        <w:t xml:space="preserve"> da Lei </w:t>
      </w:r>
      <w:r w:rsidR="007042AF" w:rsidRPr="00E663AF">
        <w:rPr>
          <w:rFonts w:ascii="Times New Roman" w:hAnsi="Times New Roman" w:cs="Times New Roman"/>
          <w:sz w:val="22"/>
          <w:szCs w:val="22"/>
        </w:rPr>
        <w:t>n</w:t>
      </w:r>
      <w:r w:rsidRPr="00E663AF">
        <w:rPr>
          <w:rFonts w:ascii="Times New Roman" w:hAnsi="Times New Roman" w:cs="Times New Roman"/>
          <w:sz w:val="22"/>
          <w:szCs w:val="22"/>
        </w:rPr>
        <w:t xml:space="preserve">º </w:t>
      </w:r>
      <w:r w:rsidR="007042AF" w:rsidRPr="00E663AF">
        <w:rPr>
          <w:rFonts w:ascii="Times New Roman" w:hAnsi="Times New Roman" w:cs="Times New Roman"/>
          <w:sz w:val="22"/>
          <w:szCs w:val="22"/>
        </w:rPr>
        <w:t>14</w:t>
      </w:r>
      <w:r w:rsidRPr="00E663AF">
        <w:rPr>
          <w:rFonts w:ascii="Times New Roman" w:hAnsi="Times New Roman" w:cs="Times New Roman"/>
          <w:sz w:val="22"/>
          <w:szCs w:val="22"/>
        </w:rPr>
        <w:t>.</w:t>
      </w:r>
      <w:r w:rsidR="007042AF" w:rsidRPr="00E663AF">
        <w:rPr>
          <w:rFonts w:ascii="Times New Roman" w:hAnsi="Times New Roman" w:cs="Times New Roman"/>
          <w:sz w:val="22"/>
          <w:szCs w:val="22"/>
        </w:rPr>
        <w:t>133</w:t>
      </w:r>
      <w:r w:rsidRPr="00E663AF">
        <w:rPr>
          <w:rFonts w:ascii="Times New Roman" w:hAnsi="Times New Roman" w:cs="Times New Roman"/>
          <w:sz w:val="22"/>
          <w:szCs w:val="22"/>
        </w:rPr>
        <w:t>/</w:t>
      </w:r>
      <w:r w:rsidR="007042AF" w:rsidRPr="00E663AF">
        <w:rPr>
          <w:rFonts w:ascii="Times New Roman" w:hAnsi="Times New Roman" w:cs="Times New Roman"/>
          <w:sz w:val="22"/>
          <w:szCs w:val="22"/>
        </w:rPr>
        <w:t>21</w:t>
      </w:r>
      <w:r w:rsidRPr="00E663AF">
        <w:rPr>
          <w:rFonts w:ascii="Times New Roman" w:hAnsi="Times New Roman" w:cs="Times New Roman"/>
          <w:sz w:val="22"/>
          <w:szCs w:val="22"/>
        </w:rPr>
        <w:t>.</w:t>
      </w:r>
    </w:p>
    <w:p w14:paraId="2EB4AB2A" w14:textId="77777777" w:rsidR="00431BC9" w:rsidRPr="00E663AF" w:rsidRDefault="00431BC9" w:rsidP="007042AF">
      <w:pPr>
        <w:widowControl w:val="0"/>
        <w:jc w:val="both"/>
        <w:rPr>
          <w:rFonts w:ascii="Times New Roman" w:hAnsi="Times New Roman" w:cs="Times New Roman"/>
          <w:sz w:val="22"/>
          <w:szCs w:val="22"/>
        </w:rPr>
      </w:pPr>
    </w:p>
    <w:p w14:paraId="64173AE1" w14:textId="5F420779" w:rsidR="00431BC9" w:rsidRPr="00E663AF" w:rsidRDefault="00431BC9" w:rsidP="00DE4ADC">
      <w:pPr>
        <w:pStyle w:val="PargrafodaLista"/>
        <w:widowControl w:val="0"/>
        <w:ind w:left="0"/>
        <w:jc w:val="both"/>
        <w:rPr>
          <w:rFonts w:ascii="Times New Roman" w:hAnsi="Times New Roman" w:cs="Times New Roman"/>
          <w:color w:val="FF0000"/>
          <w:sz w:val="22"/>
          <w:szCs w:val="22"/>
        </w:rPr>
      </w:pPr>
      <w:r w:rsidRPr="00E663AF">
        <w:rPr>
          <w:rFonts w:ascii="Times New Roman" w:hAnsi="Times New Roman" w:cs="Times New Roman"/>
          <w:b/>
          <w:sz w:val="22"/>
          <w:szCs w:val="22"/>
        </w:rPr>
        <w:t>1</w:t>
      </w:r>
      <w:r w:rsidR="009B2F20" w:rsidRPr="00E663AF">
        <w:rPr>
          <w:rFonts w:ascii="Times New Roman" w:hAnsi="Times New Roman" w:cs="Times New Roman"/>
          <w:b/>
          <w:sz w:val="22"/>
          <w:szCs w:val="22"/>
        </w:rPr>
        <w:t>7</w:t>
      </w:r>
      <w:r w:rsidRPr="00E663AF">
        <w:rPr>
          <w:rFonts w:ascii="Times New Roman" w:hAnsi="Times New Roman" w:cs="Times New Roman"/>
          <w:b/>
          <w:sz w:val="22"/>
          <w:szCs w:val="22"/>
        </w:rPr>
        <w:t>.4 -</w:t>
      </w:r>
      <w:r w:rsidRPr="00E663AF">
        <w:rPr>
          <w:rFonts w:ascii="Times New Roman" w:hAnsi="Times New Roman" w:cs="Times New Roman"/>
          <w:sz w:val="22"/>
          <w:szCs w:val="22"/>
        </w:rPr>
        <w:t xml:space="preserve"> Os prazos de que tratam o </w:t>
      </w:r>
      <w:r w:rsidRPr="00E663AF">
        <w:rPr>
          <w:rFonts w:ascii="Times New Roman" w:hAnsi="Times New Roman" w:cs="Times New Roman"/>
          <w:sz w:val="22"/>
          <w:szCs w:val="22"/>
          <w:u w:val="single"/>
        </w:rPr>
        <w:t xml:space="preserve">item </w:t>
      </w:r>
      <w:r w:rsidR="002B324C" w:rsidRPr="00E663AF">
        <w:rPr>
          <w:rFonts w:ascii="Times New Roman" w:hAnsi="Times New Roman" w:cs="Times New Roman"/>
          <w:sz w:val="22"/>
          <w:szCs w:val="22"/>
          <w:u w:val="single"/>
        </w:rPr>
        <w:t>13.5</w:t>
      </w:r>
      <w:r w:rsidRPr="00E663AF">
        <w:rPr>
          <w:rFonts w:ascii="Times New Roman" w:hAnsi="Times New Roman" w:cs="Times New Roman"/>
          <w:sz w:val="22"/>
          <w:szCs w:val="22"/>
        </w:rPr>
        <w:t>, poderão ser prorrogados uma vez, por igual período, quando solicitado pelo convocado durante o transcurso do prazo e desde que ocorra motivo justificado aceito pela Administração</w:t>
      </w:r>
      <w:r w:rsidR="009B2F20" w:rsidRPr="00E663AF">
        <w:rPr>
          <w:rFonts w:ascii="Times New Roman" w:hAnsi="Times New Roman" w:cs="Times New Roman"/>
          <w:sz w:val="22"/>
          <w:szCs w:val="22"/>
        </w:rPr>
        <w:t>.</w:t>
      </w:r>
    </w:p>
    <w:p w14:paraId="6A3AB4A9" w14:textId="77777777" w:rsidR="00132F63" w:rsidRPr="00E663AF" w:rsidRDefault="00132F63" w:rsidP="000B1B97">
      <w:pPr>
        <w:jc w:val="both"/>
        <w:rPr>
          <w:rFonts w:ascii="Times New Roman" w:hAnsi="Times New Roman" w:cs="Times New Roman"/>
          <w:sz w:val="22"/>
          <w:szCs w:val="22"/>
        </w:rPr>
      </w:pPr>
      <w:bookmarkStart w:id="44" w:name="_Toc122606111"/>
    </w:p>
    <w:p w14:paraId="693198F3" w14:textId="432AB806" w:rsidR="00A86D05" w:rsidRPr="00E663AF" w:rsidRDefault="000B1B97" w:rsidP="000B1B97">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 </w:t>
      </w:r>
      <w:r w:rsidR="005603C1" w:rsidRPr="00E663AF">
        <w:rPr>
          <w:rFonts w:ascii="Times New Roman" w:hAnsi="Times New Roman" w:cs="Times New Roman"/>
          <w:b/>
          <w:bCs/>
          <w:sz w:val="22"/>
          <w:szCs w:val="22"/>
        </w:rPr>
        <w:t>–</w:t>
      </w:r>
      <w:r w:rsidRPr="00E663AF">
        <w:rPr>
          <w:rFonts w:ascii="Times New Roman" w:hAnsi="Times New Roman" w:cs="Times New Roman"/>
          <w:b/>
          <w:bCs/>
          <w:sz w:val="22"/>
          <w:szCs w:val="22"/>
        </w:rPr>
        <w:t xml:space="preserve"> </w:t>
      </w:r>
      <w:r w:rsidR="00A86D05" w:rsidRPr="00E663AF">
        <w:rPr>
          <w:rFonts w:ascii="Times New Roman" w:hAnsi="Times New Roman" w:cs="Times New Roman"/>
          <w:b/>
          <w:bCs/>
          <w:sz w:val="22"/>
          <w:szCs w:val="22"/>
        </w:rPr>
        <w:t>DO</w:t>
      </w:r>
      <w:r w:rsidR="005603C1" w:rsidRPr="00E663AF">
        <w:rPr>
          <w:rFonts w:ascii="Times New Roman" w:hAnsi="Times New Roman" w:cs="Times New Roman"/>
          <w:b/>
          <w:bCs/>
          <w:sz w:val="22"/>
          <w:szCs w:val="22"/>
        </w:rPr>
        <w:t>S REQUISITOS DA CONTRATAÇÃO,</w:t>
      </w:r>
      <w:r w:rsidR="00A86D05" w:rsidRPr="00E663AF">
        <w:rPr>
          <w:rFonts w:ascii="Times New Roman" w:hAnsi="Times New Roman" w:cs="Times New Roman"/>
          <w:b/>
          <w:bCs/>
          <w:sz w:val="22"/>
          <w:szCs w:val="22"/>
        </w:rPr>
        <w:t xml:space="preserve"> RECEBIMENTO DO OBJETO E DA FISCALIZAÇÃO</w:t>
      </w:r>
    </w:p>
    <w:p w14:paraId="2EC58F26" w14:textId="6DDA0B11" w:rsidR="00A86D05" w:rsidRPr="00E663AF" w:rsidRDefault="000B1B97" w:rsidP="000B1B97">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8</w:t>
      </w:r>
      <w:r w:rsidRPr="00E663AF">
        <w:rPr>
          <w:rFonts w:ascii="Times New Roman" w:hAnsi="Times New Roman" w:cs="Times New Roman"/>
          <w:b/>
          <w:bCs/>
          <w:sz w:val="22"/>
          <w:szCs w:val="22"/>
        </w:rPr>
        <w:t xml:space="preserve">.1 </w:t>
      </w:r>
      <w:r w:rsidR="005603C1" w:rsidRPr="00E663AF">
        <w:rPr>
          <w:rFonts w:ascii="Times New Roman" w:hAnsi="Times New Roman" w:cs="Times New Roman"/>
          <w:b/>
          <w:bCs/>
          <w:sz w:val="22"/>
          <w:szCs w:val="22"/>
        </w:rPr>
        <w:t>–</w:t>
      </w:r>
      <w:r w:rsidRPr="00E663AF">
        <w:rPr>
          <w:rFonts w:ascii="Times New Roman" w:hAnsi="Times New Roman" w:cs="Times New Roman"/>
          <w:sz w:val="22"/>
          <w:szCs w:val="22"/>
        </w:rPr>
        <w:t xml:space="preserve"> </w:t>
      </w:r>
      <w:r w:rsidR="00A86D05" w:rsidRPr="00E663AF">
        <w:rPr>
          <w:rFonts w:ascii="Times New Roman" w:hAnsi="Times New Roman" w:cs="Times New Roman"/>
          <w:sz w:val="22"/>
          <w:szCs w:val="22"/>
        </w:rPr>
        <w:t>Os</w:t>
      </w:r>
      <w:r w:rsidR="005603C1" w:rsidRPr="00E663AF">
        <w:rPr>
          <w:rFonts w:ascii="Times New Roman" w:hAnsi="Times New Roman" w:cs="Times New Roman"/>
          <w:sz w:val="22"/>
          <w:szCs w:val="22"/>
        </w:rPr>
        <w:t xml:space="preserve"> requisitos da contratação, os</w:t>
      </w:r>
      <w:r w:rsidR="00A86D05" w:rsidRPr="00E663AF">
        <w:rPr>
          <w:rFonts w:ascii="Times New Roman" w:hAnsi="Times New Roman" w:cs="Times New Roman"/>
          <w:sz w:val="22"/>
          <w:szCs w:val="22"/>
        </w:rPr>
        <w:t xml:space="preserve"> critérios de recebimento e as rotinas de fiscalização do objeto encontram-se pormenorizadas no Termo de Referência, anexo deste edital.</w:t>
      </w:r>
    </w:p>
    <w:p w14:paraId="6C117BB8" w14:textId="77777777" w:rsidR="000B1B97" w:rsidRPr="00E663AF" w:rsidRDefault="000B1B97" w:rsidP="000B1B97">
      <w:pPr>
        <w:jc w:val="both"/>
        <w:rPr>
          <w:rFonts w:ascii="Times New Roman" w:hAnsi="Times New Roman" w:cs="Times New Roman"/>
          <w:sz w:val="22"/>
          <w:szCs w:val="22"/>
        </w:rPr>
      </w:pPr>
    </w:p>
    <w:p w14:paraId="75C436A7" w14:textId="77777777" w:rsidR="00A86D05" w:rsidRPr="00E663AF" w:rsidRDefault="000B1B97" w:rsidP="000B1B97">
      <w:pPr>
        <w:jc w:val="both"/>
        <w:rPr>
          <w:rFonts w:ascii="Times New Roman" w:hAnsi="Times New Roman" w:cs="Times New Roman"/>
          <w:b/>
          <w:bCs/>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9</w:t>
      </w:r>
      <w:r w:rsidRPr="00E663AF">
        <w:rPr>
          <w:rFonts w:ascii="Times New Roman" w:hAnsi="Times New Roman" w:cs="Times New Roman"/>
          <w:b/>
          <w:bCs/>
          <w:sz w:val="22"/>
          <w:szCs w:val="22"/>
        </w:rPr>
        <w:t xml:space="preserve"> - </w:t>
      </w:r>
      <w:r w:rsidR="00A86D05" w:rsidRPr="00E663AF">
        <w:rPr>
          <w:rFonts w:ascii="Times New Roman" w:hAnsi="Times New Roman" w:cs="Times New Roman"/>
          <w:b/>
          <w:bCs/>
          <w:sz w:val="22"/>
          <w:szCs w:val="22"/>
        </w:rPr>
        <w:t>DO</w:t>
      </w:r>
      <w:r w:rsidR="00277664" w:rsidRPr="00E663AF">
        <w:rPr>
          <w:rFonts w:ascii="Times New Roman" w:hAnsi="Times New Roman" w:cs="Times New Roman"/>
          <w:b/>
          <w:bCs/>
          <w:sz w:val="22"/>
          <w:szCs w:val="22"/>
        </w:rPr>
        <w:t>S CRITÉRIOS DE MEDIÇÃO E</w:t>
      </w:r>
      <w:r w:rsidR="00A86D05" w:rsidRPr="00E663AF">
        <w:rPr>
          <w:rFonts w:ascii="Times New Roman" w:hAnsi="Times New Roman" w:cs="Times New Roman"/>
          <w:b/>
          <w:bCs/>
          <w:sz w:val="22"/>
          <w:szCs w:val="22"/>
        </w:rPr>
        <w:t xml:space="preserve"> PAGAMENTO</w:t>
      </w:r>
    </w:p>
    <w:p w14:paraId="0371ABC5" w14:textId="77777777" w:rsidR="00A86D05" w:rsidRPr="00E663AF" w:rsidRDefault="000B1B97" w:rsidP="000B1B97">
      <w:pPr>
        <w:jc w:val="both"/>
        <w:rPr>
          <w:rFonts w:ascii="Times New Roman" w:hAnsi="Times New Roman" w:cs="Times New Roman"/>
          <w:sz w:val="22"/>
          <w:szCs w:val="22"/>
        </w:rPr>
      </w:pPr>
      <w:r w:rsidRPr="00E663AF">
        <w:rPr>
          <w:rFonts w:ascii="Times New Roman" w:hAnsi="Times New Roman" w:cs="Times New Roman"/>
          <w:b/>
          <w:bCs/>
          <w:sz w:val="22"/>
          <w:szCs w:val="22"/>
        </w:rPr>
        <w:t>1</w:t>
      </w:r>
      <w:r w:rsidR="009B2F20" w:rsidRPr="00E663AF">
        <w:rPr>
          <w:rFonts w:ascii="Times New Roman" w:hAnsi="Times New Roman" w:cs="Times New Roman"/>
          <w:b/>
          <w:bCs/>
          <w:sz w:val="22"/>
          <w:szCs w:val="22"/>
        </w:rPr>
        <w:t>9</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A86D05" w:rsidRPr="00E663AF">
        <w:rPr>
          <w:rFonts w:ascii="Times New Roman" w:hAnsi="Times New Roman" w:cs="Times New Roman"/>
          <w:sz w:val="22"/>
          <w:szCs w:val="22"/>
        </w:rPr>
        <w:t>As regras acerca do pagamento são as estabelecidas no Termo de Referência, anexo deste edital.</w:t>
      </w:r>
    </w:p>
    <w:p w14:paraId="3AD744DC" w14:textId="77777777" w:rsidR="000B1B97" w:rsidRPr="00E663AF" w:rsidRDefault="000B1B97" w:rsidP="000B1B97">
      <w:pPr>
        <w:jc w:val="both"/>
        <w:rPr>
          <w:rFonts w:ascii="Times New Roman" w:hAnsi="Times New Roman" w:cs="Times New Roman"/>
          <w:sz w:val="22"/>
          <w:szCs w:val="22"/>
        </w:rPr>
      </w:pPr>
    </w:p>
    <w:p w14:paraId="6F7990C6" w14:textId="2107A251" w:rsidR="00D2342B" w:rsidRPr="00E663AF" w:rsidRDefault="009B2F20" w:rsidP="000B1B97">
      <w:pPr>
        <w:jc w:val="both"/>
        <w:rPr>
          <w:rFonts w:ascii="Times New Roman" w:hAnsi="Times New Roman" w:cs="Times New Roman"/>
          <w:b/>
          <w:bCs/>
          <w:sz w:val="22"/>
          <w:szCs w:val="22"/>
        </w:rPr>
      </w:pPr>
      <w:r w:rsidRPr="00E663AF">
        <w:rPr>
          <w:rFonts w:ascii="Times New Roman" w:hAnsi="Times New Roman" w:cs="Times New Roman"/>
          <w:b/>
          <w:bCs/>
          <w:sz w:val="22"/>
          <w:szCs w:val="22"/>
        </w:rPr>
        <w:t>20</w:t>
      </w:r>
      <w:r w:rsidR="000B1B97" w:rsidRPr="00E663AF">
        <w:rPr>
          <w:rFonts w:ascii="Times New Roman" w:hAnsi="Times New Roman" w:cs="Times New Roman"/>
          <w:b/>
          <w:bCs/>
          <w:sz w:val="22"/>
          <w:szCs w:val="22"/>
        </w:rPr>
        <w:t xml:space="preserve"> </w:t>
      </w:r>
      <w:r w:rsidR="000872B2" w:rsidRPr="00E663AF">
        <w:rPr>
          <w:rFonts w:ascii="Times New Roman" w:hAnsi="Times New Roman" w:cs="Times New Roman"/>
          <w:b/>
          <w:bCs/>
          <w:sz w:val="22"/>
          <w:szCs w:val="22"/>
        </w:rPr>
        <w:t>–</w:t>
      </w:r>
      <w:r w:rsidR="000B1B97" w:rsidRPr="00E663AF">
        <w:rPr>
          <w:rFonts w:ascii="Times New Roman" w:hAnsi="Times New Roman" w:cs="Times New Roman"/>
          <w:b/>
          <w:bCs/>
          <w:sz w:val="22"/>
          <w:szCs w:val="22"/>
        </w:rPr>
        <w:t xml:space="preserve"> </w:t>
      </w:r>
      <w:r w:rsidR="00D2342B" w:rsidRPr="00E663AF">
        <w:rPr>
          <w:rFonts w:ascii="Times New Roman" w:hAnsi="Times New Roman" w:cs="Times New Roman"/>
          <w:b/>
          <w:bCs/>
          <w:sz w:val="22"/>
          <w:szCs w:val="22"/>
        </w:rPr>
        <w:t>D</w:t>
      </w:r>
      <w:r w:rsidR="000872B2" w:rsidRPr="00E663AF">
        <w:rPr>
          <w:rFonts w:ascii="Times New Roman" w:hAnsi="Times New Roman" w:cs="Times New Roman"/>
          <w:b/>
          <w:bCs/>
          <w:sz w:val="22"/>
          <w:szCs w:val="22"/>
        </w:rPr>
        <w:t xml:space="preserve">O MODELO DE </w:t>
      </w:r>
      <w:r w:rsidR="005603C1" w:rsidRPr="00E663AF">
        <w:rPr>
          <w:rFonts w:ascii="Times New Roman" w:hAnsi="Times New Roman" w:cs="Times New Roman"/>
          <w:b/>
          <w:bCs/>
          <w:sz w:val="22"/>
          <w:szCs w:val="22"/>
        </w:rPr>
        <w:t xml:space="preserve">EXECUÇÃO, </w:t>
      </w:r>
      <w:r w:rsidR="000872B2" w:rsidRPr="00E663AF">
        <w:rPr>
          <w:rFonts w:ascii="Times New Roman" w:hAnsi="Times New Roman" w:cs="Times New Roman"/>
          <w:b/>
          <w:bCs/>
          <w:sz w:val="22"/>
          <w:szCs w:val="22"/>
        </w:rPr>
        <w:t>GESTÃO E CANCELAMENTO</w:t>
      </w:r>
      <w:r w:rsidR="00D2342B" w:rsidRPr="00E663AF">
        <w:rPr>
          <w:rFonts w:ascii="Times New Roman" w:hAnsi="Times New Roman" w:cs="Times New Roman"/>
          <w:b/>
          <w:bCs/>
          <w:sz w:val="22"/>
          <w:szCs w:val="22"/>
        </w:rPr>
        <w:t xml:space="preserve"> </w:t>
      </w:r>
      <w:r w:rsidR="000872B2" w:rsidRPr="00E663AF">
        <w:rPr>
          <w:rFonts w:ascii="Times New Roman" w:hAnsi="Times New Roman" w:cs="Times New Roman"/>
          <w:b/>
          <w:bCs/>
          <w:sz w:val="22"/>
          <w:szCs w:val="22"/>
        </w:rPr>
        <w:t>DA ATA DE REGISTRO DE PREÇOS</w:t>
      </w:r>
    </w:p>
    <w:p w14:paraId="25B3E881" w14:textId="0EEFD269" w:rsidR="002806D8" w:rsidRPr="00E663AF" w:rsidRDefault="009B2F20" w:rsidP="007042AF">
      <w:pPr>
        <w:jc w:val="both"/>
        <w:rPr>
          <w:rFonts w:ascii="Times New Roman" w:hAnsi="Times New Roman" w:cs="Times New Roman"/>
          <w:sz w:val="22"/>
          <w:szCs w:val="22"/>
        </w:rPr>
      </w:pPr>
      <w:r w:rsidRPr="00E663AF">
        <w:rPr>
          <w:rFonts w:ascii="Times New Roman" w:hAnsi="Times New Roman" w:cs="Times New Roman"/>
          <w:b/>
          <w:bCs/>
          <w:sz w:val="22"/>
          <w:szCs w:val="22"/>
        </w:rPr>
        <w:t>20</w:t>
      </w:r>
      <w:r w:rsidR="000B1B97" w:rsidRPr="00E663AF">
        <w:rPr>
          <w:rFonts w:ascii="Times New Roman" w:hAnsi="Times New Roman" w:cs="Times New Roman"/>
          <w:b/>
          <w:bCs/>
          <w:sz w:val="22"/>
          <w:szCs w:val="22"/>
        </w:rPr>
        <w:t>.1 -</w:t>
      </w:r>
      <w:r w:rsidR="000B1B97" w:rsidRPr="00E663AF">
        <w:rPr>
          <w:rFonts w:ascii="Times New Roman" w:hAnsi="Times New Roman" w:cs="Times New Roman"/>
          <w:sz w:val="22"/>
          <w:szCs w:val="22"/>
        </w:rPr>
        <w:t xml:space="preserve"> </w:t>
      </w:r>
      <w:r w:rsidR="00D2342B" w:rsidRPr="00E663AF">
        <w:rPr>
          <w:rFonts w:ascii="Times New Roman" w:hAnsi="Times New Roman" w:cs="Times New Roman"/>
          <w:sz w:val="22"/>
          <w:szCs w:val="22"/>
        </w:rPr>
        <w:t xml:space="preserve">Os critérios para </w:t>
      </w:r>
      <w:r w:rsidR="005603C1" w:rsidRPr="00E663AF">
        <w:rPr>
          <w:rFonts w:ascii="Times New Roman" w:hAnsi="Times New Roman" w:cs="Times New Roman"/>
          <w:sz w:val="22"/>
          <w:szCs w:val="22"/>
        </w:rPr>
        <w:t xml:space="preserve">execução, </w:t>
      </w:r>
      <w:r w:rsidR="000872B2" w:rsidRPr="00E663AF">
        <w:rPr>
          <w:rFonts w:ascii="Times New Roman" w:hAnsi="Times New Roman" w:cs="Times New Roman"/>
          <w:sz w:val="22"/>
          <w:szCs w:val="22"/>
        </w:rPr>
        <w:t xml:space="preserve">gestão, </w:t>
      </w:r>
      <w:r w:rsidR="00D2342B" w:rsidRPr="00E663AF">
        <w:rPr>
          <w:rFonts w:ascii="Times New Roman" w:hAnsi="Times New Roman" w:cs="Times New Roman"/>
          <w:sz w:val="22"/>
          <w:szCs w:val="22"/>
        </w:rPr>
        <w:t xml:space="preserve">revisão </w:t>
      </w:r>
      <w:r w:rsidR="000872B2" w:rsidRPr="00E663AF">
        <w:rPr>
          <w:rFonts w:ascii="Times New Roman" w:hAnsi="Times New Roman" w:cs="Times New Roman"/>
          <w:sz w:val="22"/>
          <w:szCs w:val="22"/>
        </w:rPr>
        <w:t xml:space="preserve">e cancelamento </w:t>
      </w:r>
      <w:r w:rsidR="00D2342B" w:rsidRPr="00E663AF">
        <w:rPr>
          <w:rFonts w:ascii="Times New Roman" w:hAnsi="Times New Roman" w:cs="Times New Roman"/>
          <w:sz w:val="22"/>
          <w:szCs w:val="22"/>
        </w:rPr>
        <w:t>d</w:t>
      </w:r>
      <w:r w:rsidR="000872B2" w:rsidRPr="00E663AF">
        <w:rPr>
          <w:rFonts w:ascii="Times New Roman" w:hAnsi="Times New Roman" w:cs="Times New Roman"/>
          <w:sz w:val="22"/>
          <w:szCs w:val="22"/>
        </w:rPr>
        <w:t>a ata de registro de</w:t>
      </w:r>
      <w:r w:rsidR="00D2342B" w:rsidRPr="00E663AF">
        <w:rPr>
          <w:rFonts w:ascii="Times New Roman" w:hAnsi="Times New Roman" w:cs="Times New Roman"/>
          <w:sz w:val="22"/>
          <w:szCs w:val="22"/>
        </w:rPr>
        <w:t xml:space="preserve"> preços encontram-se pormenorizadas no Termo de Referência</w:t>
      </w:r>
      <w:r w:rsidR="00AC272E" w:rsidRPr="00E663AF">
        <w:rPr>
          <w:rFonts w:ascii="Times New Roman" w:hAnsi="Times New Roman" w:cs="Times New Roman"/>
          <w:sz w:val="22"/>
          <w:szCs w:val="22"/>
        </w:rPr>
        <w:t>, anexo deste edital.</w:t>
      </w:r>
    </w:p>
    <w:p w14:paraId="01EB57FC" w14:textId="77777777" w:rsidR="000B1B97" w:rsidRPr="00E663AF" w:rsidRDefault="000B1B97" w:rsidP="000B1B97">
      <w:pPr>
        <w:jc w:val="both"/>
        <w:rPr>
          <w:rFonts w:ascii="Times New Roman" w:hAnsi="Times New Roman" w:cs="Times New Roman"/>
          <w:sz w:val="22"/>
          <w:szCs w:val="22"/>
        </w:rPr>
      </w:pPr>
    </w:p>
    <w:p w14:paraId="3C9B1E16" w14:textId="77777777" w:rsidR="00AC272E" w:rsidRPr="00E663AF" w:rsidRDefault="007042AF" w:rsidP="000B1B97">
      <w:pPr>
        <w:jc w:val="both"/>
        <w:rPr>
          <w:rFonts w:ascii="Times New Roman" w:hAnsi="Times New Roman" w:cs="Times New Roman"/>
          <w:b/>
          <w:bCs/>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1</w:t>
      </w:r>
      <w:r w:rsidR="000B1B97" w:rsidRPr="00E663AF">
        <w:rPr>
          <w:rFonts w:ascii="Times New Roman" w:hAnsi="Times New Roman" w:cs="Times New Roman"/>
          <w:b/>
          <w:bCs/>
          <w:sz w:val="22"/>
          <w:szCs w:val="22"/>
        </w:rPr>
        <w:t xml:space="preserve"> - </w:t>
      </w:r>
      <w:r w:rsidR="00AC272E" w:rsidRPr="00E663AF">
        <w:rPr>
          <w:rFonts w:ascii="Times New Roman" w:hAnsi="Times New Roman" w:cs="Times New Roman"/>
          <w:b/>
          <w:bCs/>
          <w:sz w:val="22"/>
          <w:szCs w:val="22"/>
        </w:rPr>
        <w:t>DAS OBRIGAÇÕES DA CONTRATANTE E DA CONTRATADA</w:t>
      </w:r>
    </w:p>
    <w:p w14:paraId="25DE0D09" w14:textId="77777777" w:rsidR="00AC272E" w:rsidRPr="00E663AF" w:rsidRDefault="007042AF" w:rsidP="00462458">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1</w:t>
      </w:r>
      <w:r w:rsidR="000B1B97" w:rsidRPr="00E663AF">
        <w:rPr>
          <w:rFonts w:ascii="Times New Roman" w:hAnsi="Times New Roman" w:cs="Times New Roman"/>
          <w:b/>
          <w:bCs/>
          <w:sz w:val="22"/>
          <w:szCs w:val="22"/>
        </w:rPr>
        <w:t>.1 -</w:t>
      </w:r>
      <w:r w:rsidR="000B1B97" w:rsidRPr="00E663AF">
        <w:rPr>
          <w:rFonts w:ascii="Times New Roman" w:hAnsi="Times New Roman" w:cs="Times New Roman"/>
          <w:sz w:val="22"/>
          <w:szCs w:val="22"/>
        </w:rPr>
        <w:t xml:space="preserve"> </w:t>
      </w:r>
      <w:r w:rsidR="00AC272E" w:rsidRPr="00E663AF">
        <w:rPr>
          <w:rFonts w:ascii="Times New Roman" w:hAnsi="Times New Roman" w:cs="Times New Roman"/>
          <w:sz w:val="22"/>
          <w:szCs w:val="22"/>
        </w:rPr>
        <w:t>As obrigações da Contratante e da Contratada encontram-se pormenorizadas no Termo de Referência, anexo deste edital.</w:t>
      </w:r>
    </w:p>
    <w:p w14:paraId="52A6D0FC" w14:textId="77777777" w:rsidR="000B1B97" w:rsidRPr="00E663AF" w:rsidRDefault="000B1B97" w:rsidP="00462458">
      <w:pPr>
        <w:jc w:val="both"/>
        <w:rPr>
          <w:rFonts w:ascii="Times New Roman" w:hAnsi="Times New Roman" w:cs="Times New Roman"/>
          <w:sz w:val="22"/>
          <w:szCs w:val="22"/>
        </w:rPr>
      </w:pPr>
    </w:p>
    <w:p w14:paraId="64AC2EA8" w14:textId="77777777" w:rsidR="003C7A23" w:rsidRPr="00E663AF" w:rsidRDefault="007042AF" w:rsidP="00462458">
      <w:pPr>
        <w:jc w:val="both"/>
        <w:rPr>
          <w:rFonts w:ascii="Times New Roman" w:hAnsi="Times New Roman" w:cs="Times New Roman"/>
          <w:b/>
          <w:bCs/>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2</w:t>
      </w:r>
      <w:r w:rsidR="00462458" w:rsidRPr="00E663AF">
        <w:rPr>
          <w:rFonts w:ascii="Times New Roman" w:hAnsi="Times New Roman" w:cs="Times New Roman"/>
          <w:b/>
          <w:bCs/>
          <w:sz w:val="22"/>
          <w:szCs w:val="22"/>
        </w:rPr>
        <w:t xml:space="preserve"> - </w:t>
      </w:r>
      <w:r w:rsidR="003C7A23" w:rsidRPr="00E663AF">
        <w:rPr>
          <w:rFonts w:ascii="Times New Roman" w:hAnsi="Times New Roman" w:cs="Times New Roman"/>
          <w:b/>
          <w:bCs/>
          <w:sz w:val="22"/>
          <w:szCs w:val="22"/>
        </w:rPr>
        <w:t>DAS INFRAÇÕES ADMINISTRATIVAS E SANÇÕES</w:t>
      </w:r>
      <w:bookmarkEnd w:id="44"/>
    </w:p>
    <w:p w14:paraId="3C86DE70" w14:textId="77777777" w:rsidR="00686478" w:rsidRPr="00E663AF" w:rsidRDefault="00686478" w:rsidP="00686478">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2</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Comete infração administrativa, nos termos da Lei nº 14.133, de 2021, o Fornecedor que:</w:t>
      </w:r>
    </w:p>
    <w:p w14:paraId="1D104EBF"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686478" w:rsidRPr="00E663AF">
        <w:rPr>
          <w:rFonts w:ascii="Times New Roman" w:hAnsi="Times New Roman" w:cs="Times New Roman"/>
          <w:sz w:val="22"/>
          <w:szCs w:val="22"/>
        </w:rPr>
        <w:t>er causa à inexecução parcial da Ata de Registro de Preços e Contratos ou Instrumentos Equivalentes dela derivados;</w:t>
      </w:r>
    </w:p>
    <w:p w14:paraId="15A9C9FC"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686478" w:rsidRPr="00E663AF">
        <w:rPr>
          <w:rFonts w:ascii="Times New Roman" w:hAnsi="Times New Roman" w:cs="Times New Roman"/>
          <w:sz w:val="22"/>
          <w:szCs w:val="22"/>
        </w:rPr>
        <w:t>er causa à inexecução parcial da Ata de Registro de Preços e Contratos ou Instrumentos Equivalentes dela derivados que cause grave dano à Administração ou ao funcionamento dos serviços públicos ou ao interesse coletivo;</w:t>
      </w:r>
    </w:p>
    <w:p w14:paraId="2DB67ECC"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686478" w:rsidRPr="00E663AF">
        <w:rPr>
          <w:rFonts w:ascii="Times New Roman" w:hAnsi="Times New Roman" w:cs="Times New Roman"/>
          <w:sz w:val="22"/>
          <w:szCs w:val="22"/>
        </w:rPr>
        <w:t>er causa à inexecução total da Ata de Registro de Preços e Contratos ou Instrumentos Equivalentes dela derivados;</w:t>
      </w:r>
    </w:p>
    <w:p w14:paraId="4D2B1F11"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686478" w:rsidRPr="00E663AF">
        <w:rPr>
          <w:rFonts w:ascii="Times New Roman" w:hAnsi="Times New Roman" w:cs="Times New Roman"/>
          <w:sz w:val="22"/>
          <w:szCs w:val="22"/>
        </w:rPr>
        <w:t>eixar de entregar a documentação exigida para o certame;</w:t>
      </w:r>
    </w:p>
    <w:p w14:paraId="0A53A98B"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686478" w:rsidRPr="00E663AF">
        <w:rPr>
          <w:rFonts w:ascii="Times New Roman" w:hAnsi="Times New Roman" w:cs="Times New Roman"/>
          <w:sz w:val="22"/>
          <w:szCs w:val="22"/>
        </w:rPr>
        <w:t>ão mantiver a proposta, salvo em decorrência de fato superveniente devidamente justificado;</w:t>
      </w:r>
    </w:p>
    <w:p w14:paraId="469BEF38"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686478" w:rsidRPr="00E663AF">
        <w:rPr>
          <w:rFonts w:ascii="Times New Roman" w:hAnsi="Times New Roman" w:cs="Times New Roman"/>
          <w:sz w:val="22"/>
          <w:szCs w:val="22"/>
        </w:rPr>
        <w:t>ão celebrar a Ata de Registro de Preços ou não entregar a documentação exigida para sua celebração, quando convocado dentro do prazo de validade de sua proposta;</w:t>
      </w:r>
    </w:p>
    <w:p w14:paraId="67351A3F"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w:t>
      </w:r>
      <w:r w:rsidR="00686478" w:rsidRPr="00E663AF">
        <w:rPr>
          <w:rFonts w:ascii="Times New Roman" w:hAnsi="Times New Roman" w:cs="Times New Roman"/>
          <w:sz w:val="22"/>
          <w:szCs w:val="22"/>
        </w:rPr>
        <w:t>nsejar o retardamento da execução ou da entrega do objeto da contratação sem motivo justificado;</w:t>
      </w:r>
    </w:p>
    <w:p w14:paraId="7B3CDA18"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686478" w:rsidRPr="00E663AF">
        <w:rPr>
          <w:rFonts w:ascii="Times New Roman" w:hAnsi="Times New Roman" w:cs="Times New Roman"/>
          <w:sz w:val="22"/>
          <w:szCs w:val="22"/>
        </w:rPr>
        <w:t>presentar declaração ou documentação falsa exigida para o certame ou execução da Ata de Registro de Preços e Contratos ou Instrumentos Equivalentes dela derivados;</w:t>
      </w:r>
    </w:p>
    <w:p w14:paraId="6887CA8B"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lastRenderedPageBreak/>
        <w:t>F</w:t>
      </w:r>
      <w:r w:rsidR="00686478" w:rsidRPr="00E663AF">
        <w:rPr>
          <w:rFonts w:ascii="Times New Roman" w:hAnsi="Times New Roman" w:cs="Times New Roman"/>
          <w:sz w:val="22"/>
          <w:szCs w:val="22"/>
        </w:rPr>
        <w:t>raudar a contratação ou praticar ato fraudulento na execução da Ata de Registro de Preços e Contratos ou Instrumentos Equivalentes dela derivados;</w:t>
      </w:r>
    </w:p>
    <w:p w14:paraId="3C723234"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w:t>
      </w:r>
      <w:r w:rsidR="00686478" w:rsidRPr="00E663AF">
        <w:rPr>
          <w:rFonts w:ascii="Times New Roman" w:hAnsi="Times New Roman" w:cs="Times New Roman"/>
          <w:sz w:val="22"/>
          <w:szCs w:val="22"/>
        </w:rPr>
        <w:t>omportar-se de modo inidôneo ou cometer fraude de qualquer natureza;</w:t>
      </w:r>
    </w:p>
    <w:p w14:paraId="03FCCA76"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w:t>
      </w:r>
      <w:r w:rsidR="00686478" w:rsidRPr="00E663AF">
        <w:rPr>
          <w:rFonts w:ascii="Times New Roman" w:hAnsi="Times New Roman" w:cs="Times New Roman"/>
          <w:sz w:val="22"/>
          <w:szCs w:val="22"/>
        </w:rPr>
        <w:t>raticar atos ilícitos com vistas a frustrar os objetivos do certame;</w:t>
      </w:r>
    </w:p>
    <w:p w14:paraId="13EFD4FB" w14:textId="77777777" w:rsidR="00686478" w:rsidRPr="00E663AF" w:rsidRDefault="00EA1306" w:rsidP="00511D32">
      <w:pPr>
        <w:pStyle w:val="PargrafodaLista"/>
        <w:numPr>
          <w:ilvl w:val="0"/>
          <w:numId w:val="3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w:t>
      </w:r>
      <w:r w:rsidR="00686478" w:rsidRPr="00E663AF">
        <w:rPr>
          <w:rFonts w:ascii="Times New Roman" w:hAnsi="Times New Roman" w:cs="Times New Roman"/>
          <w:sz w:val="22"/>
          <w:szCs w:val="22"/>
        </w:rPr>
        <w:t>raticar ato lesivo previsto no art. 5º da Lei nº 12.846, de 1º de agosto de 2013.</w:t>
      </w:r>
    </w:p>
    <w:p w14:paraId="72CA58ED" w14:textId="77777777" w:rsidR="00686478" w:rsidRPr="00E663AF" w:rsidRDefault="00686478" w:rsidP="00686478">
      <w:pPr>
        <w:jc w:val="both"/>
        <w:rPr>
          <w:rFonts w:ascii="Times New Roman" w:hAnsi="Times New Roman" w:cs="Times New Roman"/>
          <w:sz w:val="22"/>
          <w:szCs w:val="22"/>
        </w:rPr>
      </w:pPr>
    </w:p>
    <w:p w14:paraId="3A272B42" w14:textId="48E03F26" w:rsidR="005603C1" w:rsidRPr="00E663AF" w:rsidRDefault="00686478"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2</w:t>
      </w:r>
      <w:r w:rsidRPr="00E663AF">
        <w:rPr>
          <w:rFonts w:ascii="Times New Roman" w:hAnsi="Times New Roman" w:cs="Times New Roman"/>
          <w:b/>
          <w:bCs/>
          <w:sz w:val="22"/>
          <w:szCs w:val="22"/>
        </w:rPr>
        <w:t xml:space="preserve">.2 </w:t>
      </w:r>
      <w:r w:rsidR="00054265" w:rsidRPr="00E663AF">
        <w:rPr>
          <w:rFonts w:ascii="Times New Roman" w:hAnsi="Times New Roman" w:cs="Times New Roman"/>
          <w:b/>
          <w:bCs/>
          <w:sz w:val="22"/>
          <w:szCs w:val="22"/>
        </w:rPr>
        <w:t>–</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Caberá</w:t>
      </w:r>
      <w:r w:rsidR="00054265"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multa compensatória a ser calculada sobre o valor total da proposta, sem prejuízo das demais sanções administrativas e indenização suplementar em caso de perdas e danos decorrentes da recusa, ao licitante que:</w:t>
      </w:r>
    </w:p>
    <w:p w14:paraId="0BB35A59" w14:textId="6DAB5466"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22.2.1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Apresentar declaração ou documentação falsa: multa de até 20%;</w:t>
      </w:r>
    </w:p>
    <w:p w14:paraId="0F0A1395" w14:textId="6BC7AE34"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22.2.2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Deixar de apresentar documento na fase de saneamento: multa de até 10%;</w:t>
      </w:r>
    </w:p>
    <w:p w14:paraId="109DFCFE" w14:textId="637F78BD"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22.2.3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Não manter sua proposta: multa de até 20%.</w:t>
      </w:r>
    </w:p>
    <w:p w14:paraId="6FAC0E5D" w14:textId="77777777" w:rsidR="00054265" w:rsidRPr="00E663AF" w:rsidRDefault="00054265" w:rsidP="005603C1">
      <w:pPr>
        <w:jc w:val="both"/>
        <w:rPr>
          <w:rFonts w:ascii="Times New Roman" w:hAnsi="Times New Roman" w:cs="Times New Roman"/>
          <w:sz w:val="22"/>
          <w:szCs w:val="22"/>
        </w:rPr>
      </w:pPr>
    </w:p>
    <w:p w14:paraId="3C71BE95" w14:textId="3BBC1BD0"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22.3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Caberá multa compensatória de 30% (trinta por cento) sobre o valor total da proposta ao licitante que se recusar injustificadamente, após ser considera</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do adjudicatário e dentro do prazo estabelecido pela Administração, a</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assinar o contrato, bem como aceitar ou retirar o instrumento equivalente, sem prejuízo de indenização suplementar em caso de perdas e danos decorrentes da recusa.</w:t>
      </w:r>
    </w:p>
    <w:p w14:paraId="19BA5610" w14:textId="77777777" w:rsidR="00054265" w:rsidRPr="00E663AF" w:rsidRDefault="00054265" w:rsidP="005603C1">
      <w:pPr>
        <w:jc w:val="both"/>
        <w:rPr>
          <w:rFonts w:ascii="Times New Roman" w:hAnsi="Times New Roman" w:cs="Times New Roman"/>
          <w:sz w:val="22"/>
          <w:szCs w:val="22"/>
        </w:rPr>
      </w:pPr>
    </w:p>
    <w:p w14:paraId="5DC5FF16" w14:textId="79775947"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22.4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Com fundamento na Lei Federal n.º 14.133/21, ficará impedida de licitar e contratar com o Município de </w:t>
      </w:r>
      <w:r w:rsidR="00F33648" w:rsidRPr="00E663AF">
        <w:rPr>
          <w:rFonts w:ascii="Times New Roman" w:hAnsi="Times New Roman" w:cs="Times New Roman"/>
          <w:sz w:val="22"/>
          <w:szCs w:val="22"/>
        </w:rPr>
        <w:t>Sucupira do Riachão/MA</w:t>
      </w:r>
      <w:r w:rsidR="004D471D" w:rsidRPr="00E663AF">
        <w:rPr>
          <w:rFonts w:ascii="Times New Roman" w:hAnsi="Times New Roman" w:cs="Times New Roman"/>
          <w:sz w:val="22"/>
          <w:szCs w:val="22"/>
        </w:rPr>
        <w:t>-PI</w:t>
      </w:r>
      <w:r w:rsidR="005603C1" w:rsidRPr="00E663AF">
        <w:rPr>
          <w:rFonts w:ascii="Times New Roman" w:hAnsi="Times New Roman" w:cs="Times New Roman"/>
          <w:sz w:val="22"/>
          <w:szCs w:val="22"/>
        </w:rPr>
        <w:t>, pelo prazo mínimo de 3 (três) anos e máximo de 6 (seis) anos, garantida a ampla defesa, sem prejuízo da rescisão unilateral do contrato e da aplicação de multa de até 30% (trinta por cento) sobre o valor total da contratação, a CONTRATADA que:</w:t>
      </w:r>
    </w:p>
    <w:p w14:paraId="1CA61A83" w14:textId="77777777" w:rsidR="00054265" w:rsidRPr="00E663AF" w:rsidRDefault="00054265" w:rsidP="005603C1">
      <w:pPr>
        <w:jc w:val="both"/>
        <w:rPr>
          <w:rFonts w:ascii="Times New Roman" w:hAnsi="Times New Roman" w:cs="Times New Roman"/>
          <w:sz w:val="22"/>
          <w:szCs w:val="22"/>
        </w:rPr>
      </w:pPr>
    </w:p>
    <w:p w14:paraId="673742E8" w14:textId="04116B24"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Nos casos de atraso injustificado, e inexecução parcial, de descumprimento de obrigação contratual, de falha na execução do contrato ou de inexecução total do objeto, garantida a ampla defesa, a contratada poderá ser apenada, isoladamente, ou juntamente as multas definidas nos itens “</w:t>
      </w:r>
      <w:r w:rsidR="00694F4B" w:rsidRPr="00E663AF">
        <w:rPr>
          <w:rFonts w:ascii="Times New Roman" w:hAnsi="Times New Roman" w:cs="Times New Roman"/>
          <w:sz w:val="22"/>
          <w:szCs w:val="22"/>
        </w:rPr>
        <w:t>22.5.4.1”, “22.5.4.2</w:t>
      </w:r>
      <w:r w:rsidRPr="00E663AF">
        <w:rPr>
          <w:rFonts w:ascii="Times New Roman" w:hAnsi="Times New Roman" w:cs="Times New Roman"/>
          <w:sz w:val="22"/>
          <w:szCs w:val="22"/>
        </w:rPr>
        <w:t>”, “</w:t>
      </w:r>
      <w:r w:rsidR="00694F4B" w:rsidRPr="00E663AF">
        <w:rPr>
          <w:rFonts w:ascii="Times New Roman" w:hAnsi="Times New Roman" w:cs="Times New Roman"/>
          <w:sz w:val="22"/>
          <w:szCs w:val="22"/>
        </w:rPr>
        <w:t>22.5.4.3”</w:t>
      </w:r>
      <w:r w:rsidR="005603C1" w:rsidRPr="00E663AF">
        <w:rPr>
          <w:rFonts w:ascii="Times New Roman" w:hAnsi="Times New Roman" w:cs="Times New Roman"/>
          <w:sz w:val="22"/>
          <w:szCs w:val="22"/>
        </w:rPr>
        <w:t xml:space="preserve">, e nas tabelas 1 e 2 abaixo, com as seguintes penalidades (art.162, da lei): </w:t>
      </w:r>
    </w:p>
    <w:p w14:paraId="4E0EB03F" w14:textId="44DB0051"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22.5.1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Advertência, quando o Fornecedor der causa à inexecução parcial </w:t>
      </w:r>
    </w:p>
    <w:p w14:paraId="248C454B" w14:textId="77777777" w:rsidR="005603C1" w:rsidRPr="00E663AF" w:rsidRDefault="005603C1" w:rsidP="005603C1">
      <w:pPr>
        <w:jc w:val="both"/>
        <w:rPr>
          <w:rFonts w:ascii="Times New Roman" w:hAnsi="Times New Roman" w:cs="Times New Roman"/>
          <w:sz w:val="22"/>
          <w:szCs w:val="22"/>
        </w:rPr>
      </w:pPr>
      <w:r w:rsidRPr="00E663AF">
        <w:rPr>
          <w:rFonts w:ascii="Times New Roman" w:hAnsi="Times New Roman" w:cs="Times New Roman"/>
          <w:sz w:val="22"/>
          <w:szCs w:val="22"/>
        </w:rPr>
        <w:t>do contrato, sempre que não se justificar a imposição de penalidade mais grave (art. 156, §2º, da Lei);</w:t>
      </w:r>
    </w:p>
    <w:p w14:paraId="344B1102" w14:textId="65E5BFCE"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22.5.2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Impedimento de licitar e contratar, quando praticadas as condutas descritas nas alíneas b, c, d, e, f e g do subitem acima, sempre que não se justificar a imposição de penalidade mais grave (art. 156, §4º, da Lei);</w:t>
      </w:r>
    </w:p>
    <w:p w14:paraId="3ED84D7F" w14:textId="1D44CDE5"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22.5.3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Declaração de inidoneidade para licitar e contratar, quando </w:t>
      </w:r>
    </w:p>
    <w:p w14:paraId="0B21DDD4" w14:textId="77777777" w:rsidR="005603C1" w:rsidRPr="00E663AF" w:rsidRDefault="005603C1" w:rsidP="005603C1">
      <w:pPr>
        <w:jc w:val="both"/>
        <w:rPr>
          <w:rFonts w:ascii="Times New Roman" w:hAnsi="Times New Roman" w:cs="Times New Roman"/>
          <w:sz w:val="22"/>
          <w:szCs w:val="22"/>
        </w:rPr>
      </w:pPr>
      <w:r w:rsidRPr="00E663AF">
        <w:rPr>
          <w:rFonts w:ascii="Times New Roman" w:hAnsi="Times New Roman" w:cs="Times New Roman"/>
          <w:sz w:val="22"/>
          <w:szCs w:val="22"/>
        </w:rPr>
        <w:t>praticadas as condutas descritas nas alíneas h, i, j, k e l do subitem acima, bem como nas alíneas b, c, d, e, f e g, que justifiquem a imposição de penalidade mais grave (art. 156, §5º, da Lei)</w:t>
      </w:r>
    </w:p>
    <w:p w14:paraId="2D47B594" w14:textId="2FFA11BE"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22.5.4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Multa:</w:t>
      </w:r>
    </w:p>
    <w:p w14:paraId="330DC502" w14:textId="10428A0E" w:rsidR="005603C1" w:rsidRPr="00E663AF" w:rsidRDefault="00054265" w:rsidP="005603C1">
      <w:pPr>
        <w:jc w:val="both"/>
        <w:rPr>
          <w:rFonts w:ascii="Times New Roman" w:hAnsi="Times New Roman" w:cs="Times New Roman"/>
          <w:sz w:val="22"/>
          <w:szCs w:val="22"/>
        </w:rPr>
      </w:pPr>
      <w:bookmarkStart w:id="45" w:name="_Hlk148451810"/>
      <w:r w:rsidRPr="00E663AF">
        <w:rPr>
          <w:rFonts w:ascii="Times New Roman" w:hAnsi="Times New Roman" w:cs="Times New Roman"/>
          <w:b/>
          <w:bCs/>
          <w:sz w:val="22"/>
          <w:szCs w:val="22"/>
        </w:rPr>
        <w:t xml:space="preserve">22.5.4.1 </w:t>
      </w:r>
      <w:bookmarkEnd w:id="45"/>
      <w:r w:rsidRPr="00E663AF">
        <w:rPr>
          <w:rFonts w:ascii="Times New Roman" w:hAnsi="Times New Roman" w:cs="Times New Roman"/>
          <w:b/>
          <w:bCs/>
          <w:sz w:val="22"/>
          <w:szCs w:val="22"/>
        </w:rPr>
        <w:t>–</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moratória de 0,5% (cinco décimos por cento) por dia de atraso injustificado sobre o valor total do contrato ou instrumento equivalente, até o máximo de 0,6% (seis décimos por cento) pelo </w:t>
      </w:r>
      <w:r w:rsidR="005603C1" w:rsidRPr="00E663AF">
        <w:rPr>
          <w:rFonts w:ascii="Times New Roman" w:hAnsi="Times New Roman" w:cs="Times New Roman"/>
          <w:sz w:val="22"/>
          <w:szCs w:val="22"/>
        </w:rPr>
        <w:tab/>
        <w:t xml:space="preserve">atraso na entrega do produto, limitada a incidência a 15 (quinze) dias. O atraso superior a 15 (quinze) dias autoriza a Administração a promover a rescisão da Ata de Registro de Preços e Contratos ou Instrumentos Equivalentes dela derivados por descumprimento ou cumprimento irregular de suas cláusulas, conforme dispõe o inciso I do art. 137 da Lei n. 14.133, de 2021. </w:t>
      </w:r>
    </w:p>
    <w:p w14:paraId="324BBA30" w14:textId="0E1FC8B6"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22.5.4.2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moratória de 0,5% (cinco décimos por cento) até 10% (dez por cento) sobre o valor adjudicado, em caso de atraso na execução do objeto, por período superior ao previsto no subitem acima ou de inexecução parcial da obrigação assumida;</w:t>
      </w:r>
    </w:p>
    <w:p w14:paraId="1E32A2D3" w14:textId="63D23E00"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22.5.4.3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moratória de 0,5% (cinco décimos por cento) até 15% (quinze por cento) sobre o valor adjudicado, em caso de inexecução total da obrigação assumida;</w:t>
      </w:r>
    </w:p>
    <w:p w14:paraId="179D34E6" w14:textId="668292D6"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22.5.4.4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moratória de 3% (três por cento) a 10% (dez por cento) por dia sobre o valor do empenho, ou 10% Sobre o valor da Ata e ou </w:t>
      </w:r>
      <w:r w:rsidR="005603C1" w:rsidRPr="00E663AF">
        <w:rPr>
          <w:rFonts w:ascii="Times New Roman" w:hAnsi="Times New Roman" w:cs="Times New Roman"/>
          <w:sz w:val="22"/>
          <w:szCs w:val="22"/>
        </w:rPr>
        <w:tab/>
        <w:t>30% sobre o valor do produto a ser garantido, conforme detalhamento constante das tabelas 1 e 2 abaixo; e</w:t>
      </w:r>
    </w:p>
    <w:p w14:paraId="05031088" w14:textId="2DBB80BA"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22.5.4.5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moratória de 0,07% (sete centésimos por cento) do valor da Ata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619DF4FD" w14:textId="3B588DB5"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22.5.5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As penalidades de multa decorrentes de fatos diversos serão consideradas independentes entre si.</w:t>
      </w:r>
    </w:p>
    <w:p w14:paraId="11AC5500" w14:textId="77777777" w:rsidR="00054265" w:rsidRPr="00E663AF" w:rsidRDefault="00054265" w:rsidP="005603C1">
      <w:pPr>
        <w:jc w:val="both"/>
        <w:rPr>
          <w:rFonts w:ascii="Times New Roman" w:hAnsi="Times New Roman" w:cs="Times New Roman"/>
          <w:sz w:val="22"/>
          <w:szCs w:val="22"/>
        </w:rPr>
      </w:pPr>
    </w:p>
    <w:p w14:paraId="03CC87F9" w14:textId="1053AAA5"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22.6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A aplicação das sanções previstas não exclui, em hipótese alguma, a obrigação de reparação integral do dano causado à Administração (art. 156, §9º)</w:t>
      </w:r>
    </w:p>
    <w:p w14:paraId="27EBB234" w14:textId="77777777" w:rsidR="00054265" w:rsidRPr="00E663AF" w:rsidRDefault="00054265" w:rsidP="005603C1">
      <w:pPr>
        <w:jc w:val="both"/>
        <w:rPr>
          <w:rFonts w:ascii="Times New Roman" w:hAnsi="Times New Roman" w:cs="Times New Roman"/>
          <w:sz w:val="22"/>
          <w:szCs w:val="22"/>
        </w:rPr>
      </w:pPr>
    </w:p>
    <w:p w14:paraId="58890ACF" w14:textId="2D3904F1"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22.7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Será configurada a inexecução parcial do objeto, quando: </w:t>
      </w:r>
    </w:p>
    <w:p w14:paraId="721D031D" w14:textId="04EC5E16"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22.7.1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 xml:space="preserve">Injustificadamente, a CONTRATADA deixar de efetuar a entrega de algum dos produtos empenhados, até o final do prazo entrega conforme disposto no item 6.1.3.1 </w:t>
      </w:r>
      <w:r w:rsidR="00694F4B" w:rsidRPr="00E663AF">
        <w:rPr>
          <w:rFonts w:ascii="Times New Roman" w:hAnsi="Times New Roman" w:cs="Times New Roman"/>
          <w:sz w:val="22"/>
          <w:szCs w:val="22"/>
        </w:rPr>
        <w:t>do</w:t>
      </w:r>
      <w:r w:rsidR="005603C1" w:rsidRPr="00E663AF">
        <w:rPr>
          <w:rFonts w:ascii="Times New Roman" w:hAnsi="Times New Roman" w:cs="Times New Roman"/>
          <w:sz w:val="22"/>
          <w:szCs w:val="22"/>
        </w:rPr>
        <w:t xml:space="preserve"> termo de referências;</w:t>
      </w:r>
    </w:p>
    <w:p w14:paraId="6A00F4A4" w14:textId="77777777" w:rsidR="00054265" w:rsidRPr="00E663AF" w:rsidRDefault="00054265" w:rsidP="005603C1">
      <w:pPr>
        <w:jc w:val="both"/>
        <w:rPr>
          <w:rFonts w:ascii="Times New Roman" w:hAnsi="Times New Roman" w:cs="Times New Roman"/>
          <w:sz w:val="22"/>
          <w:szCs w:val="22"/>
        </w:rPr>
      </w:pPr>
    </w:p>
    <w:p w14:paraId="5E0D6386" w14:textId="7CB2FE2C" w:rsidR="005603C1" w:rsidRPr="00E663AF" w:rsidRDefault="00054265"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22.8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Será configurada a inexecução total do objeto, quando:</w:t>
      </w:r>
    </w:p>
    <w:p w14:paraId="720D6516" w14:textId="34940FD6" w:rsidR="005603C1" w:rsidRPr="00E663AF" w:rsidRDefault="00694F4B"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22.8.1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Injustificadamente, a CONTRATADA deixar de efetuar a entrega, até o final do prazo de entrega do objeto, um número superior a 03 (três) empenhos consecutivos, conforme disposto no item 07 deste termo de referências;</w:t>
      </w:r>
    </w:p>
    <w:p w14:paraId="26F871EE" w14:textId="4AE4CA4C" w:rsidR="005603C1" w:rsidRPr="00E663AF" w:rsidRDefault="00694F4B"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22.8.1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Houver a recusa de efetuar a entrega por mais de 30 (trinta) dias após a emissão e envio da nota de empenho.</w:t>
      </w:r>
    </w:p>
    <w:p w14:paraId="3A87B2B5" w14:textId="77777777" w:rsidR="00694F4B" w:rsidRPr="00E663AF" w:rsidRDefault="00694F4B" w:rsidP="005603C1">
      <w:pPr>
        <w:jc w:val="both"/>
        <w:rPr>
          <w:rFonts w:ascii="Times New Roman" w:hAnsi="Times New Roman" w:cs="Times New Roman"/>
          <w:sz w:val="22"/>
          <w:szCs w:val="22"/>
        </w:rPr>
      </w:pPr>
    </w:p>
    <w:p w14:paraId="2437791A" w14:textId="1D093D38" w:rsidR="005603C1" w:rsidRPr="00E663AF" w:rsidRDefault="00694F4B" w:rsidP="005603C1">
      <w:pPr>
        <w:jc w:val="both"/>
        <w:rPr>
          <w:rFonts w:ascii="Times New Roman" w:hAnsi="Times New Roman" w:cs="Times New Roman"/>
          <w:sz w:val="22"/>
          <w:szCs w:val="22"/>
        </w:rPr>
      </w:pPr>
      <w:r w:rsidRPr="00E663AF">
        <w:rPr>
          <w:rFonts w:ascii="Times New Roman" w:hAnsi="Times New Roman" w:cs="Times New Roman"/>
          <w:b/>
          <w:bCs/>
          <w:sz w:val="22"/>
          <w:szCs w:val="22"/>
        </w:rPr>
        <w:t>22.9 –</w:t>
      </w:r>
      <w:r w:rsidRPr="00E663AF">
        <w:rPr>
          <w:rFonts w:ascii="Times New Roman" w:hAnsi="Times New Roman" w:cs="Times New Roman"/>
          <w:sz w:val="22"/>
          <w:szCs w:val="22"/>
        </w:rPr>
        <w:t xml:space="preserve"> </w:t>
      </w:r>
      <w:r w:rsidR="005603C1" w:rsidRPr="00E663AF">
        <w:rPr>
          <w:rFonts w:ascii="Times New Roman" w:hAnsi="Times New Roman" w:cs="Times New Roman"/>
          <w:sz w:val="22"/>
          <w:szCs w:val="22"/>
        </w:rPr>
        <w:t>Além das multas previstas acima, poderão ser aplicadas multas, conforme graus e eventos descritos nas tabelas 1 e 2 abaixo.</w:t>
      </w:r>
    </w:p>
    <w:p w14:paraId="7F2D926A" w14:textId="77777777" w:rsidR="005603C1" w:rsidRPr="00E663AF" w:rsidRDefault="005603C1" w:rsidP="005603C1">
      <w:pPr>
        <w:jc w:val="both"/>
        <w:rPr>
          <w:rFonts w:ascii="Times New Roman" w:hAnsi="Times New Roman" w:cs="Times New Roman"/>
          <w:sz w:val="22"/>
          <w:szCs w:val="22"/>
        </w:rPr>
      </w:pPr>
      <w:r w:rsidRPr="00E663AF">
        <w:rPr>
          <w:rFonts w:ascii="Times New Roman" w:hAnsi="Times New Roman" w:cs="Times New Roman"/>
          <w:sz w:val="22"/>
          <w:szCs w:val="22"/>
        </w:rPr>
        <w:tab/>
      </w:r>
    </w:p>
    <w:p w14:paraId="5952E76F" w14:textId="1256E0A6" w:rsidR="00686478" w:rsidRPr="00E663AF" w:rsidRDefault="005603C1" w:rsidP="005603C1">
      <w:pPr>
        <w:jc w:val="both"/>
        <w:rPr>
          <w:rFonts w:ascii="Times New Roman" w:hAnsi="Times New Roman" w:cs="Times New Roman"/>
          <w:b/>
          <w:bCs/>
          <w:sz w:val="22"/>
          <w:szCs w:val="22"/>
        </w:rPr>
      </w:pPr>
      <w:r w:rsidRPr="00E663AF">
        <w:rPr>
          <w:rFonts w:ascii="Times New Roman" w:hAnsi="Times New Roman" w:cs="Times New Roman"/>
          <w:b/>
          <w:bCs/>
          <w:sz w:val="22"/>
          <w:szCs w:val="22"/>
        </w:rPr>
        <w:t>Tabela 1 – Valores das multas por gravidade das infrações.</w:t>
      </w:r>
    </w:p>
    <w:p w14:paraId="385DED1E" w14:textId="77777777" w:rsidR="005603C1" w:rsidRPr="00E663AF" w:rsidRDefault="005603C1" w:rsidP="005603C1">
      <w:pPr>
        <w:jc w:val="both"/>
        <w:rPr>
          <w:rFonts w:ascii="Times New Roman" w:hAnsi="Times New Roman" w:cs="Times New Roman"/>
          <w:b/>
          <w:bCs/>
          <w:sz w:val="22"/>
          <w:szCs w:val="22"/>
        </w:rPr>
      </w:pPr>
    </w:p>
    <w:tbl>
      <w:tblPr>
        <w:tblW w:w="9639" w:type="dxa"/>
        <w:tblInd w:w="-5" w:type="dxa"/>
        <w:tblLayout w:type="fixed"/>
        <w:tblCellMar>
          <w:left w:w="98" w:type="dxa"/>
        </w:tblCellMar>
        <w:tblLook w:val="0000" w:firstRow="0" w:lastRow="0" w:firstColumn="0" w:lastColumn="0" w:noHBand="0" w:noVBand="0"/>
      </w:tblPr>
      <w:tblGrid>
        <w:gridCol w:w="960"/>
        <w:gridCol w:w="8679"/>
      </w:tblGrid>
      <w:tr w:rsidR="005603C1" w:rsidRPr="00E663AF" w14:paraId="2E57C2CA"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13C310F0"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GRAU</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D6D8A19"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CORRESPONDÊNCIA</w:t>
            </w:r>
          </w:p>
        </w:tc>
      </w:tr>
      <w:tr w:rsidR="005603C1" w:rsidRPr="00E663AF" w14:paraId="42BD27A6"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77D893D3"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1</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AABFAB1"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3% Ao dia sobre o valor do empenho</w:t>
            </w:r>
          </w:p>
        </w:tc>
      </w:tr>
      <w:tr w:rsidR="005603C1" w:rsidRPr="00E663AF" w14:paraId="28FB79FE"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6DA6F2DA"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2</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8BF9673"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5% Ao dia sobre o valor do empenho</w:t>
            </w:r>
          </w:p>
        </w:tc>
      </w:tr>
      <w:tr w:rsidR="005603C1" w:rsidRPr="00E663AF" w14:paraId="59B16857"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5283D24D"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3</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627A353"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7% Ao dia sobre o valor do empenho</w:t>
            </w:r>
          </w:p>
        </w:tc>
      </w:tr>
      <w:tr w:rsidR="005603C1" w:rsidRPr="00E663AF" w14:paraId="3FB21DDA"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05FCAC7F"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4</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9724446"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10% Ao dia sobre o valor do empenho</w:t>
            </w:r>
          </w:p>
        </w:tc>
      </w:tr>
      <w:tr w:rsidR="005603C1" w:rsidRPr="00E663AF" w14:paraId="65420E3B"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2F3007AB"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5</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0A2EBEF"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10% Sobre o valor da Ata, mais 5% ao dia sobre o valor do empenho</w:t>
            </w:r>
          </w:p>
        </w:tc>
      </w:tr>
      <w:tr w:rsidR="005603C1" w:rsidRPr="00E663AF" w14:paraId="2051584B" w14:textId="77777777" w:rsidTr="00694F4B">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3228E88B"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6</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66DE0AE" w14:textId="77777777" w:rsidR="005603C1" w:rsidRPr="00E663AF" w:rsidRDefault="005603C1" w:rsidP="0041699A">
            <w:pPr>
              <w:jc w:val="both"/>
              <w:rPr>
                <w:rFonts w:ascii="Times New Roman" w:hAnsi="Times New Roman" w:cs="Times New Roman"/>
                <w:sz w:val="18"/>
                <w:szCs w:val="18"/>
              </w:rPr>
            </w:pPr>
            <w:r w:rsidRPr="00E663AF">
              <w:rPr>
                <w:rFonts w:ascii="Times New Roman" w:hAnsi="Times New Roman" w:cs="Times New Roman"/>
                <w:sz w:val="18"/>
                <w:szCs w:val="18"/>
              </w:rPr>
              <w:t>30% Sobre o valor do Produto a ser garantido, mais 2% ao dia por atraso sobre o valor do produto</w:t>
            </w:r>
          </w:p>
        </w:tc>
      </w:tr>
    </w:tbl>
    <w:p w14:paraId="6FB9F747" w14:textId="77777777" w:rsidR="005603C1" w:rsidRPr="00E663AF" w:rsidRDefault="005603C1" w:rsidP="005603C1">
      <w:pPr>
        <w:jc w:val="both"/>
        <w:rPr>
          <w:rFonts w:ascii="Times New Roman" w:hAnsi="Times New Roman" w:cs="Times New Roman"/>
          <w:b/>
          <w:bCs/>
          <w:sz w:val="22"/>
          <w:szCs w:val="22"/>
        </w:rPr>
      </w:pPr>
    </w:p>
    <w:p w14:paraId="3B964B85" w14:textId="77777777" w:rsidR="005603C1" w:rsidRPr="00E663AF" w:rsidRDefault="005603C1" w:rsidP="005603C1">
      <w:pPr>
        <w:jc w:val="both"/>
        <w:rPr>
          <w:rFonts w:ascii="Times New Roman" w:hAnsi="Times New Roman" w:cs="Times New Roman"/>
          <w:b/>
          <w:bCs/>
          <w:sz w:val="22"/>
          <w:szCs w:val="22"/>
        </w:rPr>
      </w:pPr>
      <w:r w:rsidRPr="00E663AF">
        <w:rPr>
          <w:rFonts w:ascii="Times New Roman" w:hAnsi="Times New Roman" w:cs="Times New Roman"/>
          <w:b/>
          <w:bCs/>
          <w:sz w:val="22"/>
          <w:szCs w:val="22"/>
        </w:rPr>
        <w:t>Tabela 2 – Classificação das infrações por gravidade.</w:t>
      </w:r>
    </w:p>
    <w:p w14:paraId="2D731709" w14:textId="77777777" w:rsidR="00054265" w:rsidRPr="00E663AF" w:rsidRDefault="00054265" w:rsidP="005603C1">
      <w:pPr>
        <w:jc w:val="both"/>
        <w:rPr>
          <w:rFonts w:ascii="Times New Roman" w:hAnsi="Times New Roman" w:cs="Times New Roman"/>
          <w:b/>
          <w:bCs/>
          <w:sz w:val="22"/>
          <w:szCs w:val="22"/>
        </w:rPr>
      </w:pPr>
    </w:p>
    <w:tbl>
      <w:tblPr>
        <w:tblW w:w="9639" w:type="dxa"/>
        <w:tblInd w:w="-5" w:type="dxa"/>
        <w:tblLayout w:type="fixed"/>
        <w:tblCellMar>
          <w:left w:w="98" w:type="dxa"/>
        </w:tblCellMar>
        <w:tblLook w:val="0000" w:firstRow="0" w:lastRow="0" w:firstColumn="0" w:lastColumn="0" w:noHBand="0" w:noVBand="0"/>
      </w:tblPr>
      <w:tblGrid>
        <w:gridCol w:w="709"/>
        <w:gridCol w:w="8080"/>
        <w:gridCol w:w="850"/>
      </w:tblGrid>
      <w:tr w:rsidR="00054265" w:rsidRPr="00E663AF" w14:paraId="52011F24" w14:textId="77777777" w:rsidTr="00694F4B">
        <w:tc>
          <w:tcPr>
            <w:tcW w:w="8789" w:type="dxa"/>
            <w:gridSpan w:val="2"/>
            <w:tcBorders>
              <w:top w:val="single" w:sz="4" w:space="0" w:color="000000"/>
              <w:left w:val="single" w:sz="4" w:space="0" w:color="000000"/>
              <w:bottom w:val="single" w:sz="4" w:space="0" w:color="000000"/>
            </w:tcBorders>
            <w:shd w:val="clear" w:color="auto" w:fill="auto"/>
          </w:tcPr>
          <w:p w14:paraId="70D0B82D"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INFRAÇÃO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368E63"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GRAU</w:t>
            </w:r>
          </w:p>
        </w:tc>
      </w:tr>
      <w:tr w:rsidR="00054265" w:rsidRPr="00E663AF" w14:paraId="2B02137A" w14:textId="77777777" w:rsidTr="00694F4B">
        <w:tc>
          <w:tcPr>
            <w:tcW w:w="709" w:type="dxa"/>
            <w:tcBorders>
              <w:top w:val="single" w:sz="4" w:space="0" w:color="000000"/>
              <w:left w:val="single" w:sz="4" w:space="0" w:color="000000"/>
              <w:bottom w:val="single" w:sz="4" w:space="0" w:color="000000"/>
            </w:tcBorders>
            <w:shd w:val="clear" w:color="auto" w:fill="auto"/>
          </w:tcPr>
          <w:p w14:paraId="1014843E"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ITEM</w:t>
            </w:r>
          </w:p>
        </w:tc>
        <w:tc>
          <w:tcPr>
            <w:tcW w:w="8080" w:type="dxa"/>
            <w:tcBorders>
              <w:top w:val="single" w:sz="4" w:space="0" w:color="000000"/>
              <w:left w:val="single" w:sz="4" w:space="0" w:color="000000"/>
              <w:bottom w:val="single" w:sz="4" w:space="0" w:color="000000"/>
            </w:tcBorders>
            <w:shd w:val="clear" w:color="auto" w:fill="auto"/>
          </w:tcPr>
          <w:p w14:paraId="7E220208"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DESCRIÇÃO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B4DFFE" w14:textId="77777777" w:rsidR="00054265" w:rsidRPr="00E663AF" w:rsidRDefault="00054265" w:rsidP="0041699A">
            <w:pPr>
              <w:snapToGrid w:val="0"/>
              <w:jc w:val="both"/>
              <w:rPr>
                <w:rFonts w:ascii="Times New Roman" w:hAnsi="Times New Roman" w:cs="Times New Roman"/>
                <w:b/>
                <w:bCs/>
                <w:sz w:val="18"/>
                <w:szCs w:val="18"/>
              </w:rPr>
            </w:pPr>
          </w:p>
        </w:tc>
      </w:tr>
      <w:tr w:rsidR="00054265" w:rsidRPr="00E663AF" w14:paraId="32689B81" w14:textId="77777777" w:rsidTr="00694F4B">
        <w:tc>
          <w:tcPr>
            <w:tcW w:w="709" w:type="dxa"/>
            <w:tcBorders>
              <w:top w:val="single" w:sz="4" w:space="0" w:color="000000"/>
              <w:left w:val="single" w:sz="4" w:space="0" w:color="000000"/>
              <w:bottom w:val="single" w:sz="4" w:space="0" w:color="000000"/>
            </w:tcBorders>
            <w:shd w:val="clear" w:color="auto" w:fill="auto"/>
          </w:tcPr>
          <w:p w14:paraId="09B20112"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1</w:t>
            </w:r>
          </w:p>
        </w:tc>
        <w:tc>
          <w:tcPr>
            <w:tcW w:w="8080" w:type="dxa"/>
            <w:tcBorders>
              <w:top w:val="single" w:sz="4" w:space="0" w:color="000000"/>
              <w:left w:val="single" w:sz="4" w:space="0" w:color="000000"/>
              <w:bottom w:val="single" w:sz="4" w:space="0" w:color="000000"/>
            </w:tcBorders>
            <w:shd w:val="clear" w:color="auto" w:fill="auto"/>
          </w:tcPr>
          <w:p w14:paraId="0CDFC989"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Permitir situação que crie a possibilidade de causar dano físico, lesão corporal ou consequências letais,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04356E1"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5</w:t>
            </w:r>
          </w:p>
        </w:tc>
      </w:tr>
      <w:tr w:rsidR="00054265" w:rsidRPr="00E663AF" w14:paraId="4616CBD3" w14:textId="77777777" w:rsidTr="00694F4B">
        <w:tc>
          <w:tcPr>
            <w:tcW w:w="709" w:type="dxa"/>
            <w:tcBorders>
              <w:top w:val="single" w:sz="4" w:space="0" w:color="000000"/>
              <w:left w:val="single" w:sz="4" w:space="0" w:color="000000"/>
              <w:bottom w:val="single" w:sz="4" w:space="0" w:color="000000"/>
            </w:tcBorders>
            <w:shd w:val="clear" w:color="auto" w:fill="auto"/>
          </w:tcPr>
          <w:p w14:paraId="72226C51"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c>
          <w:tcPr>
            <w:tcW w:w="8080" w:type="dxa"/>
            <w:tcBorders>
              <w:top w:val="single" w:sz="4" w:space="0" w:color="000000"/>
              <w:left w:val="single" w:sz="4" w:space="0" w:color="000000"/>
              <w:bottom w:val="single" w:sz="4" w:space="0" w:color="000000"/>
            </w:tcBorders>
            <w:shd w:val="clear" w:color="auto" w:fill="auto"/>
          </w:tcPr>
          <w:p w14:paraId="2DA26074"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Suspender ou interromper, salvo motivo de força maior ou caso fortuito, o fornecimento/entrega dos produtos por dia e por nota de empenho;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5B13E3"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3</w:t>
            </w:r>
          </w:p>
        </w:tc>
      </w:tr>
      <w:tr w:rsidR="00054265" w:rsidRPr="00E663AF" w14:paraId="63B6F67A" w14:textId="77777777" w:rsidTr="00694F4B">
        <w:tc>
          <w:tcPr>
            <w:tcW w:w="709" w:type="dxa"/>
            <w:tcBorders>
              <w:top w:val="single" w:sz="4" w:space="0" w:color="000000"/>
              <w:left w:val="single" w:sz="4" w:space="0" w:color="000000"/>
              <w:bottom w:val="single" w:sz="4" w:space="0" w:color="000000"/>
            </w:tcBorders>
            <w:shd w:val="clear" w:color="auto" w:fill="auto"/>
          </w:tcPr>
          <w:p w14:paraId="739627C1"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3</w:t>
            </w:r>
          </w:p>
        </w:tc>
        <w:tc>
          <w:tcPr>
            <w:tcW w:w="8080" w:type="dxa"/>
            <w:tcBorders>
              <w:top w:val="single" w:sz="4" w:space="0" w:color="000000"/>
              <w:left w:val="single" w:sz="4" w:space="0" w:color="000000"/>
              <w:bottom w:val="single" w:sz="4" w:space="0" w:color="000000"/>
            </w:tcBorders>
            <w:shd w:val="clear" w:color="auto" w:fill="auto"/>
          </w:tcPr>
          <w:p w14:paraId="6280099A"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Atrasar a entrega injustificadamente, por empenho e por dia;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4FD47C3"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054265" w:rsidRPr="00E663AF" w14:paraId="0A86C2E5" w14:textId="77777777" w:rsidTr="00694F4B">
        <w:tc>
          <w:tcPr>
            <w:tcW w:w="709" w:type="dxa"/>
            <w:tcBorders>
              <w:top w:val="single" w:sz="4" w:space="0" w:color="000000"/>
              <w:left w:val="single" w:sz="4" w:space="0" w:color="000000"/>
              <w:bottom w:val="single" w:sz="4" w:space="0" w:color="000000"/>
            </w:tcBorders>
            <w:shd w:val="clear" w:color="auto" w:fill="auto"/>
          </w:tcPr>
          <w:p w14:paraId="7D1AA313"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c>
          <w:tcPr>
            <w:tcW w:w="8080" w:type="dxa"/>
            <w:tcBorders>
              <w:top w:val="single" w:sz="4" w:space="0" w:color="000000"/>
              <w:left w:val="single" w:sz="4" w:space="0" w:color="000000"/>
              <w:bottom w:val="single" w:sz="4" w:space="0" w:color="000000"/>
            </w:tcBorders>
            <w:shd w:val="clear" w:color="auto" w:fill="auto"/>
          </w:tcPr>
          <w:p w14:paraId="01EEFA4E"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em desacordo com as especificações do edital e proposta sem motivo justificado;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05331D"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r>
      <w:tr w:rsidR="00054265" w:rsidRPr="00E663AF" w14:paraId="07392C22" w14:textId="77777777" w:rsidTr="00694F4B">
        <w:tc>
          <w:tcPr>
            <w:tcW w:w="709" w:type="dxa"/>
            <w:tcBorders>
              <w:top w:val="single" w:sz="4" w:space="0" w:color="000000"/>
              <w:left w:val="single" w:sz="4" w:space="0" w:color="000000"/>
              <w:bottom w:val="single" w:sz="4" w:space="0" w:color="000000"/>
            </w:tcBorders>
            <w:shd w:val="clear" w:color="auto" w:fill="auto"/>
          </w:tcPr>
          <w:p w14:paraId="6EEF901F"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5</w:t>
            </w:r>
          </w:p>
        </w:tc>
        <w:tc>
          <w:tcPr>
            <w:tcW w:w="8080" w:type="dxa"/>
            <w:tcBorders>
              <w:top w:val="single" w:sz="4" w:space="0" w:color="000000"/>
              <w:left w:val="single" w:sz="4" w:space="0" w:color="000000"/>
              <w:bottom w:val="single" w:sz="4" w:space="0" w:color="000000"/>
            </w:tcBorders>
            <w:shd w:val="clear" w:color="auto" w:fill="auto"/>
          </w:tcPr>
          <w:p w14:paraId="7778F9A8" w14:textId="21D05C4B"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produtos usados, recondicionados e ou remanufaturados, por produto;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0EA0BB"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r>
      <w:tr w:rsidR="00054265" w:rsidRPr="00E663AF" w14:paraId="37C423FF" w14:textId="77777777" w:rsidTr="00694F4B">
        <w:tc>
          <w:tcPr>
            <w:tcW w:w="709" w:type="dxa"/>
            <w:tcBorders>
              <w:top w:val="single" w:sz="4" w:space="0" w:color="000000"/>
              <w:left w:val="single" w:sz="4" w:space="0" w:color="000000"/>
              <w:bottom w:val="single" w:sz="4" w:space="0" w:color="000000"/>
            </w:tcBorders>
            <w:shd w:val="clear" w:color="auto" w:fill="auto"/>
          </w:tcPr>
          <w:p w14:paraId="375ED41E"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6</w:t>
            </w:r>
          </w:p>
        </w:tc>
        <w:tc>
          <w:tcPr>
            <w:tcW w:w="8080" w:type="dxa"/>
            <w:tcBorders>
              <w:top w:val="single" w:sz="4" w:space="0" w:color="000000"/>
              <w:left w:val="single" w:sz="4" w:space="0" w:color="000000"/>
              <w:bottom w:val="single" w:sz="4" w:space="0" w:color="000000"/>
            </w:tcBorders>
            <w:shd w:val="clear" w:color="auto" w:fill="auto"/>
          </w:tcPr>
          <w:p w14:paraId="4BFC4C7A"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mal embalado ou com embalagem danificada e ou violada,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90ECC66"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054265" w:rsidRPr="00E663AF" w14:paraId="187184EE" w14:textId="77777777" w:rsidTr="00694F4B">
        <w:trPr>
          <w:trHeight w:val="251"/>
        </w:trPr>
        <w:tc>
          <w:tcPr>
            <w:tcW w:w="709" w:type="dxa"/>
            <w:tcBorders>
              <w:top w:val="single" w:sz="4" w:space="0" w:color="000000"/>
              <w:left w:val="single" w:sz="4" w:space="0" w:color="000000"/>
              <w:bottom w:val="single" w:sz="4" w:space="0" w:color="000000"/>
            </w:tcBorders>
            <w:shd w:val="clear" w:color="auto" w:fill="auto"/>
          </w:tcPr>
          <w:p w14:paraId="7AA5B74A"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7</w:t>
            </w:r>
          </w:p>
        </w:tc>
        <w:tc>
          <w:tcPr>
            <w:tcW w:w="8080" w:type="dxa"/>
            <w:tcBorders>
              <w:top w:val="single" w:sz="4" w:space="0" w:color="000000"/>
              <w:left w:val="single" w:sz="4" w:space="0" w:color="000000"/>
              <w:bottom w:val="single" w:sz="4" w:space="0" w:color="000000"/>
            </w:tcBorders>
            <w:shd w:val="clear" w:color="auto" w:fill="auto"/>
          </w:tcPr>
          <w:p w14:paraId="427580ED"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com apresentação em desconformidade com a descrita no edital,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0DFE56E"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054265" w:rsidRPr="00E663AF" w14:paraId="14AACED7" w14:textId="77777777" w:rsidTr="00694F4B">
        <w:tc>
          <w:tcPr>
            <w:tcW w:w="709" w:type="dxa"/>
            <w:tcBorders>
              <w:top w:val="single" w:sz="4" w:space="0" w:color="000000"/>
              <w:left w:val="single" w:sz="4" w:space="0" w:color="000000"/>
              <w:bottom w:val="single" w:sz="4" w:space="0" w:color="000000"/>
            </w:tcBorders>
            <w:shd w:val="clear" w:color="auto" w:fill="auto"/>
          </w:tcPr>
          <w:p w14:paraId="56055B60"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8</w:t>
            </w:r>
          </w:p>
        </w:tc>
        <w:tc>
          <w:tcPr>
            <w:tcW w:w="8080" w:type="dxa"/>
            <w:tcBorders>
              <w:top w:val="single" w:sz="4" w:space="0" w:color="000000"/>
              <w:left w:val="single" w:sz="4" w:space="0" w:color="000000"/>
              <w:bottom w:val="single" w:sz="4" w:space="0" w:color="000000"/>
            </w:tcBorders>
            <w:shd w:val="clear" w:color="auto" w:fill="auto"/>
          </w:tcPr>
          <w:p w14:paraId="268F6591" w14:textId="77777777" w:rsidR="00054265" w:rsidRPr="00E663AF" w:rsidRDefault="00054265" w:rsidP="0041699A">
            <w:pPr>
              <w:pStyle w:val="Default"/>
              <w:jc w:val="both"/>
              <w:rPr>
                <w:rFonts w:ascii="Times New Roman" w:hAnsi="Times New Roman" w:cs="Times New Roman"/>
                <w:sz w:val="18"/>
                <w:szCs w:val="18"/>
              </w:rPr>
            </w:pPr>
            <w:proofErr w:type="spellStart"/>
            <w:r w:rsidRPr="00E663AF">
              <w:rPr>
                <w:rFonts w:ascii="Times New Roman" w:hAnsi="Times New Roman" w:cs="Times New Roman"/>
                <w:sz w:val="18"/>
                <w:szCs w:val="18"/>
              </w:rPr>
              <w:t>Fornecer</w:t>
            </w:r>
            <w:proofErr w:type="spellEnd"/>
            <w:r w:rsidRPr="00E663AF">
              <w:rPr>
                <w:rFonts w:ascii="Times New Roman" w:hAnsi="Times New Roman" w:cs="Times New Roman"/>
                <w:sz w:val="18"/>
                <w:szCs w:val="18"/>
              </w:rPr>
              <w:t xml:space="preserve"> informação pérfida de serviço ou substituição de material;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383088" w14:textId="77777777" w:rsidR="00054265" w:rsidRPr="00E663AF" w:rsidRDefault="00054265"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694F4B" w:rsidRPr="00E663AF" w14:paraId="789B5083" w14:textId="77777777" w:rsidTr="00694F4B">
        <w:tc>
          <w:tcPr>
            <w:tcW w:w="709" w:type="dxa"/>
            <w:tcBorders>
              <w:top w:val="single" w:sz="4" w:space="0" w:color="000000"/>
              <w:left w:val="single" w:sz="4" w:space="0" w:color="000000"/>
              <w:bottom w:val="single" w:sz="4" w:space="0" w:color="000000"/>
            </w:tcBorders>
            <w:shd w:val="clear" w:color="auto" w:fill="auto"/>
          </w:tcPr>
          <w:p w14:paraId="44BB8A1B"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9</w:t>
            </w:r>
          </w:p>
        </w:tc>
        <w:tc>
          <w:tcPr>
            <w:tcW w:w="8080" w:type="dxa"/>
            <w:tcBorders>
              <w:top w:val="single" w:sz="4" w:space="0" w:color="000000"/>
              <w:left w:val="single" w:sz="4" w:space="0" w:color="000000"/>
              <w:bottom w:val="single" w:sz="4" w:space="0" w:color="000000"/>
            </w:tcBorders>
            <w:shd w:val="clear" w:color="auto" w:fill="auto"/>
          </w:tcPr>
          <w:p w14:paraId="69AE1941"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Reutilizar material, peça ou equipamento sem anuência da FISCALIZAÇÃO;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0BBE95"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3</w:t>
            </w:r>
          </w:p>
        </w:tc>
      </w:tr>
      <w:tr w:rsidR="00694F4B" w:rsidRPr="00E663AF" w14:paraId="0F9C5585" w14:textId="77777777" w:rsidTr="00694F4B">
        <w:tc>
          <w:tcPr>
            <w:tcW w:w="709" w:type="dxa"/>
            <w:tcBorders>
              <w:top w:val="single" w:sz="4" w:space="0" w:color="000000"/>
              <w:left w:val="single" w:sz="4" w:space="0" w:color="000000"/>
              <w:bottom w:val="single" w:sz="4" w:space="0" w:color="000000"/>
            </w:tcBorders>
            <w:shd w:val="clear" w:color="auto" w:fill="auto"/>
          </w:tcPr>
          <w:p w14:paraId="796CB17D" w14:textId="77777777" w:rsidR="00054265" w:rsidRPr="00E663AF" w:rsidRDefault="00054265" w:rsidP="00054265">
            <w:pPr>
              <w:jc w:val="both"/>
              <w:rPr>
                <w:rFonts w:ascii="Times New Roman" w:hAnsi="Times New Roman" w:cs="Times New Roman"/>
                <w:b/>
                <w:bCs/>
                <w:sz w:val="18"/>
                <w:szCs w:val="18"/>
              </w:rPr>
            </w:pPr>
          </w:p>
        </w:tc>
        <w:tc>
          <w:tcPr>
            <w:tcW w:w="8080" w:type="dxa"/>
            <w:tcBorders>
              <w:top w:val="single" w:sz="4" w:space="0" w:color="000000"/>
              <w:left w:val="single" w:sz="4" w:space="0" w:color="000000"/>
              <w:bottom w:val="single" w:sz="4" w:space="0" w:color="000000"/>
            </w:tcBorders>
            <w:shd w:val="clear" w:color="auto" w:fill="auto"/>
          </w:tcPr>
          <w:p w14:paraId="59E20B02"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PARA OS ITENS A SEGUIR, DEIXAR DE: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CD3CA5" w14:textId="77777777" w:rsidR="00054265" w:rsidRPr="00E663AF" w:rsidRDefault="00054265" w:rsidP="00054265">
            <w:pPr>
              <w:jc w:val="both"/>
              <w:rPr>
                <w:rFonts w:ascii="Times New Roman" w:hAnsi="Times New Roman" w:cs="Times New Roman"/>
                <w:b/>
                <w:bCs/>
                <w:sz w:val="18"/>
                <w:szCs w:val="18"/>
              </w:rPr>
            </w:pPr>
          </w:p>
        </w:tc>
      </w:tr>
      <w:tr w:rsidR="00694F4B" w:rsidRPr="00E663AF" w14:paraId="5A74B76D" w14:textId="77777777" w:rsidTr="00694F4B">
        <w:tc>
          <w:tcPr>
            <w:tcW w:w="709" w:type="dxa"/>
            <w:tcBorders>
              <w:top w:val="single" w:sz="4" w:space="0" w:color="000000"/>
              <w:left w:val="single" w:sz="4" w:space="0" w:color="000000"/>
              <w:bottom w:val="single" w:sz="4" w:space="0" w:color="000000"/>
            </w:tcBorders>
            <w:shd w:val="clear" w:color="auto" w:fill="auto"/>
          </w:tcPr>
          <w:p w14:paraId="7B897F0B"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10</w:t>
            </w:r>
          </w:p>
        </w:tc>
        <w:tc>
          <w:tcPr>
            <w:tcW w:w="8080" w:type="dxa"/>
            <w:tcBorders>
              <w:top w:val="single" w:sz="4" w:space="0" w:color="000000"/>
              <w:left w:val="single" w:sz="4" w:space="0" w:color="000000"/>
              <w:bottom w:val="single" w:sz="4" w:space="0" w:color="000000"/>
            </w:tcBorders>
            <w:shd w:val="clear" w:color="auto" w:fill="auto"/>
          </w:tcPr>
          <w:p w14:paraId="64DBBDE2" w14:textId="77777777" w:rsidR="00054265" w:rsidRPr="00E663AF" w:rsidRDefault="00054265" w:rsidP="00054265">
            <w:pPr>
              <w:pStyle w:val="Default"/>
              <w:rPr>
                <w:rFonts w:ascii="Times New Roman" w:hAnsi="Times New Roman" w:cs="Times New Roman"/>
                <w:sz w:val="18"/>
                <w:szCs w:val="18"/>
              </w:rPr>
            </w:pPr>
            <w:r w:rsidRPr="00E663AF">
              <w:rPr>
                <w:rFonts w:ascii="Times New Roman" w:hAnsi="Times New Roman" w:cs="Times New Roman"/>
                <w:sz w:val="18"/>
                <w:szCs w:val="18"/>
              </w:rPr>
              <w:t>Zelar pelas instalações do Município no momento da entrega,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D106EBA"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694F4B" w:rsidRPr="00E663AF" w14:paraId="2B04C6E8" w14:textId="77777777" w:rsidTr="00694F4B">
        <w:tc>
          <w:tcPr>
            <w:tcW w:w="709" w:type="dxa"/>
            <w:tcBorders>
              <w:top w:val="single" w:sz="4" w:space="0" w:color="000000"/>
              <w:left w:val="single" w:sz="4" w:space="0" w:color="000000"/>
              <w:bottom w:val="single" w:sz="4" w:space="0" w:color="000000"/>
            </w:tcBorders>
            <w:shd w:val="clear" w:color="auto" w:fill="auto"/>
          </w:tcPr>
          <w:p w14:paraId="4AADB2FA"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11</w:t>
            </w:r>
          </w:p>
        </w:tc>
        <w:tc>
          <w:tcPr>
            <w:tcW w:w="8080" w:type="dxa"/>
            <w:tcBorders>
              <w:top w:val="single" w:sz="4" w:space="0" w:color="000000"/>
              <w:left w:val="single" w:sz="4" w:space="0" w:color="000000"/>
              <w:bottom w:val="single" w:sz="4" w:space="0" w:color="000000"/>
            </w:tcBorders>
            <w:shd w:val="clear" w:color="auto" w:fill="auto"/>
          </w:tcPr>
          <w:p w14:paraId="04B80D9F"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determinação formal ou instrução complementar do órgão fiscalizador,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EF3659"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694F4B" w:rsidRPr="00E663AF" w14:paraId="26C2B9D4" w14:textId="77777777" w:rsidTr="00694F4B">
        <w:tc>
          <w:tcPr>
            <w:tcW w:w="709" w:type="dxa"/>
            <w:tcBorders>
              <w:top w:val="single" w:sz="4" w:space="0" w:color="000000"/>
              <w:left w:val="single" w:sz="4" w:space="0" w:color="000000"/>
              <w:bottom w:val="single" w:sz="4" w:space="0" w:color="000000"/>
            </w:tcBorders>
            <w:shd w:val="clear" w:color="auto" w:fill="auto"/>
          </w:tcPr>
          <w:p w14:paraId="714F6C33"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12</w:t>
            </w:r>
          </w:p>
        </w:tc>
        <w:tc>
          <w:tcPr>
            <w:tcW w:w="8080" w:type="dxa"/>
            <w:tcBorders>
              <w:top w:val="single" w:sz="4" w:space="0" w:color="000000"/>
              <w:left w:val="single" w:sz="4" w:space="0" w:color="000000"/>
              <w:bottom w:val="single" w:sz="4" w:space="0" w:color="000000"/>
            </w:tcBorders>
            <w:shd w:val="clear" w:color="auto" w:fill="auto"/>
          </w:tcPr>
          <w:p w14:paraId="0EF6CA08"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Manter a documentação de habilitação atualizada; por item,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CB13ECB"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694F4B" w:rsidRPr="00E663AF" w14:paraId="501E7BB5" w14:textId="77777777" w:rsidTr="00694F4B">
        <w:tc>
          <w:tcPr>
            <w:tcW w:w="709" w:type="dxa"/>
            <w:tcBorders>
              <w:top w:val="single" w:sz="4" w:space="0" w:color="000000"/>
              <w:left w:val="single" w:sz="4" w:space="0" w:color="000000"/>
              <w:bottom w:val="single" w:sz="4" w:space="0" w:color="000000"/>
            </w:tcBorders>
            <w:shd w:val="clear" w:color="auto" w:fill="auto"/>
          </w:tcPr>
          <w:p w14:paraId="175FC9D1"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13</w:t>
            </w:r>
          </w:p>
        </w:tc>
        <w:tc>
          <w:tcPr>
            <w:tcW w:w="8080" w:type="dxa"/>
            <w:tcBorders>
              <w:top w:val="single" w:sz="4" w:space="0" w:color="000000"/>
              <w:left w:val="single" w:sz="4" w:space="0" w:color="000000"/>
              <w:bottom w:val="single" w:sz="4" w:space="0" w:color="000000"/>
            </w:tcBorders>
            <w:shd w:val="clear" w:color="auto" w:fill="auto"/>
          </w:tcPr>
          <w:p w14:paraId="50CE1B8F"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horário de entrega estabelecido pelo contrato ou determinado pela FISCALIZAÇÃO;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E04257A"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694F4B" w:rsidRPr="00E663AF" w14:paraId="0D789FAE" w14:textId="77777777" w:rsidTr="00694F4B">
        <w:tc>
          <w:tcPr>
            <w:tcW w:w="709" w:type="dxa"/>
            <w:tcBorders>
              <w:top w:val="single" w:sz="4" w:space="0" w:color="000000"/>
              <w:left w:val="single" w:sz="4" w:space="0" w:color="000000"/>
              <w:bottom w:val="single" w:sz="4" w:space="0" w:color="000000"/>
            </w:tcBorders>
            <w:shd w:val="clear" w:color="auto" w:fill="auto"/>
          </w:tcPr>
          <w:p w14:paraId="3C7CA60C"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14</w:t>
            </w:r>
          </w:p>
        </w:tc>
        <w:tc>
          <w:tcPr>
            <w:tcW w:w="8080" w:type="dxa"/>
            <w:tcBorders>
              <w:top w:val="single" w:sz="4" w:space="0" w:color="000000"/>
              <w:left w:val="single" w:sz="4" w:space="0" w:color="000000"/>
              <w:bottom w:val="single" w:sz="4" w:space="0" w:color="000000"/>
            </w:tcBorders>
            <w:shd w:val="clear" w:color="auto" w:fill="auto"/>
          </w:tcPr>
          <w:p w14:paraId="14FAE54A"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determinação da FISCALIZAÇÃO para controle de acesso de seus funcionários;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83B13EF"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2</w:t>
            </w:r>
          </w:p>
        </w:tc>
      </w:tr>
      <w:tr w:rsidR="00694F4B" w:rsidRPr="00E663AF" w14:paraId="7AB492F7" w14:textId="77777777" w:rsidTr="00694F4B">
        <w:tc>
          <w:tcPr>
            <w:tcW w:w="709" w:type="dxa"/>
            <w:tcBorders>
              <w:top w:val="single" w:sz="4" w:space="0" w:color="000000"/>
              <w:left w:val="single" w:sz="4" w:space="0" w:color="000000"/>
              <w:bottom w:val="single" w:sz="4" w:space="0" w:color="000000"/>
            </w:tcBorders>
            <w:shd w:val="clear" w:color="auto" w:fill="auto"/>
          </w:tcPr>
          <w:p w14:paraId="67928065"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15</w:t>
            </w:r>
          </w:p>
        </w:tc>
        <w:tc>
          <w:tcPr>
            <w:tcW w:w="8080" w:type="dxa"/>
            <w:tcBorders>
              <w:top w:val="single" w:sz="4" w:space="0" w:color="000000"/>
              <w:left w:val="single" w:sz="4" w:space="0" w:color="000000"/>
              <w:bottom w:val="single" w:sz="4" w:space="0" w:color="000000"/>
            </w:tcBorders>
            <w:shd w:val="clear" w:color="auto" w:fill="auto"/>
          </w:tcPr>
          <w:p w14:paraId="7A5486A4" w14:textId="77777777" w:rsidR="00054265" w:rsidRPr="00E663AF" w:rsidRDefault="00054265"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quaisquer dos itens do Edital e seus Anexos não previstos nesta tabela de multas, após reincidência formalmente notificada pelo órgão fiscalizador, por item e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7BE4D9F"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2</w:t>
            </w:r>
          </w:p>
        </w:tc>
      </w:tr>
      <w:tr w:rsidR="00694F4B" w:rsidRPr="00E663AF" w14:paraId="447EBDB1" w14:textId="77777777" w:rsidTr="00694F4B">
        <w:tc>
          <w:tcPr>
            <w:tcW w:w="709" w:type="dxa"/>
            <w:tcBorders>
              <w:top w:val="single" w:sz="4" w:space="0" w:color="000000"/>
              <w:left w:val="single" w:sz="4" w:space="0" w:color="000000"/>
              <w:bottom w:val="single" w:sz="4" w:space="0" w:color="000000"/>
            </w:tcBorders>
            <w:shd w:val="clear" w:color="auto" w:fill="auto"/>
          </w:tcPr>
          <w:p w14:paraId="7C77157F"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16</w:t>
            </w:r>
          </w:p>
        </w:tc>
        <w:tc>
          <w:tcPr>
            <w:tcW w:w="8080" w:type="dxa"/>
            <w:tcBorders>
              <w:top w:val="single" w:sz="4" w:space="0" w:color="000000"/>
              <w:left w:val="single" w:sz="4" w:space="0" w:color="000000"/>
              <w:bottom w:val="single" w:sz="4" w:space="0" w:color="000000"/>
            </w:tcBorders>
            <w:shd w:val="clear" w:color="auto" w:fill="auto"/>
          </w:tcPr>
          <w:p w14:paraId="7F80AE6E" w14:textId="77777777" w:rsidR="00054265" w:rsidRPr="00E663AF" w:rsidRDefault="00054265" w:rsidP="00054265">
            <w:pPr>
              <w:pStyle w:val="Default"/>
              <w:rPr>
                <w:rFonts w:ascii="Times New Roman" w:hAnsi="Times New Roman" w:cs="Times New Roman"/>
                <w:sz w:val="18"/>
                <w:szCs w:val="18"/>
              </w:rPr>
            </w:pPr>
            <w:r w:rsidRPr="00E663AF">
              <w:rPr>
                <w:rStyle w:val="fontstyle01"/>
                <w:rFonts w:ascii="Times New Roman" w:eastAsia="Calibri" w:hAnsi="Times New Roman" w:cs="Times New Roman"/>
                <w:color w:val="auto"/>
                <w:sz w:val="18"/>
                <w:szCs w:val="18"/>
              </w:rPr>
              <w:t>Substituir os produtos, às suas custas, quando protegido pela respectiva garantia;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6B0B790" w14:textId="77777777" w:rsidR="00054265" w:rsidRPr="00E663AF" w:rsidRDefault="00054265"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6</w:t>
            </w:r>
          </w:p>
        </w:tc>
      </w:tr>
    </w:tbl>
    <w:p w14:paraId="59325037" w14:textId="77777777" w:rsidR="00054265" w:rsidRPr="00E663AF" w:rsidRDefault="00054265" w:rsidP="005603C1">
      <w:pPr>
        <w:jc w:val="both"/>
        <w:rPr>
          <w:rFonts w:ascii="Times New Roman" w:hAnsi="Times New Roman" w:cs="Times New Roman"/>
          <w:sz w:val="22"/>
          <w:szCs w:val="22"/>
        </w:rPr>
      </w:pPr>
    </w:p>
    <w:p w14:paraId="2D91154C" w14:textId="60D84182"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22.10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Todas as sanções previstas poderão ser aplicadas cumulativamente com a multa (art. 156, §7º).</w:t>
      </w:r>
    </w:p>
    <w:p w14:paraId="1A7032EF" w14:textId="1BC7A241"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22.10.1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 xml:space="preserve">Antes da aplicação da multa será facultada a defesa do </w:t>
      </w:r>
      <w:proofErr w:type="gramStart"/>
      <w:r w:rsidR="00054265" w:rsidRPr="00E663AF">
        <w:rPr>
          <w:rFonts w:ascii="Times New Roman" w:hAnsi="Times New Roman" w:cs="Times New Roman"/>
          <w:sz w:val="22"/>
          <w:szCs w:val="22"/>
        </w:rPr>
        <w:t xml:space="preserve">interessado </w:t>
      </w:r>
      <w:r w:rsidR="000D68A9"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no</w:t>
      </w:r>
      <w:proofErr w:type="gramEnd"/>
      <w:r w:rsidR="00054265" w:rsidRPr="00E663AF">
        <w:rPr>
          <w:rFonts w:ascii="Times New Roman" w:hAnsi="Times New Roman" w:cs="Times New Roman"/>
          <w:sz w:val="22"/>
          <w:szCs w:val="22"/>
        </w:rPr>
        <w:t xml:space="preserve"> prazo de 15 (quinze) dias úteis, contado da data de sua intimação (art. 157).</w:t>
      </w:r>
    </w:p>
    <w:p w14:paraId="1787ACA9" w14:textId="58E2312E"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22.10.2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 xml:space="preserve">Se a multa aplicada e as indenizações cabíveis forem superiores </w:t>
      </w:r>
      <w:proofErr w:type="gramStart"/>
      <w:r w:rsidR="00054265" w:rsidRPr="00E663AF">
        <w:rPr>
          <w:rFonts w:ascii="Times New Roman" w:hAnsi="Times New Roman" w:cs="Times New Roman"/>
          <w:sz w:val="22"/>
          <w:szCs w:val="22"/>
        </w:rPr>
        <w:t xml:space="preserve">ao </w:t>
      </w:r>
      <w:r w:rsidR="000D68A9"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valor</w:t>
      </w:r>
      <w:proofErr w:type="gramEnd"/>
      <w:r w:rsidR="00054265" w:rsidRPr="00E663AF">
        <w:rPr>
          <w:rFonts w:ascii="Times New Roman" w:hAnsi="Times New Roman" w:cs="Times New Roman"/>
          <w:sz w:val="22"/>
          <w:szCs w:val="22"/>
        </w:rPr>
        <w:t xml:space="preserve"> do pagamento eventualmente devido pela Administração ao Fornecedor, além da perda desse valor, a diferença será descontada da </w:t>
      </w:r>
      <w:r w:rsidR="00054265" w:rsidRPr="00E663AF">
        <w:rPr>
          <w:rFonts w:ascii="Times New Roman" w:hAnsi="Times New Roman" w:cs="Times New Roman"/>
          <w:sz w:val="22"/>
          <w:szCs w:val="22"/>
        </w:rPr>
        <w:tab/>
        <w:t>garantia prestada ou será cobrada judicialmente (art. 156, §8º).</w:t>
      </w:r>
    </w:p>
    <w:p w14:paraId="4AF78D0F" w14:textId="70807180"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22.10.3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Previamente ao encaminhamento à cobrança judicial, a multa poderá ser recolhida administrativamente no prazo máximo de 05 (cinco) dias úteis, a contar da data do recebimento da comunicação enviada pela autoridade competente.</w:t>
      </w:r>
    </w:p>
    <w:p w14:paraId="6B1F212E" w14:textId="77777777" w:rsidR="00694F4B" w:rsidRPr="00E663AF" w:rsidRDefault="00694F4B" w:rsidP="00054265">
      <w:pPr>
        <w:jc w:val="both"/>
        <w:rPr>
          <w:rFonts w:ascii="Times New Roman" w:hAnsi="Times New Roman" w:cs="Times New Roman"/>
          <w:sz w:val="22"/>
          <w:szCs w:val="22"/>
        </w:rPr>
      </w:pPr>
    </w:p>
    <w:p w14:paraId="02923219" w14:textId="239043A9"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22.11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A aplicação das sanções realizar-se-á em processo administrativo que assegure o contraditório e a ampla defesa ao Fornecedor, observando-se o procedimento previsto no caput e parágrafos do art. 158 da Lei nº 14.133, de 2021, para as penalidades de impedimento de licitar e contratar e de declaração de inidoneidade para licitar ou contratar.</w:t>
      </w:r>
    </w:p>
    <w:p w14:paraId="28D1DF92" w14:textId="77777777" w:rsidR="00694F4B" w:rsidRPr="00E663AF" w:rsidRDefault="00694F4B" w:rsidP="00054265">
      <w:pPr>
        <w:jc w:val="both"/>
        <w:rPr>
          <w:rFonts w:ascii="Times New Roman" w:hAnsi="Times New Roman" w:cs="Times New Roman"/>
          <w:sz w:val="22"/>
          <w:szCs w:val="22"/>
        </w:rPr>
      </w:pPr>
    </w:p>
    <w:p w14:paraId="3D989D88" w14:textId="216905F5"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22.12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Na aplicação das sanções serão considerados (art. 156, §1º):</w:t>
      </w:r>
    </w:p>
    <w:p w14:paraId="22E049F2" w14:textId="77777777" w:rsidR="00054265" w:rsidRPr="00E663AF" w:rsidRDefault="00054265" w:rsidP="00054265">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a)</w:t>
      </w:r>
      <w:r w:rsidRPr="00E663AF">
        <w:rPr>
          <w:rFonts w:ascii="Times New Roman" w:hAnsi="Times New Roman" w:cs="Times New Roman"/>
          <w:sz w:val="22"/>
          <w:szCs w:val="22"/>
        </w:rPr>
        <w:tab/>
        <w:t>a natureza e a gravidade da infração cometida;</w:t>
      </w:r>
    </w:p>
    <w:p w14:paraId="118183BC" w14:textId="77777777" w:rsidR="00054265" w:rsidRPr="00E663AF" w:rsidRDefault="00054265" w:rsidP="00054265">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b)</w:t>
      </w:r>
      <w:r w:rsidRPr="00E663AF">
        <w:rPr>
          <w:rFonts w:ascii="Times New Roman" w:hAnsi="Times New Roman" w:cs="Times New Roman"/>
          <w:sz w:val="22"/>
          <w:szCs w:val="22"/>
        </w:rPr>
        <w:tab/>
        <w:t>as peculiaridades do caso concreto;</w:t>
      </w:r>
    </w:p>
    <w:p w14:paraId="30A78D54" w14:textId="77777777" w:rsidR="00054265" w:rsidRPr="00E663AF" w:rsidRDefault="00054265" w:rsidP="00054265">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c)</w:t>
      </w:r>
      <w:r w:rsidRPr="00E663AF">
        <w:rPr>
          <w:rFonts w:ascii="Times New Roman" w:hAnsi="Times New Roman" w:cs="Times New Roman"/>
          <w:sz w:val="22"/>
          <w:szCs w:val="22"/>
        </w:rPr>
        <w:tab/>
        <w:t>as circunstâncias agravantes ou atenuantes;</w:t>
      </w:r>
    </w:p>
    <w:p w14:paraId="26E594AD" w14:textId="77777777" w:rsidR="00054265" w:rsidRPr="00E663AF" w:rsidRDefault="00054265" w:rsidP="00054265">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d)</w:t>
      </w:r>
      <w:r w:rsidRPr="00E663AF">
        <w:rPr>
          <w:rFonts w:ascii="Times New Roman" w:hAnsi="Times New Roman" w:cs="Times New Roman"/>
          <w:sz w:val="22"/>
          <w:szCs w:val="22"/>
        </w:rPr>
        <w:tab/>
        <w:t>os danos que dela provierem para a Administração;</w:t>
      </w:r>
    </w:p>
    <w:p w14:paraId="50857D6C" w14:textId="77777777" w:rsidR="00054265" w:rsidRPr="00E663AF" w:rsidRDefault="00054265" w:rsidP="00054265">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e)</w:t>
      </w:r>
      <w:r w:rsidRPr="00E663AF">
        <w:rPr>
          <w:rFonts w:ascii="Times New Roman" w:hAnsi="Times New Roman" w:cs="Times New Roman"/>
          <w:sz w:val="22"/>
          <w:szCs w:val="22"/>
        </w:rPr>
        <w:tab/>
        <w:t>a implantação ou o aperfeiçoamento de programa de integridade, conforme normas e orientações dos órgãos de controle.</w:t>
      </w:r>
    </w:p>
    <w:p w14:paraId="2C298A80" w14:textId="77777777" w:rsidR="00054265" w:rsidRPr="00E663AF" w:rsidRDefault="00054265" w:rsidP="00054265">
      <w:pPr>
        <w:jc w:val="both"/>
        <w:rPr>
          <w:rFonts w:ascii="Times New Roman" w:hAnsi="Times New Roman" w:cs="Times New Roman"/>
          <w:sz w:val="22"/>
          <w:szCs w:val="22"/>
        </w:rPr>
      </w:pPr>
    </w:p>
    <w:p w14:paraId="046EFD27" w14:textId="7321611C"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22.13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A8ACA08" w14:textId="77777777" w:rsidR="00694F4B" w:rsidRPr="00E663AF" w:rsidRDefault="00694F4B" w:rsidP="00054265">
      <w:pPr>
        <w:jc w:val="both"/>
        <w:rPr>
          <w:rFonts w:ascii="Times New Roman" w:hAnsi="Times New Roman" w:cs="Times New Roman"/>
          <w:sz w:val="22"/>
          <w:szCs w:val="22"/>
        </w:rPr>
      </w:pPr>
    </w:p>
    <w:p w14:paraId="5FC25780" w14:textId="4387013E"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22.14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A personalidade jurídica do Fornecedor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w:t>
      </w:r>
    </w:p>
    <w:p w14:paraId="1E0C0298" w14:textId="77777777" w:rsidR="00694F4B" w:rsidRPr="00E663AF" w:rsidRDefault="00694F4B" w:rsidP="00054265">
      <w:pPr>
        <w:jc w:val="both"/>
        <w:rPr>
          <w:rFonts w:ascii="Times New Roman" w:hAnsi="Times New Roman" w:cs="Times New Roman"/>
          <w:sz w:val="22"/>
          <w:szCs w:val="22"/>
        </w:rPr>
      </w:pPr>
    </w:p>
    <w:p w14:paraId="4CDA4E74" w14:textId="1B5973E2"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22.15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A Administração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054265" w:rsidRPr="00E663AF">
        <w:rPr>
          <w:rFonts w:ascii="Times New Roman" w:hAnsi="Times New Roman" w:cs="Times New Roman"/>
          <w:sz w:val="22"/>
          <w:szCs w:val="22"/>
        </w:rPr>
        <w:t>Ceis</w:t>
      </w:r>
      <w:proofErr w:type="spellEnd"/>
      <w:r w:rsidR="00054265" w:rsidRPr="00E663AF">
        <w:rPr>
          <w:rFonts w:ascii="Times New Roman" w:hAnsi="Times New Roman" w:cs="Times New Roman"/>
          <w:sz w:val="22"/>
          <w:szCs w:val="22"/>
        </w:rPr>
        <w:t>) e no Cadastro Nacional de Empresas Punidas (</w:t>
      </w:r>
      <w:proofErr w:type="spellStart"/>
      <w:r w:rsidR="00054265" w:rsidRPr="00E663AF">
        <w:rPr>
          <w:rFonts w:ascii="Times New Roman" w:hAnsi="Times New Roman" w:cs="Times New Roman"/>
          <w:sz w:val="22"/>
          <w:szCs w:val="22"/>
        </w:rPr>
        <w:t>Cnep</w:t>
      </w:r>
      <w:proofErr w:type="spellEnd"/>
      <w:r w:rsidR="00054265" w:rsidRPr="00E663AF">
        <w:rPr>
          <w:rFonts w:ascii="Times New Roman" w:hAnsi="Times New Roman" w:cs="Times New Roman"/>
          <w:sz w:val="22"/>
          <w:szCs w:val="22"/>
        </w:rPr>
        <w:t>), instituídos no âmbito do Poder Executivo Federal</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(Art. 161).</w:t>
      </w:r>
    </w:p>
    <w:p w14:paraId="082722D0" w14:textId="77777777" w:rsidR="00694F4B" w:rsidRPr="00E663AF" w:rsidRDefault="00694F4B" w:rsidP="00054265">
      <w:pPr>
        <w:jc w:val="both"/>
        <w:rPr>
          <w:rFonts w:ascii="Times New Roman" w:hAnsi="Times New Roman" w:cs="Times New Roman"/>
          <w:sz w:val="22"/>
          <w:szCs w:val="22"/>
        </w:rPr>
      </w:pPr>
    </w:p>
    <w:p w14:paraId="28432C78" w14:textId="140109DD" w:rsidR="00054265"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22.16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787226B1" w14:textId="77777777" w:rsidR="00694F4B" w:rsidRPr="00E663AF" w:rsidRDefault="00694F4B" w:rsidP="00054265">
      <w:pPr>
        <w:jc w:val="both"/>
        <w:rPr>
          <w:rFonts w:ascii="Times New Roman" w:hAnsi="Times New Roman" w:cs="Times New Roman"/>
          <w:sz w:val="22"/>
          <w:szCs w:val="22"/>
        </w:rPr>
      </w:pPr>
    </w:p>
    <w:p w14:paraId="61315190" w14:textId="5196DC5A" w:rsidR="005603C1" w:rsidRPr="00E663AF" w:rsidRDefault="00694F4B" w:rsidP="00054265">
      <w:pPr>
        <w:jc w:val="both"/>
        <w:rPr>
          <w:rFonts w:ascii="Times New Roman" w:hAnsi="Times New Roman" w:cs="Times New Roman"/>
          <w:sz w:val="22"/>
          <w:szCs w:val="22"/>
        </w:rPr>
      </w:pPr>
      <w:r w:rsidRPr="00E663AF">
        <w:rPr>
          <w:rFonts w:ascii="Times New Roman" w:hAnsi="Times New Roman" w:cs="Times New Roman"/>
          <w:b/>
          <w:bCs/>
          <w:sz w:val="22"/>
          <w:szCs w:val="22"/>
        </w:rPr>
        <w:t>22.17 –</w:t>
      </w:r>
      <w:r w:rsidRPr="00E663AF">
        <w:rPr>
          <w:rFonts w:ascii="Times New Roman" w:hAnsi="Times New Roman" w:cs="Times New Roman"/>
          <w:sz w:val="22"/>
          <w:szCs w:val="22"/>
        </w:rPr>
        <w:t xml:space="preserve"> </w:t>
      </w:r>
      <w:r w:rsidR="00054265" w:rsidRPr="00E663AF">
        <w:rPr>
          <w:rFonts w:ascii="Times New Roman" w:hAnsi="Times New Roman" w:cs="Times New Roman"/>
          <w:sz w:val="22"/>
          <w:szCs w:val="22"/>
        </w:rPr>
        <w:t xml:space="preserve">Os débitos do Fornecedor para com a Administração, resultantes de multa administrativa e/ou indenizações, não inscritos em dívida ativa, poderão ser compensados, total ou parcialmente, com os créditos devidos pelo referido </w:t>
      </w:r>
      <w:r w:rsidR="00054265" w:rsidRPr="00E663AF">
        <w:rPr>
          <w:rFonts w:ascii="Times New Roman" w:hAnsi="Times New Roman" w:cs="Times New Roman"/>
          <w:sz w:val="22"/>
          <w:szCs w:val="22"/>
        </w:rPr>
        <w:tab/>
        <w:t>órgão decorrentes deste mesmo fornecimento ou de outros contratos administrativos que o fornecedor possua com o mesmo órgão ora contratante.</w:t>
      </w:r>
    </w:p>
    <w:p w14:paraId="5C856118" w14:textId="77777777" w:rsidR="00462458" w:rsidRPr="00E663AF" w:rsidRDefault="00462458" w:rsidP="00462458">
      <w:pPr>
        <w:jc w:val="both"/>
        <w:rPr>
          <w:rFonts w:ascii="Times New Roman" w:hAnsi="Times New Roman" w:cs="Times New Roman"/>
          <w:sz w:val="22"/>
          <w:szCs w:val="22"/>
        </w:rPr>
      </w:pPr>
    </w:p>
    <w:p w14:paraId="03EAB269" w14:textId="77777777" w:rsidR="00607851" w:rsidRPr="00E663AF" w:rsidRDefault="00462458" w:rsidP="00462458">
      <w:pPr>
        <w:jc w:val="both"/>
        <w:rPr>
          <w:rFonts w:ascii="Times New Roman" w:hAnsi="Times New Roman" w:cs="Times New Roman"/>
          <w:b/>
          <w:bCs/>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 xml:space="preserve"> - </w:t>
      </w:r>
      <w:r w:rsidR="00607851" w:rsidRPr="00E663AF">
        <w:rPr>
          <w:rFonts w:ascii="Times New Roman" w:hAnsi="Times New Roman" w:cs="Times New Roman"/>
          <w:b/>
          <w:bCs/>
          <w:sz w:val="22"/>
          <w:szCs w:val="22"/>
        </w:rPr>
        <w:t>DA ADJUDICAÇÃO E HOMOLOGAÇÃO</w:t>
      </w:r>
    </w:p>
    <w:p w14:paraId="5DCB0DB5" w14:textId="77777777" w:rsidR="00607851" w:rsidRPr="00E663AF" w:rsidRDefault="00462458" w:rsidP="00462458">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607851" w:rsidRPr="00E663AF">
        <w:rPr>
          <w:rFonts w:ascii="Times New Roman" w:hAnsi="Times New Roman" w:cs="Times New Roman"/>
          <w:sz w:val="22"/>
          <w:szCs w:val="22"/>
        </w:rPr>
        <w:t>O objeto da licitação será adjudicado ao licitante declarado vencedor, por ato do Pregoeiro, caso não haja interposição de recurso, ou pela autoridade competente, após a regular decisão dos recursos apresentados.</w:t>
      </w:r>
    </w:p>
    <w:p w14:paraId="51D9AEFF" w14:textId="77777777" w:rsidR="00462458" w:rsidRPr="00E663AF" w:rsidRDefault="00462458" w:rsidP="00462458">
      <w:pPr>
        <w:jc w:val="both"/>
        <w:rPr>
          <w:rFonts w:ascii="Times New Roman" w:hAnsi="Times New Roman" w:cs="Times New Roman"/>
          <w:sz w:val="22"/>
          <w:szCs w:val="22"/>
        </w:rPr>
      </w:pPr>
    </w:p>
    <w:p w14:paraId="271B491A" w14:textId="77777777" w:rsidR="00607851" w:rsidRPr="00E663AF" w:rsidRDefault="00462458" w:rsidP="00462458">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3</w:t>
      </w:r>
      <w:r w:rsidRPr="00E663AF">
        <w:rPr>
          <w:rFonts w:ascii="Times New Roman" w:hAnsi="Times New Roman" w:cs="Times New Roman"/>
          <w:b/>
          <w:bCs/>
          <w:sz w:val="22"/>
          <w:szCs w:val="22"/>
        </w:rPr>
        <w:t>.2 -</w:t>
      </w:r>
      <w:r w:rsidRPr="00E663AF">
        <w:rPr>
          <w:rFonts w:ascii="Times New Roman" w:hAnsi="Times New Roman" w:cs="Times New Roman"/>
          <w:sz w:val="22"/>
          <w:szCs w:val="22"/>
        </w:rPr>
        <w:t xml:space="preserve"> </w:t>
      </w:r>
      <w:r w:rsidR="00607851" w:rsidRPr="00E663AF">
        <w:rPr>
          <w:rFonts w:ascii="Times New Roman" w:hAnsi="Times New Roman" w:cs="Times New Roman"/>
          <w:sz w:val="22"/>
          <w:szCs w:val="22"/>
        </w:rPr>
        <w:t>Após a fase recursal, constatada a regularidade dos atos praticados, a autoridade competente homologará o procedimento licitatório.</w:t>
      </w:r>
    </w:p>
    <w:p w14:paraId="5CD02377" w14:textId="77777777" w:rsidR="00462458" w:rsidRPr="00E663AF" w:rsidRDefault="00462458" w:rsidP="003A04CB">
      <w:pPr>
        <w:jc w:val="both"/>
        <w:rPr>
          <w:rFonts w:ascii="Times New Roman" w:hAnsi="Times New Roman" w:cs="Times New Roman"/>
          <w:sz w:val="22"/>
          <w:szCs w:val="22"/>
        </w:rPr>
      </w:pPr>
    </w:p>
    <w:p w14:paraId="37ED6ED6" w14:textId="77777777" w:rsidR="003C7A23" w:rsidRPr="00E663AF" w:rsidRDefault="003A04CB" w:rsidP="003A04CB">
      <w:pPr>
        <w:jc w:val="both"/>
        <w:rPr>
          <w:rFonts w:ascii="Times New Roman" w:hAnsi="Times New Roman" w:cs="Times New Roman"/>
          <w:b/>
          <w:bCs/>
          <w:sz w:val="22"/>
          <w:szCs w:val="22"/>
        </w:rPr>
      </w:pPr>
      <w:bookmarkStart w:id="46" w:name="_Toc122606112"/>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 xml:space="preserve"> - </w:t>
      </w:r>
      <w:r w:rsidR="003C7A23" w:rsidRPr="00E663AF">
        <w:rPr>
          <w:rFonts w:ascii="Times New Roman" w:hAnsi="Times New Roman" w:cs="Times New Roman"/>
          <w:b/>
          <w:bCs/>
          <w:sz w:val="22"/>
          <w:szCs w:val="22"/>
        </w:rPr>
        <w:t>DA IMPUGNAÇÃO AO EDITAL E DO PEDIDO DE ESCLARECIMENTO</w:t>
      </w:r>
      <w:bookmarkEnd w:id="46"/>
    </w:p>
    <w:p w14:paraId="2AC1E315" w14:textId="77777777" w:rsidR="003C7A23" w:rsidRPr="00E663AF" w:rsidRDefault="003A04CB" w:rsidP="003A04CB">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Qualquer pessoa é parte legítima para impugnar este Edital por irregularidade na aplicação da </w:t>
      </w:r>
      <w:hyperlink r:id="rId49" w:history="1">
        <w:r w:rsidR="003C7A23" w:rsidRPr="00E663AF">
          <w:rPr>
            <w:rStyle w:val="Hyperlink"/>
            <w:rFonts w:ascii="Times New Roman" w:hAnsi="Times New Roman" w:cs="Times New Roman"/>
            <w:sz w:val="22"/>
            <w:szCs w:val="22"/>
          </w:rPr>
          <w:t>Lei nº 14.133, de 2021</w:t>
        </w:r>
      </w:hyperlink>
      <w:r w:rsidR="003C7A23" w:rsidRPr="00E663AF">
        <w:rPr>
          <w:rFonts w:ascii="Times New Roman" w:hAnsi="Times New Roman" w:cs="Times New Roman"/>
          <w:sz w:val="22"/>
          <w:szCs w:val="22"/>
        </w:rPr>
        <w:t>, devendo protocolar o pedido até 3 (</w:t>
      </w:r>
      <w:r w:rsidR="004A0EA0" w:rsidRPr="00E663AF">
        <w:rPr>
          <w:rFonts w:ascii="Times New Roman" w:hAnsi="Times New Roman" w:cs="Times New Roman"/>
          <w:sz w:val="22"/>
          <w:szCs w:val="22"/>
        </w:rPr>
        <w:t>três</w:t>
      </w:r>
      <w:r w:rsidR="003C7A23" w:rsidRPr="00E663AF">
        <w:rPr>
          <w:rFonts w:ascii="Times New Roman" w:hAnsi="Times New Roman" w:cs="Times New Roman"/>
          <w:sz w:val="22"/>
          <w:szCs w:val="22"/>
        </w:rPr>
        <w:t>) dias úteis antes da data da abertura do certame.</w:t>
      </w:r>
    </w:p>
    <w:p w14:paraId="6B316036" w14:textId="77777777" w:rsidR="003A04CB" w:rsidRPr="00E663AF" w:rsidRDefault="003A04CB" w:rsidP="003A04CB">
      <w:pPr>
        <w:jc w:val="both"/>
        <w:rPr>
          <w:rFonts w:ascii="Times New Roman" w:hAnsi="Times New Roman" w:cs="Times New Roman"/>
          <w:sz w:val="22"/>
          <w:szCs w:val="22"/>
        </w:rPr>
      </w:pPr>
    </w:p>
    <w:p w14:paraId="6044F1AC" w14:textId="77777777" w:rsidR="003C7A23" w:rsidRPr="00E663AF" w:rsidRDefault="003A04CB" w:rsidP="003A04CB">
      <w:pPr>
        <w:jc w:val="both"/>
        <w:rPr>
          <w:rFonts w:ascii="Times New Roman" w:hAnsi="Times New Roman" w:cs="Times New Roman"/>
          <w:sz w:val="22"/>
          <w:szCs w:val="22"/>
        </w:rPr>
      </w:pPr>
      <w:r w:rsidRPr="00E663AF">
        <w:rPr>
          <w:rFonts w:ascii="Times New Roman" w:hAnsi="Times New Roman" w:cs="Times New Roman"/>
          <w:b/>
          <w:bCs/>
          <w:sz w:val="22"/>
          <w:szCs w:val="22"/>
        </w:rPr>
        <w:lastRenderedPageBreak/>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4FF84FA4" w14:textId="77777777" w:rsidR="003A04CB" w:rsidRPr="00E663AF" w:rsidRDefault="003A04CB" w:rsidP="003A04CB">
      <w:pPr>
        <w:jc w:val="both"/>
        <w:rPr>
          <w:rFonts w:ascii="Times New Roman" w:hAnsi="Times New Roman" w:cs="Times New Roman"/>
          <w:sz w:val="22"/>
          <w:szCs w:val="22"/>
        </w:rPr>
      </w:pPr>
    </w:p>
    <w:p w14:paraId="04141F99" w14:textId="3D1DD223" w:rsidR="003C7A23" w:rsidRPr="00E663AF" w:rsidRDefault="003A04CB" w:rsidP="003A04CB">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A impugnação e o pedido de esclarecimento poderão ser realizados </w:t>
      </w:r>
      <w:r w:rsidR="00A811C7" w:rsidRPr="00E663AF">
        <w:rPr>
          <w:rFonts w:ascii="Times New Roman" w:hAnsi="Times New Roman" w:cs="Times New Roman"/>
          <w:sz w:val="22"/>
          <w:szCs w:val="22"/>
        </w:rPr>
        <w:t xml:space="preserve">através do sistema </w:t>
      </w:r>
      <w:proofErr w:type="spellStart"/>
      <w:r w:rsidR="00A811C7" w:rsidRPr="00E663AF">
        <w:rPr>
          <w:rFonts w:ascii="Times New Roman" w:hAnsi="Times New Roman" w:cs="Times New Roman"/>
          <w:sz w:val="22"/>
          <w:szCs w:val="22"/>
        </w:rPr>
        <w:t>licitanet</w:t>
      </w:r>
      <w:proofErr w:type="spellEnd"/>
      <w:r w:rsidR="00A811C7" w:rsidRPr="00E663AF">
        <w:rPr>
          <w:rFonts w:ascii="Times New Roman" w:hAnsi="Times New Roman" w:cs="Times New Roman"/>
          <w:sz w:val="22"/>
          <w:szCs w:val="22"/>
        </w:rPr>
        <w:t>.</w:t>
      </w:r>
    </w:p>
    <w:p w14:paraId="6F5F7316" w14:textId="77777777" w:rsidR="003C7A23" w:rsidRPr="00E663AF" w:rsidRDefault="003A04CB" w:rsidP="003A04CB">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As impugnações e pedidos de esclarecimentos não suspendem os prazos previstos no certame.</w:t>
      </w:r>
    </w:p>
    <w:p w14:paraId="3BCF0376" w14:textId="77777777" w:rsidR="00733D30" w:rsidRPr="00E663AF" w:rsidRDefault="00733D30" w:rsidP="003A04CB">
      <w:pPr>
        <w:jc w:val="both"/>
        <w:rPr>
          <w:rFonts w:ascii="Times New Roman" w:hAnsi="Times New Roman" w:cs="Times New Roman"/>
          <w:sz w:val="22"/>
          <w:szCs w:val="22"/>
        </w:rPr>
      </w:pPr>
    </w:p>
    <w:p w14:paraId="0FC49213" w14:textId="77777777" w:rsidR="004E5DCD" w:rsidRPr="00E663AF" w:rsidRDefault="00733D30" w:rsidP="003A04CB">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concessão de efeito suspensivo à impugnação é medida excepcional e deverá ser motivada pelo</w:t>
      </w:r>
      <w:r w:rsidR="004E5DCD" w:rsidRPr="00E663AF">
        <w:rPr>
          <w:rFonts w:ascii="Times New Roman" w:hAnsi="Times New Roman" w:cs="Times New Roman"/>
          <w:sz w:val="22"/>
          <w:szCs w:val="22"/>
        </w:rPr>
        <w:t xml:space="preserve"> Pregoeiro ou</w:t>
      </w:r>
      <w:r w:rsidR="003C7A23" w:rsidRPr="00E663AF">
        <w:rPr>
          <w:rFonts w:ascii="Times New Roman" w:hAnsi="Times New Roman" w:cs="Times New Roman"/>
          <w:sz w:val="22"/>
          <w:szCs w:val="22"/>
        </w:rPr>
        <w:t xml:space="preserve"> </w:t>
      </w:r>
      <w:r w:rsidR="004E5DCD" w:rsidRPr="00E663AF">
        <w:rPr>
          <w:rFonts w:ascii="Times New Roman" w:hAnsi="Times New Roman" w:cs="Times New Roman"/>
          <w:sz w:val="22"/>
          <w:szCs w:val="22"/>
        </w:rPr>
        <w:t>A</w:t>
      </w:r>
      <w:r w:rsidR="003C7A23" w:rsidRPr="00E663AF">
        <w:rPr>
          <w:rFonts w:ascii="Times New Roman" w:hAnsi="Times New Roman" w:cs="Times New Roman"/>
          <w:sz w:val="22"/>
          <w:szCs w:val="22"/>
        </w:rPr>
        <w:t xml:space="preserve">gente de </w:t>
      </w:r>
      <w:r w:rsidR="004E5DCD" w:rsidRPr="00E663AF">
        <w:rPr>
          <w:rFonts w:ascii="Times New Roman" w:hAnsi="Times New Roman" w:cs="Times New Roman"/>
          <w:sz w:val="22"/>
          <w:szCs w:val="22"/>
        </w:rPr>
        <w:t>C</w:t>
      </w:r>
      <w:r w:rsidR="003C7A23" w:rsidRPr="00E663AF">
        <w:rPr>
          <w:rFonts w:ascii="Times New Roman" w:hAnsi="Times New Roman" w:cs="Times New Roman"/>
          <w:sz w:val="22"/>
          <w:szCs w:val="22"/>
        </w:rPr>
        <w:t>ontratação, nos autos do processo de licitação</w:t>
      </w:r>
      <w:r w:rsidR="004E5DCD" w:rsidRPr="00E663AF">
        <w:rPr>
          <w:rFonts w:ascii="Times New Roman" w:hAnsi="Times New Roman" w:cs="Times New Roman"/>
          <w:sz w:val="22"/>
          <w:szCs w:val="22"/>
        </w:rPr>
        <w:t xml:space="preserve"> e devidamente publicada.</w:t>
      </w:r>
    </w:p>
    <w:p w14:paraId="03248BF8" w14:textId="77777777" w:rsidR="00733D30" w:rsidRPr="00E663AF" w:rsidRDefault="00733D30" w:rsidP="003A04CB">
      <w:pPr>
        <w:jc w:val="both"/>
        <w:rPr>
          <w:rFonts w:ascii="Times New Roman" w:hAnsi="Times New Roman" w:cs="Times New Roman"/>
          <w:sz w:val="22"/>
          <w:szCs w:val="22"/>
        </w:rPr>
      </w:pPr>
    </w:p>
    <w:p w14:paraId="2C1A4AE3" w14:textId="77777777" w:rsidR="003C7A23" w:rsidRPr="00E663AF" w:rsidRDefault="00733D30" w:rsidP="003A04CB">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4</w:t>
      </w:r>
      <w:r w:rsidRPr="00E663AF">
        <w:rPr>
          <w:rFonts w:ascii="Times New Roman" w:hAnsi="Times New Roman" w:cs="Times New Roman"/>
          <w:b/>
          <w:bCs/>
          <w:sz w:val="22"/>
          <w:szCs w:val="22"/>
        </w:rPr>
        <w:t>.6 -</w:t>
      </w:r>
      <w:r w:rsidRPr="00E663AF">
        <w:rPr>
          <w:rFonts w:ascii="Times New Roman" w:hAnsi="Times New Roman" w:cs="Times New Roman"/>
          <w:sz w:val="22"/>
          <w:szCs w:val="22"/>
        </w:rPr>
        <w:t xml:space="preserve"> </w:t>
      </w:r>
      <w:r w:rsidR="004E5DCD" w:rsidRPr="00E663AF">
        <w:rPr>
          <w:rFonts w:ascii="Times New Roman" w:hAnsi="Times New Roman" w:cs="Times New Roman"/>
          <w:sz w:val="22"/>
          <w:szCs w:val="22"/>
        </w:rPr>
        <w:t>Acolhida ou rejeitada a impugnação será definida e publicada nova data para realização do certame ou declarada sua nulidade.</w:t>
      </w:r>
    </w:p>
    <w:p w14:paraId="07B7BD3D" w14:textId="77777777" w:rsidR="003A04CB" w:rsidRPr="00E663AF" w:rsidRDefault="003A04CB" w:rsidP="00733D30">
      <w:pPr>
        <w:jc w:val="both"/>
        <w:rPr>
          <w:rFonts w:ascii="Times New Roman" w:hAnsi="Times New Roman" w:cs="Times New Roman"/>
          <w:sz w:val="22"/>
          <w:szCs w:val="22"/>
        </w:rPr>
      </w:pPr>
    </w:p>
    <w:p w14:paraId="2EE37E51" w14:textId="77777777" w:rsidR="00AC272E" w:rsidRPr="00E663AF" w:rsidRDefault="00733D30" w:rsidP="00733D30">
      <w:pPr>
        <w:jc w:val="both"/>
        <w:rPr>
          <w:rFonts w:ascii="Times New Roman" w:hAnsi="Times New Roman" w:cs="Times New Roman"/>
          <w:b/>
          <w:bCs/>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 xml:space="preserve"> - </w:t>
      </w:r>
      <w:r w:rsidR="00607851" w:rsidRPr="00E663AF">
        <w:rPr>
          <w:rFonts w:ascii="Times New Roman" w:hAnsi="Times New Roman" w:cs="Times New Roman"/>
          <w:b/>
          <w:bCs/>
          <w:sz w:val="22"/>
          <w:szCs w:val="22"/>
        </w:rPr>
        <w:t>DA CONDUTA DE PREVENÇÃO DE FRAUDE E CORRUPÇÃO</w:t>
      </w:r>
    </w:p>
    <w:p w14:paraId="6871A2E5" w14:textId="77777777" w:rsidR="00607851" w:rsidRPr="00E663AF" w:rsidRDefault="00733D30" w:rsidP="00733D30">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5</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607851" w:rsidRPr="00E663AF">
        <w:rPr>
          <w:rFonts w:ascii="Times New Roman" w:hAnsi="Times New Roman" w:cs="Times New Roman"/>
          <w:sz w:val="22"/>
          <w:szCs w:val="22"/>
        </w:rPr>
        <w:t>Os licitantes devem observar e o contratado deve observar e fazer observar, por seus fornecedores e subcontratados, se admitida a subcontratação, o mais alto padrão de ética durante todo o processo de licitação, de contratação e de execução do objeto contratual, conforme Decreto Municipal nº 720, de 05 de outubro de 2015. Para os propósitos desta cláusula, definem-se as seguintes práticas:</w:t>
      </w:r>
    </w:p>
    <w:p w14:paraId="6A83113E" w14:textId="77777777" w:rsidR="00607851" w:rsidRPr="00E663AF" w:rsidRDefault="00607851" w:rsidP="007B05CA">
      <w:pPr>
        <w:pStyle w:val="PargrafodaLista"/>
        <w:numPr>
          <w:ilvl w:val="0"/>
          <w:numId w:val="17"/>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bCs/>
          <w:sz w:val="22"/>
          <w:szCs w:val="22"/>
        </w:rPr>
        <w:t>prática corrupta</w:t>
      </w:r>
      <w:r w:rsidRPr="00E663AF">
        <w:rPr>
          <w:rFonts w:ascii="Times New Roman" w:hAnsi="Times New Roman" w:cs="Times New Roman"/>
          <w:sz w:val="22"/>
          <w:szCs w:val="22"/>
        </w:rPr>
        <w:t>”: oferecer, dar, receber ou solicitar, direta ou indiretamente, qualquer vantagem com o objetivo de influenciar a ação de servidor público no processo de licitação ou na execução de contrato;</w:t>
      </w:r>
    </w:p>
    <w:p w14:paraId="41396080" w14:textId="77777777" w:rsidR="00607851" w:rsidRPr="00E663AF" w:rsidRDefault="00607851" w:rsidP="007B05CA">
      <w:pPr>
        <w:pStyle w:val="PargrafodaLista"/>
        <w:numPr>
          <w:ilvl w:val="0"/>
          <w:numId w:val="17"/>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bCs/>
          <w:sz w:val="22"/>
          <w:szCs w:val="22"/>
        </w:rPr>
        <w:t>prática fraudulenta</w:t>
      </w:r>
      <w:r w:rsidRPr="00E663AF">
        <w:rPr>
          <w:rFonts w:ascii="Times New Roman" w:hAnsi="Times New Roman" w:cs="Times New Roman"/>
          <w:sz w:val="22"/>
          <w:szCs w:val="22"/>
        </w:rPr>
        <w:t>”: a falsificação ou omissão dos fatos, com o objetivo de influenciar o processo de licitação ou de execução de contrato;</w:t>
      </w:r>
    </w:p>
    <w:p w14:paraId="5137D455" w14:textId="77777777" w:rsidR="00607851" w:rsidRPr="00E663AF" w:rsidRDefault="00607851" w:rsidP="007B05CA">
      <w:pPr>
        <w:pStyle w:val="PargrafodaLista"/>
        <w:numPr>
          <w:ilvl w:val="0"/>
          <w:numId w:val="17"/>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bCs/>
          <w:sz w:val="22"/>
          <w:szCs w:val="22"/>
        </w:rPr>
        <w:t>prática colusiva</w:t>
      </w:r>
      <w:r w:rsidRPr="00E663AF">
        <w:rPr>
          <w:rFonts w:ascii="Times New Roman" w:hAnsi="Times New Roman" w:cs="Times New Roman"/>
          <w:sz w:val="22"/>
          <w:szCs w:val="22"/>
        </w:rPr>
        <w:t>”: esquematizar ou estabelecer um acordo entre dois ou mais licitantes, com ou sem o conhecimento de representantes ou prepostos do órgão licitador, visando estabelecer preços em níveis artificiais e não-competitivos;</w:t>
      </w:r>
    </w:p>
    <w:p w14:paraId="65D9A5CE" w14:textId="77777777" w:rsidR="00607851" w:rsidRPr="00E663AF" w:rsidRDefault="00607851" w:rsidP="007B05CA">
      <w:pPr>
        <w:pStyle w:val="PargrafodaLista"/>
        <w:numPr>
          <w:ilvl w:val="0"/>
          <w:numId w:val="17"/>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bCs/>
          <w:sz w:val="22"/>
          <w:szCs w:val="22"/>
        </w:rPr>
        <w:t>prática coercitiva</w:t>
      </w:r>
      <w:r w:rsidRPr="00E663AF">
        <w:rPr>
          <w:rFonts w:ascii="Times New Roman" w:hAnsi="Times New Roman" w:cs="Times New Roman"/>
          <w:sz w:val="22"/>
          <w:szCs w:val="22"/>
        </w:rPr>
        <w:t>”: causar dano ou ameaçar causar dano, direta ou indiretamente, às pessoas ou sua propriedade, visando influenciar sua participação em um processo licitatório ou afetar a execução do contrato.</w:t>
      </w:r>
    </w:p>
    <w:p w14:paraId="69BAC360" w14:textId="77777777" w:rsidR="00607851" w:rsidRPr="00E663AF" w:rsidRDefault="00607851" w:rsidP="007B05CA">
      <w:pPr>
        <w:pStyle w:val="PargrafodaLista"/>
        <w:numPr>
          <w:ilvl w:val="0"/>
          <w:numId w:val="17"/>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bCs/>
          <w:sz w:val="22"/>
          <w:szCs w:val="22"/>
        </w:rPr>
        <w:t>prática obstrutiva</w:t>
      </w:r>
      <w:r w:rsidRPr="00E663AF">
        <w:rPr>
          <w:rFonts w:ascii="Times New Roman" w:hAnsi="Times New Roman" w:cs="Times New Roman"/>
          <w:sz w:val="22"/>
          <w:szCs w:val="22"/>
        </w:rPr>
        <w:t>”: (i) destruir, falsificar, alterar ou ocultar provas em inspeções ou fazer declarações falsas aos representantes do organismo financeiro multilateral, com o objetivo de impedir materialmente a apuração de alegações de prática prevista acima; (</w:t>
      </w:r>
      <w:proofErr w:type="spellStart"/>
      <w:r w:rsidRPr="00E663AF">
        <w:rPr>
          <w:rFonts w:ascii="Times New Roman" w:hAnsi="Times New Roman" w:cs="Times New Roman"/>
          <w:sz w:val="22"/>
          <w:szCs w:val="22"/>
        </w:rPr>
        <w:t>ii</w:t>
      </w:r>
      <w:proofErr w:type="spellEnd"/>
      <w:r w:rsidRPr="00E663AF">
        <w:rPr>
          <w:rFonts w:ascii="Times New Roman" w:hAnsi="Times New Roman" w:cs="Times New Roman"/>
          <w:sz w:val="22"/>
          <w:szCs w:val="22"/>
        </w:rPr>
        <w:t>) atos cuja intenção seja impedir materialmente o exercício do direito de o organismo financeiro multilateral promover inspeção.</w:t>
      </w:r>
    </w:p>
    <w:p w14:paraId="3CE61729" w14:textId="77777777" w:rsidR="000D7936" w:rsidRPr="00E663AF" w:rsidRDefault="000D7936" w:rsidP="000D7936">
      <w:pPr>
        <w:jc w:val="both"/>
        <w:rPr>
          <w:rFonts w:ascii="Times New Roman" w:hAnsi="Times New Roman" w:cs="Times New Roman"/>
          <w:sz w:val="22"/>
          <w:szCs w:val="22"/>
        </w:rPr>
      </w:pPr>
      <w:bookmarkStart w:id="47" w:name="_Toc122606113"/>
    </w:p>
    <w:p w14:paraId="62135F34" w14:textId="77777777" w:rsidR="003C7A23" w:rsidRPr="00E663AF" w:rsidRDefault="000D7936" w:rsidP="000D7936">
      <w:pPr>
        <w:jc w:val="both"/>
        <w:rPr>
          <w:rFonts w:ascii="Times New Roman" w:hAnsi="Times New Roman" w:cs="Times New Roman"/>
          <w:b/>
          <w:bCs/>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 xml:space="preserve"> - </w:t>
      </w:r>
      <w:r w:rsidR="003C7A23" w:rsidRPr="00E663AF">
        <w:rPr>
          <w:rFonts w:ascii="Times New Roman" w:hAnsi="Times New Roman" w:cs="Times New Roman"/>
          <w:b/>
          <w:bCs/>
          <w:sz w:val="22"/>
          <w:szCs w:val="22"/>
        </w:rPr>
        <w:t>DAS DISPOSIÇÕES GERAIS</w:t>
      </w:r>
      <w:bookmarkEnd w:id="47"/>
    </w:p>
    <w:p w14:paraId="1C382988"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Será divulgada ata da sessão pública no sistema eletrônico.</w:t>
      </w:r>
    </w:p>
    <w:p w14:paraId="155FBB14"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.2 -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4989F1F" w14:textId="77777777" w:rsidR="000D7936" w:rsidRPr="00E663AF" w:rsidRDefault="000D7936" w:rsidP="000D7936">
      <w:pPr>
        <w:jc w:val="both"/>
        <w:rPr>
          <w:rFonts w:ascii="Times New Roman" w:hAnsi="Times New Roman" w:cs="Times New Roman"/>
          <w:sz w:val="22"/>
          <w:szCs w:val="22"/>
        </w:rPr>
      </w:pPr>
    </w:p>
    <w:p w14:paraId="3E1D2C39"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.3 -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Todas as referências de tempo no Edital, no aviso e durante a sessão pública observarão o horário de Brasília - DF.</w:t>
      </w:r>
    </w:p>
    <w:p w14:paraId="3FAFDD37"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.4 -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 homologação do resultado desta licitação não implicará direito à contratação.</w:t>
      </w:r>
    </w:p>
    <w:p w14:paraId="4C9A2290"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.5 -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309DAB0"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.6 -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C1788ED" w14:textId="77777777" w:rsidR="000D7936" w:rsidRPr="00E663AF" w:rsidRDefault="000D7936" w:rsidP="000D7936">
      <w:pPr>
        <w:jc w:val="both"/>
        <w:rPr>
          <w:rFonts w:ascii="Times New Roman" w:hAnsi="Times New Roman" w:cs="Times New Roman"/>
          <w:sz w:val="22"/>
          <w:szCs w:val="22"/>
        </w:rPr>
      </w:pPr>
    </w:p>
    <w:p w14:paraId="7DECB0A7"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.7 -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7C41FE96" w14:textId="77777777" w:rsidR="000D7936" w:rsidRPr="00E663AF" w:rsidRDefault="000D7936" w:rsidP="000D7936">
      <w:pPr>
        <w:jc w:val="both"/>
        <w:rPr>
          <w:rFonts w:ascii="Times New Roman" w:hAnsi="Times New Roman" w:cs="Times New Roman"/>
          <w:sz w:val="22"/>
          <w:szCs w:val="22"/>
        </w:rPr>
      </w:pPr>
    </w:p>
    <w:p w14:paraId="0AD0AD84"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.8 -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029D5F86" w14:textId="77777777" w:rsidR="000D7936" w:rsidRPr="00E663AF" w:rsidRDefault="000D7936" w:rsidP="000D7936">
      <w:pPr>
        <w:jc w:val="both"/>
        <w:rPr>
          <w:rFonts w:ascii="Times New Roman" w:hAnsi="Times New Roman" w:cs="Times New Roman"/>
          <w:sz w:val="22"/>
          <w:szCs w:val="22"/>
        </w:rPr>
      </w:pPr>
    </w:p>
    <w:p w14:paraId="6A663E7E" w14:textId="6E883FE2"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.9 -</w:t>
      </w:r>
      <w:r w:rsidRPr="00E663AF">
        <w:rPr>
          <w:rFonts w:ascii="Times New Roman" w:hAnsi="Times New Roman" w:cs="Times New Roman"/>
          <w:sz w:val="22"/>
          <w:szCs w:val="22"/>
        </w:rPr>
        <w:t xml:space="preserve"> </w:t>
      </w:r>
      <w:r w:rsidR="00884036" w:rsidRPr="00E663AF">
        <w:rPr>
          <w:rFonts w:ascii="Times New Roman" w:hAnsi="Times New Roman" w:cs="Times New Roman"/>
          <w:sz w:val="22"/>
          <w:szCs w:val="22"/>
        </w:rPr>
        <w:t xml:space="preserve">Em caso de divergência existente entre o detalhamento dos descritivos dos itens registrados na página </w:t>
      </w:r>
      <w:proofErr w:type="spellStart"/>
      <w:r w:rsidR="00A811C7" w:rsidRPr="00E663AF">
        <w:rPr>
          <w:rFonts w:ascii="Times New Roman" w:hAnsi="Times New Roman" w:cs="Times New Roman"/>
          <w:sz w:val="22"/>
          <w:szCs w:val="22"/>
        </w:rPr>
        <w:t>licitanet</w:t>
      </w:r>
      <w:proofErr w:type="spellEnd"/>
      <w:r w:rsidR="00884036" w:rsidRPr="00E663AF">
        <w:rPr>
          <w:rFonts w:ascii="Times New Roman" w:hAnsi="Times New Roman" w:cs="Times New Roman"/>
          <w:sz w:val="22"/>
          <w:szCs w:val="22"/>
        </w:rPr>
        <w:t xml:space="preserve"> e as especificações constantes no Termo de Referência, PARA EFEITO DE PROPOSTA, ENTREGA E RECEBIMENTO DO OBJETO prevalecerão às últimas.</w:t>
      </w:r>
    </w:p>
    <w:p w14:paraId="6F78450F" w14:textId="77777777" w:rsidR="000D7936" w:rsidRPr="00E663AF" w:rsidRDefault="000D7936" w:rsidP="000D7936">
      <w:pPr>
        <w:jc w:val="both"/>
        <w:rPr>
          <w:rFonts w:ascii="Times New Roman" w:hAnsi="Times New Roman" w:cs="Times New Roman"/>
          <w:sz w:val="22"/>
          <w:szCs w:val="22"/>
        </w:rPr>
      </w:pPr>
    </w:p>
    <w:p w14:paraId="73FE46C2" w14:textId="403C57F6"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.10 -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O Edital e seus anexos estão disponíveis, na íntegra, no Portal Nacional de Contratações Públicas (PNCP) e endereço eletrônico</w:t>
      </w:r>
      <w:r w:rsidR="00733D30" w:rsidRPr="00E663AF">
        <w:rPr>
          <w:rFonts w:ascii="Times New Roman" w:hAnsi="Times New Roman" w:cs="Times New Roman"/>
          <w:sz w:val="22"/>
          <w:szCs w:val="22"/>
        </w:rPr>
        <w:t xml:space="preserve"> </w:t>
      </w:r>
      <w:r w:rsidR="00855E84" w:rsidRPr="00E663AF">
        <w:rPr>
          <w:rFonts w:ascii="Times New Roman" w:hAnsi="Times New Roman" w:cs="Times New Roman"/>
          <w:sz w:val="22"/>
          <w:szCs w:val="22"/>
        </w:rPr>
        <w:t>https://www.licitanet.com.br/</w:t>
      </w:r>
    </w:p>
    <w:p w14:paraId="3D5A7160" w14:textId="77777777" w:rsidR="003C7A23" w:rsidRPr="00E663AF" w:rsidRDefault="000D7936" w:rsidP="000D7936">
      <w:pPr>
        <w:jc w:val="both"/>
        <w:rPr>
          <w:rFonts w:ascii="Times New Roman" w:hAnsi="Times New Roman" w:cs="Times New Roman"/>
          <w:sz w:val="22"/>
          <w:szCs w:val="22"/>
        </w:rPr>
      </w:pPr>
      <w:r w:rsidRPr="00E663AF">
        <w:rPr>
          <w:rFonts w:ascii="Times New Roman" w:hAnsi="Times New Roman" w:cs="Times New Roman"/>
          <w:b/>
          <w:bCs/>
          <w:sz w:val="22"/>
          <w:szCs w:val="22"/>
        </w:rPr>
        <w:t>2</w:t>
      </w:r>
      <w:r w:rsidR="009B2F20" w:rsidRPr="00E663AF">
        <w:rPr>
          <w:rFonts w:ascii="Times New Roman" w:hAnsi="Times New Roman" w:cs="Times New Roman"/>
          <w:b/>
          <w:bCs/>
          <w:sz w:val="22"/>
          <w:szCs w:val="22"/>
        </w:rPr>
        <w:t>6</w:t>
      </w:r>
      <w:r w:rsidRPr="00E663AF">
        <w:rPr>
          <w:rFonts w:ascii="Times New Roman" w:hAnsi="Times New Roman" w:cs="Times New Roman"/>
          <w:b/>
          <w:bCs/>
          <w:sz w:val="22"/>
          <w:szCs w:val="22"/>
        </w:rPr>
        <w:t>.11 -</w:t>
      </w: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Integram este Edital, para todos os fins e efeitos, os seguintes anexos:</w:t>
      </w:r>
    </w:p>
    <w:p w14:paraId="3C6DE54B" w14:textId="42EA1C6D" w:rsidR="003C7A23" w:rsidRPr="00E663AF" w:rsidRDefault="003C7A23" w:rsidP="007B05CA">
      <w:pPr>
        <w:pStyle w:val="PargrafodaLista"/>
        <w:numPr>
          <w:ilvl w:val="0"/>
          <w:numId w:val="1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ANEXO I - Termo de Referência</w:t>
      </w:r>
    </w:p>
    <w:p w14:paraId="5F02556C" w14:textId="2A5150A7" w:rsidR="003C7A23" w:rsidRPr="00E663AF" w:rsidRDefault="000D7936" w:rsidP="000D7936">
      <w:pPr>
        <w:pStyle w:val="PargrafodaLista"/>
        <w:tabs>
          <w:tab w:val="left" w:pos="284"/>
        </w:tabs>
        <w:ind w:left="0"/>
        <w:jc w:val="both"/>
        <w:rPr>
          <w:rFonts w:ascii="Times New Roman" w:hAnsi="Times New Roman" w:cs="Times New Roman"/>
          <w:sz w:val="22"/>
          <w:szCs w:val="22"/>
        </w:rPr>
      </w:pPr>
      <w:r w:rsidRPr="00E663AF">
        <w:rPr>
          <w:rFonts w:ascii="Times New Roman" w:hAnsi="Times New Roman" w:cs="Times New Roman"/>
          <w:sz w:val="22"/>
          <w:szCs w:val="22"/>
        </w:rPr>
        <w:t xml:space="preserve">- </w:t>
      </w:r>
      <w:r w:rsidR="003C7A23" w:rsidRPr="00E663AF">
        <w:rPr>
          <w:rFonts w:ascii="Times New Roman" w:hAnsi="Times New Roman" w:cs="Times New Roman"/>
          <w:sz w:val="22"/>
          <w:szCs w:val="22"/>
        </w:rPr>
        <w:t>Apêndice do Anexo I – Estudo Técnico Preliminar</w:t>
      </w:r>
    </w:p>
    <w:p w14:paraId="7793EEA4" w14:textId="2015158B" w:rsidR="00657B39" w:rsidRPr="00E663AF" w:rsidRDefault="003C7A23" w:rsidP="007B05CA">
      <w:pPr>
        <w:pStyle w:val="PargrafodaLista"/>
        <w:numPr>
          <w:ilvl w:val="0"/>
          <w:numId w:val="1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ANEXO I</w:t>
      </w:r>
      <w:r w:rsidR="00D623B6" w:rsidRPr="00E663AF">
        <w:rPr>
          <w:rFonts w:ascii="Times New Roman" w:hAnsi="Times New Roman" w:cs="Times New Roman"/>
          <w:sz w:val="22"/>
          <w:szCs w:val="22"/>
        </w:rPr>
        <w:t>I</w:t>
      </w:r>
      <w:r w:rsidRPr="00E663AF">
        <w:rPr>
          <w:rFonts w:ascii="Times New Roman" w:hAnsi="Times New Roman" w:cs="Times New Roman"/>
          <w:sz w:val="22"/>
          <w:szCs w:val="22"/>
        </w:rPr>
        <w:t xml:space="preserve"> – </w:t>
      </w:r>
      <w:r w:rsidR="00657B39" w:rsidRPr="00E663AF">
        <w:rPr>
          <w:rFonts w:ascii="Times New Roman" w:hAnsi="Times New Roman" w:cs="Times New Roman"/>
          <w:sz w:val="22"/>
          <w:szCs w:val="22"/>
        </w:rPr>
        <w:t>Modelo de Proposta</w:t>
      </w:r>
    </w:p>
    <w:p w14:paraId="013704B1" w14:textId="2D4191F4" w:rsidR="00657B39" w:rsidRPr="00E663AF" w:rsidRDefault="00657B39" w:rsidP="007B05CA">
      <w:pPr>
        <w:pStyle w:val="PargrafodaLista"/>
        <w:numPr>
          <w:ilvl w:val="0"/>
          <w:numId w:val="1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ANEXO I</w:t>
      </w:r>
      <w:r w:rsidR="00D623B6" w:rsidRPr="00E663AF">
        <w:rPr>
          <w:rFonts w:ascii="Times New Roman" w:hAnsi="Times New Roman" w:cs="Times New Roman"/>
          <w:sz w:val="22"/>
          <w:szCs w:val="22"/>
        </w:rPr>
        <w:t>II</w:t>
      </w:r>
      <w:r w:rsidRPr="00E663AF">
        <w:rPr>
          <w:rFonts w:ascii="Times New Roman" w:hAnsi="Times New Roman" w:cs="Times New Roman"/>
          <w:sz w:val="22"/>
          <w:szCs w:val="22"/>
        </w:rPr>
        <w:t xml:space="preserve"> – Declarações Unificadas</w:t>
      </w:r>
    </w:p>
    <w:p w14:paraId="36BB9833" w14:textId="47891229" w:rsidR="00657B39" w:rsidRPr="00E663AF" w:rsidRDefault="00657B39" w:rsidP="007B05CA">
      <w:pPr>
        <w:pStyle w:val="PargrafodaLista"/>
        <w:numPr>
          <w:ilvl w:val="0"/>
          <w:numId w:val="1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ANEXO </w:t>
      </w:r>
      <w:r w:rsidR="00D623B6" w:rsidRPr="00E663AF">
        <w:rPr>
          <w:rFonts w:ascii="Times New Roman" w:hAnsi="Times New Roman" w:cs="Times New Roman"/>
          <w:sz w:val="22"/>
          <w:szCs w:val="22"/>
        </w:rPr>
        <w:t>I</w:t>
      </w:r>
      <w:r w:rsidRPr="00E663AF">
        <w:rPr>
          <w:rFonts w:ascii="Times New Roman" w:hAnsi="Times New Roman" w:cs="Times New Roman"/>
          <w:sz w:val="22"/>
          <w:szCs w:val="22"/>
        </w:rPr>
        <w:t>V – Declarações para fins de assinatura d</w:t>
      </w:r>
      <w:r w:rsidR="00490472" w:rsidRPr="00E663AF">
        <w:rPr>
          <w:rFonts w:ascii="Times New Roman" w:hAnsi="Times New Roman" w:cs="Times New Roman"/>
          <w:sz w:val="22"/>
          <w:szCs w:val="22"/>
        </w:rPr>
        <w:t>a Ata de Registro de Preços</w:t>
      </w:r>
    </w:p>
    <w:p w14:paraId="55CAA236" w14:textId="708A8489" w:rsidR="003C7A23" w:rsidRPr="00E663AF" w:rsidRDefault="00657B39" w:rsidP="007B05CA">
      <w:pPr>
        <w:pStyle w:val="PargrafodaLista"/>
        <w:numPr>
          <w:ilvl w:val="0"/>
          <w:numId w:val="1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ANEXO V - </w:t>
      </w:r>
      <w:r w:rsidR="003C7A23" w:rsidRPr="00E663AF">
        <w:rPr>
          <w:rFonts w:ascii="Times New Roman" w:hAnsi="Times New Roman" w:cs="Times New Roman"/>
          <w:sz w:val="22"/>
          <w:szCs w:val="22"/>
        </w:rPr>
        <w:t xml:space="preserve">Minuta de Termo de </w:t>
      </w:r>
      <w:r w:rsidR="00490472" w:rsidRPr="00E663AF">
        <w:rPr>
          <w:rFonts w:ascii="Times New Roman" w:hAnsi="Times New Roman" w:cs="Times New Roman"/>
          <w:sz w:val="22"/>
          <w:szCs w:val="22"/>
        </w:rPr>
        <w:t>Ata de Registro de Preços</w:t>
      </w:r>
    </w:p>
    <w:p w14:paraId="59BDD412" w14:textId="77777777" w:rsidR="00E42698" w:rsidRPr="00E663AF" w:rsidRDefault="00E42698" w:rsidP="000D7936">
      <w:pPr>
        <w:jc w:val="both"/>
        <w:rPr>
          <w:rFonts w:ascii="Times New Roman" w:hAnsi="Times New Roman" w:cs="Times New Roman"/>
          <w:sz w:val="22"/>
          <w:szCs w:val="22"/>
        </w:rPr>
      </w:pPr>
    </w:p>
    <w:p w14:paraId="627DAA4D" w14:textId="77777777" w:rsidR="000D7936" w:rsidRPr="00E663AF" w:rsidRDefault="000D7936" w:rsidP="000D7936">
      <w:pPr>
        <w:jc w:val="both"/>
        <w:rPr>
          <w:rFonts w:ascii="Times New Roman" w:hAnsi="Times New Roman" w:cs="Times New Roman"/>
          <w:sz w:val="22"/>
          <w:szCs w:val="22"/>
        </w:rPr>
      </w:pPr>
    </w:p>
    <w:p w14:paraId="09FB3E2B" w14:textId="6EA6B1C0" w:rsidR="003C7A23" w:rsidRPr="00E663AF" w:rsidRDefault="00F33648" w:rsidP="000D7936">
      <w:pPr>
        <w:jc w:val="right"/>
        <w:rPr>
          <w:rFonts w:ascii="Times New Roman" w:hAnsi="Times New Roman" w:cs="Times New Roman"/>
          <w:sz w:val="22"/>
          <w:szCs w:val="22"/>
        </w:rPr>
      </w:pPr>
      <w:r w:rsidRPr="00E663AF">
        <w:rPr>
          <w:rFonts w:ascii="Times New Roman" w:hAnsi="Times New Roman" w:cs="Times New Roman"/>
          <w:sz w:val="22"/>
          <w:szCs w:val="22"/>
        </w:rPr>
        <w:t>Sucupira do Riachão/MA</w:t>
      </w:r>
      <w:r w:rsidR="003C7A23" w:rsidRPr="00E663AF">
        <w:rPr>
          <w:rFonts w:ascii="Times New Roman" w:hAnsi="Times New Roman" w:cs="Times New Roman"/>
          <w:sz w:val="22"/>
          <w:szCs w:val="22"/>
        </w:rPr>
        <w:t>,</w:t>
      </w:r>
      <w:r w:rsidR="00694F4B" w:rsidRPr="00E663AF">
        <w:rPr>
          <w:rFonts w:ascii="Times New Roman" w:hAnsi="Times New Roman" w:cs="Times New Roman"/>
          <w:sz w:val="22"/>
          <w:szCs w:val="22"/>
        </w:rPr>
        <w:t xml:space="preserve"> </w:t>
      </w:r>
      <w:r w:rsidR="00C65509" w:rsidRPr="00E663AF">
        <w:rPr>
          <w:rFonts w:ascii="Times New Roman" w:hAnsi="Times New Roman" w:cs="Times New Roman"/>
          <w:sz w:val="22"/>
          <w:szCs w:val="22"/>
        </w:rPr>
        <w:t>1</w:t>
      </w:r>
      <w:r w:rsidR="00C1412B">
        <w:rPr>
          <w:rFonts w:ascii="Times New Roman" w:hAnsi="Times New Roman" w:cs="Times New Roman"/>
          <w:sz w:val="22"/>
          <w:szCs w:val="22"/>
        </w:rPr>
        <w:t>6</w:t>
      </w:r>
      <w:r w:rsidR="003C7A23" w:rsidRPr="00E663AF">
        <w:rPr>
          <w:rFonts w:ascii="Times New Roman" w:hAnsi="Times New Roman" w:cs="Times New Roman"/>
          <w:sz w:val="22"/>
          <w:szCs w:val="22"/>
        </w:rPr>
        <w:t xml:space="preserve"> de </w:t>
      </w:r>
      <w:r w:rsidR="00C65509" w:rsidRPr="00E663AF">
        <w:rPr>
          <w:rFonts w:ascii="Times New Roman" w:hAnsi="Times New Roman" w:cs="Times New Roman"/>
          <w:sz w:val="22"/>
          <w:szCs w:val="22"/>
        </w:rPr>
        <w:t>abril</w:t>
      </w:r>
      <w:r w:rsidR="003C7A23" w:rsidRPr="00E663AF">
        <w:rPr>
          <w:rFonts w:ascii="Times New Roman" w:hAnsi="Times New Roman" w:cs="Times New Roman"/>
          <w:sz w:val="22"/>
          <w:szCs w:val="22"/>
        </w:rPr>
        <w:t xml:space="preserve"> de 20</w:t>
      </w:r>
      <w:r w:rsidR="000D7936" w:rsidRPr="00E663AF">
        <w:rPr>
          <w:rFonts w:ascii="Times New Roman" w:hAnsi="Times New Roman" w:cs="Times New Roman"/>
          <w:sz w:val="22"/>
          <w:szCs w:val="22"/>
        </w:rPr>
        <w:t>2</w:t>
      </w:r>
      <w:r w:rsidR="00197605" w:rsidRPr="00E663AF">
        <w:rPr>
          <w:rFonts w:ascii="Times New Roman" w:hAnsi="Times New Roman" w:cs="Times New Roman"/>
          <w:sz w:val="22"/>
          <w:szCs w:val="22"/>
        </w:rPr>
        <w:t>4</w:t>
      </w:r>
      <w:r w:rsidR="00694F4B" w:rsidRPr="00E663AF">
        <w:rPr>
          <w:rFonts w:ascii="Times New Roman" w:hAnsi="Times New Roman" w:cs="Times New Roman"/>
          <w:sz w:val="22"/>
          <w:szCs w:val="22"/>
        </w:rPr>
        <w:t>.</w:t>
      </w:r>
    </w:p>
    <w:p w14:paraId="068CA435" w14:textId="77777777" w:rsidR="00E42698" w:rsidRPr="00E663AF" w:rsidRDefault="00E42698" w:rsidP="000D7936">
      <w:pPr>
        <w:jc w:val="both"/>
        <w:rPr>
          <w:rFonts w:ascii="Times New Roman" w:hAnsi="Times New Roman" w:cs="Times New Roman"/>
          <w:sz w:val="22"/>
          <w:szCs w:val="22"/>
        </w:rPr>
      </w:pPr>
    </w:p>
    <w:p w14:paraId="5C843BA7" w14:textId="77777777" w:rsidR="000D7936" w:rsidRPr="00E663AF" w:rsidRDefault="000D7936" w:rsidP="000D7936">
      <w:pPr>
        <w:jc w:val="both"/>
        <w:rPr>
          <w:rFonts w:ascii="Times New Roman" w:hAnsi="Times New Roman" w:cs="Times New Roman"/>
          <w:sz w:val="22"/>
          <w:szCs w:val="22"/>
        </w:rPr>
      </w:pPr>
    </w:p>
    <w:p w14:paraId="57F14A90" w14:textId="77777777" w:rsidR="000D7936" w:rsidRPr="00E663AF" w:rsidRDefault="000D7936" w:rsidP="000D7936">
      <w:pPr>
        <w:jc w:val="both"/>
        <w:rPr>
          <w:rFonts w:ascii="Times New Roman" w:hAnsi="Times New Roman" w:cs="Times New Roman"/>
          <w:sz w:val="22"/>
          <w:szCs w:val="22"/>
        </w:rPr>
      </w:pPr>
    </w:p>
    <w:p w14:paraId="76E82902" w14:textId="77777777" w:rsidR="006B419B" w:rsidRPr="00E663AF" w:rsidRDefault="006B419B" w:rsidP="000D7936">
      <w:pPr>
        <w:jc w:val="both"/>
        <w:rPr>
          <w:rFonts w:ascii="Times New Roman" w:hAnsi="Times New Roman" w:cs="Times New Roman"/>
          <w:sz w:val="22"/>
          <w:szCs w:val="22"/>
        </w:rPr>
      </w:pPr>
    </w:p>
    <w:p w14:paraId="5EC6486F" w14:textId="18506B69" w:rsidR="00E42698" w:rsidRPr="00E663AF" w:rsidRDefault="006B419B" w:rsidP="000D7936">
      <w:pPr>
        <w:jc w:val="center"/>
        <w:rPr>
          <w:rFonts w:ascii="Times New Roman" w:hAnsi="Times New Roman" w:cs="Times New Roman"/>
          <w:b/>
          <w:bCs/>
          <w:sz w:val="22"/>
          <w:szCs w:val="22"/>
        </w:rPr>
      </w:pPr>
      <w:r w:rsidRPr="00E663AF">
        <w:rPr>
          <w:rFonts w:ascii="Times New Roman" w:hAnsi="Times New Roman" w:cs="Times New Roman"/>
          <w:b/>
          <w:bCs/>
          <w:color w:val="000000"/>
          <w:sz w:val="22"/>
          <w:szCs w:val="22"/>
        </w:rPr>
        <w:t xml:space="preserve">José </w:t>
      </w:r>
      <w:proofErr w:type="spellStart"/>
      <w:r w:rsidRPr="00E663AF">
        <w:rPr>
          <w:rFonts w:ascii="Times New Roman" w:hAnsi="Times New Roman" w:cs="Times New Roman"/>
          <w:b/>
          <w:bCs/>
          <w:color w:val="000000"/>
          <w:sz w:val="22"/>
          <w:szCs w:val="22"/>
        </w:rPr>
        <w:t>Warlen</w:t>
      </w:r>
      <w:proofErr w:type="spellEnd"/>
      <w:r w:rsidRPr="00E663AF">
        <w:rPr>
          <w:rFonts w:ascii="Times New Roman" w:hAnsi="Times New Roman" w:cs="Times New Roman"/>
          <w:b/>
          <w:bCs/>
          <w:color w:val="000000"/>
          <w:sz w:val="22"/>
          <w:szCs w:val="22"/>
        </w:rPr>
        <w:t xml:space="preserve"> Barbosa da Silva</w:t>
      </w:r>
    </w:p>
    <w:p w14:paraId="77D5A728" w14:textId="1691BC6D" w:rsidR="007A455D" w:rsidRPr="00E663AF" w:rsidRDefault="006B419B" w:rsidP="000D7936">
      <w:pPr>
        <w:jc w:val="center"/>
        <w:rPr>
          <w:rFonts w:ascii="Times New Roman" w:hAnsi="Times New Roman" w:cs="Times New Roman"/>
          <w:sz w:val="22"/>
          <w:szCs w:val="22"/>
        </w:rPr>
      </w:pPr>
      <w:r w:rsidRPr="00E663AF">
        <w:rPr>
          <w:rFonts w:ascii="Times New Roman" w:hAnsi="Times New Roman" w:cs="Times New Roman"/>
          <w:sz w:val="22"/>
          <w:szCs w:val="22"/>
        </w:rPr>
        <w:t>Pregoeiro</w:t>
      </w:r>
      <w:bookmarkEnd w:id="33"/>
    </w:p>
    <w:p w14:paraId="5A7AABC1" w14:textId="77777777" w:rsidR="000D7936" w:rsidRPr="00E663AF" w:rsidRDefault="000D7936" w:rsidP="000D7936">
      <w:pPr>
        <w:jc w:val="center"/>
        <w:rPr>
          <w:rFonts w:ascii="Times New Roman" w:hAnsi="Times New Roman" w:cs="Times New Roman"/>
          <w:b/>
          <w:bCs/>
          <w:sz w:val="22"/>
          <w:szCs w:val="22"/>
        </w:rPr>
        <w:sectPr w:rsidR="000D7936" w:rsidRPr="00E663AF" w:rsidSect="00E47429">
          <w:headerReference w:type="default" r:id="rId50"/>
          <w:footerReference w:type="default" r:id="rId51"/>
          <w:headerReference w:type="first" r:id="rId52"/>
          <w:footerReference w:type="first" r:id="rId53"/>
          <w:pgSz w:w="11906" w:h="16838" w:code="9"/>
          <w:pgMar w:top="1418" w:right="1134" w:bottom="709" w:left="1134" w:header="426" w:footer="299" w:gutter="0"/>
          <w:cols w:space="708"/>
          <w:docGrid w:linePitch="360"/>
        </w:sectPr>
      </w:pPr>
    </w:p>
    <w:p w14:paraId="4B65881F" w14:textId="687D4C79" w:rsidR="00592150" w:rsidRPr="00E663AF" w:rsidRDefault="00592150" w:rsidP="00C21835">
      <w:pPr>
        <w:jc w:val="center"/>
        <w:rPr>
          <w:rFonts w:ascii="Times New Roman" w:hAnsi="Times New Roman" w:cs="Times New Roman"/>
          <w:b/>
          <w:bCs/>
        </w:rPr>
      </w:pPr>
      <w:r w:rsidRPr="00E663AF">
        <w:rPr>
          <w:rFonts w:ascii="Times New Roman" w:hAnsi="Times New Roman" w:cs="Times New Roman"/>
          <w:b/>
          <w:bCs/>
        </w:rPr>
        <w:lastRenderedPageBreak/>
        <w:t xml:space="preserve">ANEXO I </w:t>
      </w:r>
    </w:p>
    <w:p w14:paraId="3CD6C414" w14:textId="77777777" w:rsidR="001B5072" w:rsidRPr="00E663AF" w:rsidRDefault="001B5072" w:rsidP="001B5072">
      <w:pPr>
        <w:jc w:val="center"/>
        <w:rPr>
          <w:rFonts w:ascii="Times New Roman" w:hAnsi="Times New Roman" w:cs="Times New Roman"/>
          <w:b/>
          <w:bCs/>
        </w:rPr>
      </w:pPr>
      <w:r w:rsidRPr="00E663AF">
        <w:rPr>
          <w:rFonts w:ascii="Times New Roman" w:hAnsi="Times New Roman" w:cs="Times New Roman"/>
          <w:b/>
          <w:bCs/>
        </w:rPr>
        <w:t>TERMO DE REFERÊNCIA</w:t>
      </w:r>
    </w:p>
    <w:p w14:paraId="162D07CA" w14:textId="77777777" w:rsidR="001B5072" w:rsidRPr="00E663AF" w:rsidRDefault="001B5072" w:rsidP="001B5072">
      <w:pPr>
        <w:rPr>
          <w:rFonts w:ascii="Times New Roman" w:hAnsi="Times New Roman" w:cs="Times New Roman"/>
          <w:b/>
          <w:bCs/>
        </w:rPr>
      </w:pPr>
    </w:p>
    <w:p w14:paraId="58907FA9" w14:textId="77777777" w:rsidR="001B5072" w:rsidRPr="00E663AF" w:rsidRDefault="001B5072" w:rsidP="001B5072">
      <w:pPr>
        <w:rPr>
          <w:rFonts w:ascii="Times New Roman" w:hAnsi="Times New Roman" w:cs="Times New Roman"/>
          <w:b/>
          <w:bCs/>
        </w:rPr>
      </w:pPr>
      <w:bookmarkStart w:id="48" w:name="_Hlk152450829"/>
      <w:r w:rsidRPr="00E663AF">
        <w:rPr>
          <w:rFonts w:ascii="Times New Roman" w:hAnsi="Times New Roman" w:cs="Times New Roman"/>
          <w:b/>
          <w:bCs/>
        </w:rPr>
        <w:t>1. DEFINIÇÃO DO OBJETO</w:t>
      </w:r>
    </w:p>
    <w:p w14:paraId="3A7E67D6" w14:textId="77777777" w:rsidR="001B5072" w:rsidRPr="00E663AF" w:rsidRDefault="001B5072" w:rsidP="001B5072">
      <w:pPr>
        <w:rPr>
          <w:rFonts w:ascii="Times New Roman" w:hAnsi="Times New Roman" w:cs="Times New Roman"/>
        </w:rPr>
      </w:pPr>
    </w:p>
    <w:bookmarkEnd w:id="48"/>
    <w:p w14:paraId="1E6256BC" w14:textId="73D9CBED" w:rsidR="001B5072" w:rsidRPr="00E663AF" w:rsidRDefault="00000000" w:rsidP="001B5072">
      <w:pPr>
        <w:jc w:val="both"/>
        <w:rPr>
          <w:rFonts w:ascii="Times New Roman" w:hAnsi="Times New Roman" w:cs="Times New Roman"/>
        </w:rPr>
      </w:pPr>
      <w:sdt>
        <w:sdtPr>
          <w:rPr>
            <w:rFonts w:ascii="Times New Roman" w:hAnsi="Times New Roman" w:cs="Times New Roman"/>
            <w:b/>
            <w:bCs/>
            <w:shd w:val="clear" w:color="auto" w:fill="FFFFFF"/>
          </w:rPr>
          <w:alias w:val="Assunto"/>
          <w:id w:val="-316040457"/>
          <w:placeholder>
            <w:docPart w:val="87BA7057F6CA4AC2887EDECAD6BC9D0B"/>
          </w:placeholder>
          <w:dataBinding w:prefixMappings="xmlns:ns0='http://purl.org/dc/elements/1.1/' xmlns:ns1='http://schemas.openxmlformats.org/package/2006/metadata/core-properties' " w:xpath="/ns1:coreProperties[1]/ns0:subject[1]" w:storeItemID="{6C3C8BC8-F283-45AE-878A-BAB7291924A1}"/>
          <w:text/>
        </w:sdtPr>
        <w:sdtContent>
          <w:r w:rsidR="00024AC6">
            <w:rPr>
              <w:rFonts w:ascii="Times New Roman" w:hAnsi="Times New Roman" w:cs="Times New Roman"/>
              <w:b/>
              <w:bCs/>
              <w:shd w:val="clear" w:color="auto" w:fill="FFFFFF"/>
            </w:rPr>
            <w:t>REGISTRO DE PREÇO PARA AQUISIÇÃO DE MERENDA ESCOLAR PARA A PREFEITURA MUNICIPAL DE SUCUPIRA DO RIACHÃO - MA</w:t>
          </w:r>
          <w:r w:rsidR="00626E38" w:rsidRPr="00E663AF">
            <w:rPr>
              <w:rFonts w:ascii="Times New Roman" w:hAnsi="Times New Roman" w:cs="Times New Roman"/>
              <w:b/>
              <w:bCs/>
              <w:shd w:val="clear" w:color="auto" w:fill="FFFFFF"/>
            </w:rPr>
            <w:t>.</w:t>
          </w:r>
        </w:sdtContent>
      </w:sdt>
    </w:p>
    <w:p w14:paraId="3DA6238B" w14:textId="77777777" w:rsidR="001B5072" w:rsidRPr="00E663AF" w:rsidRDefault="001B5072" w:rsidP="001B5072">
      <w:pPr>
        <w:rPr>
          <w:rFonts w:ascii="Times New Roman" w:hAnsi="Times New Roman" w:cs="Times New Roman"/>
          <w:b/>
          <w:bCs/>
        </w:rPr>
      </w:pPr>
    </w:p>
    <w:p w14:paraId="29AE5CA5" w14:textId="494A62BE" w:rsidR="001B5072" w:rsidRPr="00E663AF" w:rsidRDefault="001B5072" w:rsidP="001B5072">
      <w:pPr>
        <w:pStyle w:val="PargrafodaLista"/>
        <w:numPr>
          <w:ilvl w:val="1"/>
          <w:numId w:val="80"/>
        </w:numPr>
        <w:rPr>
          <w:rFonts w:ascii="Times New Roman" w:hAnsi="Times New Roman" w:cs="Times New Roman"/>
          <w:b/>
          <w:bCs/>
        </w:rPr>
      </w:pPr>
      <w:r w:rsidRPr="00E663AF">
        <w:rPr>
          <w:rFonts w:ascii="Times New Roman" w:hAnsi="Times New Roman" w:cs="Times New Roman"/>
          <w:b/>
          <w:bCs/>
        </w:rPr>
        <w:t>QUANTITATIVO DA CONTRATAÇÃO</w:t>
      </w:r>
    </w:p>
    <w:p w14:paraId="28A47C89" w14:textId="77777777" w:rsidR="001B5072" w:rsidRPr="00E663AF" w:rsidRDefault="001B5072" w:rsidP="001B5072">
      <w:pPr>
        <w:pStyle w:val="PargrafodaLista"/>
        <w:ind w:left="420"/>
        <w:rPr>
          <w:rFonts w:ascii="Times New Roman" w:hAnsi="Times New Roman" w:cs="Times New Roman"/>
          <w:b/>
          <w:bCs/>
        </w:rPr>
      </w:pPr>
    </w:p>
    <w:tbl>
      <w:tblPr>
        <w:tblW w:w="9941" w:type="dxa"/>
        <w:tblCellMar>
          <w:left w:w="70" w:type="dxa"/>
          <w:right w:w="70" w:type="dxa"/>
        </w:tblCellMar>
        <w:tblLook w:val="04A0" w:firstRow="1" w:lastRow="0" w:firstColumn="1" w:lastColumn="0" w:noHBand="0" w:noVBand="1"/>
      </w:tblPr>
      <w:tblGrid>
        <w:gridCol w:w="1069"/>
        <w:gridCol w:w="5832"/>
        <w:gridCol w:w="1235"/>
        <w:gridCol w:w="1805"/>
      </w:tblGrid>
      <w:tr w:rsidR="00F44B8F" w:rsidRPr="00F44B8F" w14:paraId="0EC9C50B" w14:textId="77777777" w:rsidTr="00F44B8F">
        <w:trPr>
          <w:trHeight w:val="236"/>
        </w:trPr>
        <w:tc>
          <w:tcPr>
            <w:tcW w:w="99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10E2E" w14:textId="77777777"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AQUISIÇÃO DE MERENDA ESCOLAR</w:t>
            </w:r>
          </w:p>
        </w:tc>
      </w:tr>
      <w:tr w:rsidR="00F44B8F" w:rsidRPr="00F44B8F" w14:paraId="5D0001D6" w14:textId="77777777" w:rsidTr="00F44B8F">
        <w:trPr>
          <w:trHeight w:val="174"/>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6D98F1AA" w14:textId="77777777"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Item</w:t>
            </w:r>
          </w:p>
        </w:tc>
        <w:tc>
          <w:tcPr>
            <w:tcW w:w="5832" w:type="dxa"/>
            <w:tcBorders>
              <w:top w:val="nil"/>
              <w:left w:val="nil"/>
              <w:bottom w:val="single" w:sz="4" w:space="0" w:color="auto"/>
              <w:right w:val="single" w:sz="4" w:space="0" w:color="auto"/>
            </w:tcBorders>
            <w:shd w:val="clear" w:color="auto" w:fill="auto"/>
            <w:vAlign w:val="center"/>
            <w:hideMark/>
          </w:tcPr>
          <w:p w14:paraId="1F7BE937" w14:textId="77777777"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Descrição dos Produtos</w:t>
            </w:r>
          </w:p>
        </w:tc>
        <w:tc>
          <w:tcPr>
            <w:tcW w:w="1235" w:type="dxa"/>
            <w:tcBorders>
              <w:top w:val="nil"/>
              <w:left w:val="nil"/>
              <w:bottom w:val="single" w:sz="4" w:space="0" w:color="auto"/>
              <w:right w:val="single" w:sz="4" w:space="0" w:color="auto"/>
            </w:tcBorders>
            <w:shd w:val="clear" w:color="auto" w:fill="auto"/>
            <w:vAlign w:val="center"/>
            <w:hideMark/>
          </w:tcPr>
          <w:p w14:paraId="6FAEB087" w14:textId="77777777" w:rsidR="00F44B8F" w:rsidRPr="00F44B8F" w:rsidRDefault="00F44B8F" w:rsidP="00F44B8F">
            <w:pPr>
              <w:jc w:val="center"/>
              <w:rPr>
                <w:rFonts w:ascii="Times New Roman" w:eastAsia="Times New Roman" w:hAnsi="Times New Roman" w:cs="Times New Roman"/>
                <w:b/>
                <w:bCs/>
                <w:color w:val="000000"/>
              </w:rPr>
            </w:pPr>
            <w:proofErr w:type="spellStart"/>
            <w:r w:rsidRPr="00F44B8F">
              <w:rPr>
                <w:rFonts w:ascii="Times New Roman" w:eastAsia="Times New Roman" w:hAnsi="Times New Roman" w:cs="Times New Roman"/>
                <w:b/>
                <w:bCs/>
                <w:color w:val="000000"/>
              </w:rPr>
              <w:t>Und</w:t>
            </w:r>
            <w:proofErr w:type="spellEnd"/>
          </w:p>
        </w:tc>
        <w:tc>
          <w:tcPr>
            <w:tcW w:w="1805" w:type="dxa"/>
            <w:tcBorders>
              <w:top w:val="nil"/>
              <w:left w:val="nil"/>
              <w:bottom w:val="single" w:sz="4" w:space="0" w:color="auto"/>
              <w:right w:val="single" w:sz="4" w:space="0" w:color="auto"/>
            </w:tcBorders>
            <w:shd w:val="clear" w:color="auto" w:fill="auto"/>
            <w:vAlign w:val="center"/>
            <w:hideMark/>
          </w:tcPr>
          <w:p w14:paraId="1BB72B2C" w14:textId="77777777"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Quant</w:t>
            </w:r>
          </w:p>
        </w:tc>
      </w:tr>
      <w:tr w:rsidR="00F44B8F" w:rsidRPr="00F44B8F" w14:paraId="754C370E"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64535A30"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w:t>
            </w:r>
          </w:p>
        </w:tc>
        <w:tc>
          <w:tcPr>
            <w:tcW w:w="5832" w:type="dxa"/>
            <w:tcBorders>
              <w:top w:val="nil"/>
              <w:left w:val="nil"/>
              <w:bottom w:val="single" w:sz="4" w:space="0" w:color="auto"/>
              <w:right w:val="single" w:sz="4" w:space="0" w:color="auto"/>
            </w:tcBorders>
            <w:shd w:val="clear" w:color="auto" w:fill="auto"/>
            <w:vAlign w:val="center"/>
            <w:hideMark/>
          </w:tcPr>
          <w:p w14:paraId="6CB7CF68" w14:textId="3101835E"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AÇUCAR CRISTAL 30X1 KG</w:t>
            </w:r>
          </w:p>
        </w:tc>
        <w:tc>
          <w:tcPr>
            <w:tcW w:w="1235" w:type="dxa"/>
            <w:tcBorders>
              <w:top w:val="nil"/>
              <w:left w:val="nil"/>
              <w:bottom w:val="single" w:sz="4" w:space="0" w:color="auto"/>
              <w:right w:val="single" w:sz="4" w:space="0" w:color="auto"/>
            </w:tcBorders>
            <w:shd w:val="clear" w:color="auto" w:fill="auto"/>
            <w:vAlign w:val="center"/>
            <w:hideMark/>
          </w:tcPr>
          <w:p w14:paraId="629CBF2B"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FD</w:t>
            </w:r>
          </w:p>
        </w:tc>
        <w:tc>
          <w:tcPr>
            <w:tcW w:w="1805" w:type="dxa"/>
            <w:tcBorders>
              <w:top w:val="nil"/>
              <w:left w:val="nil"/>
              <w:bottom w:val="single" w:sz="4" w:space="0" w:color="auto"/>
              <w:right w:val="single" w:sz="4" w:space="0" w:color="auto"/>
            </w:tcBorders>
            <w:shd w:val="clear" w:color="auto" w:fill="auto"/>
            <w:noWrap/>
            <w:vAlign w:val="center"/>
            <w:hideMark/>
          </w:tcPr>
          <w:p w14:paraId="325EAE29"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250</w:t>
            </w:r>
          </w:p>
        </w:tc>
      </w:tr>
      <w:tr w:rsidR="00F44B8F" w:rsidRPr="00F44B8F" w14:paraId="4719415B"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07E8FDF7"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2</w:t>
            </w:r>
          </w:p>
        </w:tc>
        <w:tc>
          <w:tcPr>
            <w:tcW w:w="5832" w:type="dxa"/>
            <w:tcBorders>
              <w:top w:val="nil"/>
              <w:left w:val="nil"/>
              <w:bottom w:val="single" w:sz="4" w:space="0" w:color="auto"/>
              <w:right w:val="single" w:sz="4" w:space="0" w:color="auto"/>
            </w:tcBorders>
            <w:shd w:val="clear" w:color="auto" w:fill="auto"/>
            <w:vAlign w:val="center"/>
            <w:hideMark/>
          </w:tcPr>
          <w:p w14:paraId="1063932C" w14:textId="476534B4"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ARROZ TIPO 1, 30X1 KG</w:t>
            </w:r>
          </w:p>
        </w:tc>
        <w:tc>
          <w:tcPr>
            <w:tcW w:w="1235" w:type="dxa"/>
            <w:tcBorders>
              <w:top w:val="nil"/>
              <w:left w:val="nil"/>
              <w:bottom w:val="single" w:sz="4" w:space="0" w:color="auto"/>
              <w:right w:val="single" w:sz="4" w:space="0" w:color="auto"/>
            </w:tcBorders>
            <w:shd w:val="clear" w:color="auto" w:fill="auto"/>
            <w:vAlign w:val="center"/>
            <w:hideMark/>
          </w:tcPr>
          <w:p w14:paraId="5711B96D"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FD</w:t>
            </w:r>
          </w:p>
        </w:tc>
        <w:tc>
          <w:tcPr>
            <w:tcW w:w="1805" w:type="dxa"/>
            <w:tcBorders>
              <w:top w:val="nil"/>
              <w:left w:val="nil"/>
              <w:bottom w:val="single" w:sz="4" w:space="0" w:color="auto"/>
              <w:right w:val="single" w:sz="4" w:space="0" w:color="auto"/>
            </w:tcBorders>
            <w:shd w:val="clear" w:color="auto" w:fill="auto"/>
            <w:noWrap/>
            <w:vAlign w:val="center"/>
            <w:hideMark/>
          </w:tcPr>
          <w:p w14:paraId="5E037E8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160</w:t>
            </w:r>
          </w:p>
        </w:tc>
      </w:tr>
      <w:tr w:rsidR="00F44B8F" w:rsidRPr="00F44B8F" w14:paraId="5A280CEF" w14:textId="77777777" w:rsidTr="00F44B8F">
        <w:trPr>
          <w:trHeight w:val="35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2EED0AC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3</w:t>
            </w:r>
          </w:p>
        </w:tc>
        <w:tc>
          <w:tcPr>
            <w:tcW w:w="5832" w:type="dxa"/>
            <w:tcBorders>
              <w:top w:val="nil"/>
              <w:left w:val="nil"/>
              <w:bottom w:val="single" w:sz="4" w:space="0" w:color="auto"/>
              <w:right w:val="single" w:sz="4" w:space="0" w:color="auto"/>
            </w:tcBorders>
            <w:shd w:val="clear" w:color="auto" w:fill="auto"/>
            <w:vAlign w:val="center"/>
            <w:hideMark/>
          </w:tcPr>
          <w:p w14:paraId="56C2B859" w14:textId="7506951A"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BISCOITO CREAN CRACKER 350 G 24X1</w:t>
            </w:r>
          </w:p>
        </w:tc>
        <w:tc>
          <w:tcPr>
            <w:tcW w:w="1235" w:type="dxa"/>
            <w:tcBorders>
              <w:top w:val="nil"/>
              <w:left w:val="nil"/>
              <w:bottom w:val="single" w:sz="4" w:space="0" w:color="auto"/>
              <w:right w:val="single" w:sz="4" w:space="0" w:color="auto"/>
            </w:tcBorders>
            <w:shd w:val="clear" w:color="auto" w:fill="auto"/>
            <w:vAlign w:val="center"/>
            <w:hideMark/>
          </w:tcPr>
          <w:p w14:paraId="0727228D"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CX</w:t>
            </w:r>
          </w:p>
        </w:tc>
        <w:tc>
          <w:tcPr>
            <w:tcW w:w="1805" w:type="dxa"/>
            <w:tcBorders>
              <w:top w:val="nil"/>
              <w:left w:val="nil"/>
              <w:bottom w:val="single" w:sz="4" w:space="0" w:color="auto"/>
              <w:right w:val="single" w:sz="4" w:space="0" w:color="auto"/>
            </w:tcBorders>
            <w:shd w:val="clear" w:color="auto" w:fill="auto"/>
            <w:noWrap/>
            <w:vAlign w:val="center"/>
            <w:hideMark/>
          </w:tcPr>
          <w:p w14:paraId="0365242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300</w:t>
            </w:r>
          </w:p>
        </w:tc>
      </w:tr>
      <w:tr w:rsidR="00F44B8F" w:rsidRPr="00F44B8F" w14:paraId="53373206"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4D850BD5"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4</w:t>
            </w:r>
          </w:p>
        </w:tc>
        <w:tc>
          <w:tcPr>
            <w:tcW w:w="5832" w:type="dxa"/>
            <w:tcBorders>
              <w:top w:val="nil"/>
              <w:left w:val="nil"/>
              <w:bottom w:val="single" w:sz="4" w:space="0" w:color="auto"/>
              <w:right w:val="single" w:sz="4" w:space="0" w:color="auto"/>
            </w:tcBorders>
            <w:shd w:val="clear" w:color="auto" w:fill="auto"/>
            <w:noWrap/>
            <w:vAlign w:val="center"/>
            <w:hideMark/>
          </w:tcPr>
          <w:p w14:paraId="0423D083" w14:textId="58BB3F59" w:rsidR="00F44B8F" w:rsidRPr="00F44B8F" w:rsidRDefault="00F44B8F" w:rsidP="00F44B8F">
            <w:pPr>
              <w:rPr>
                <w:rFonts w:ascii="Times New Roman" w:eastAsia="Times New Roman" w:hAnsi="Times New Roman" w:cs="Times New Roman"/>
              </w:rPr>
            </w:pPr>
            <w:r w:rsidRPr="00F44B8F">
              <w:rPr>
                <w:rFonts w:ascii="Times New Roman" w:eastAsia="Times New Roman" w:hAnsi="Times New Roman" w:cs="Times New Roman"/>
              </w:rPr>
              <w:t>COLORAU EM PÓ 1 KG</w:t>
            </w:r>
          </w:p>
        </w:tc>
        <w:tc>
          <w:tcPr>
            <w:tcW w:w="1235" w:type="dxa"/>
            <w:tcBorders>
              <w:top w:val="nil"/>
              <w:left w:val="nil"/>
              <w:bottom w:val="single" w:sz="4" w:space="0" w:color="auto"/>
              <w:right w:val="single" w:sz="4" w:space="0" w:color="auto"/>
            </w:tcBorders>
            <w:shd w:val="clear" w:color="auto" w:fill="auto"/>
            <w:vAlign w:val="center"/>
            <w:hideMark/>
          </w:tcPr>
          <w:p w14:paraId="6D02D4CE" w14:textId="77777777" w:rsidR="00F44B8F" w:rsidRPr="00F44B8F" w:rsidRDefault="00F44B8F" w:rsidP="00F44B8F">
            <w:pPr>
              <w:jc w:val="center"/>
              <w:rPr>
                <w:rFonts w:ascii="Times New Roman" w:eastAsia="Times New Roman" w:hAnsi="Times New Roman" w:cs="Times New Roman"/>
              </w:rPr>
            </w:pPr>
            <w:r w:rsidRPr="00F44B8F">
              <w:rPr>
                <w:rFonts w:ascii="Times New Roman" w:eastAsia="Times New Roman" w:hAnsi="Times New Roman" w:cs="Times New Roman"/>
              </w:rPr>
              <w:t>KG</w:t>
            </w:r>
          </w:p>
        </w:tc>
        <w:tc>
          <w:tcPr>
            <w:tcW w:w="1805" w:type="dxa"/>
            <w:tcBorders>
              <w:top w:val="nil"/>
              <w:left w:val="nil"/>
              <w:bottom w:val="single" w:sz="4" w:space="0" w:color="auto"/>
              <w:right w:val="single" w:sz="4" w:space="0" w:color="auto"/>
            </w:tcBorders>
            <w:shd w:val="clear" w:color="auto" w:fill="auto"/>
            <w:noWrap/>
            <w:vAlign w:val="center"/>
            <w:hideMark/>
          </w:tcPr>
          <w:p w14:paraId="20AACAEA"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60</w:t>
            </w:r>
          </w:p>
        </w:tc>
      </w:tr>
      <w:tr w:rsidR="00F44B8F" w:rsidRPr="00F44B8F" w14:paraId="1979E565"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0786E0CE"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5</w:t>
            </w:r>
          </w:p>
        </w:tc>
        <w:tc>
          <w:tcPr>
            <w:tcW w:w="5832" w:type="dxa"/>
            <w:tcBorders>
              <w:top w:val="nil"/>
              <w:left w:val="nil"/>
              <w:bottom w:val="single" w:sz="4" w:space="0" w:color="auto"/>
              <w:right w:val="single" w:sz="4" w:space="0" w:color="auto"/>
            </w:tcBorders>
            <w:shd w:val="clear" w:color="auto" w:fill="auto"/>
            <w:vAlign w:val="center"/>
            <w:hideMark/>
          </w:tcPr>
          <w:p w14:paraId="5C6B0365" w14:textId="4132A5AA"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FLOCÃO DE MILHO 500G 20X1</w:t>
            </w:r>
          </w:p>
        </w:tc>
        <w:tc>
          <w:tcPr>
            <w:tcW w:w="1235" w:type="dxa"/>
            <w:tcBorders>
              <w:top w:val="nil"/>
              <w:left w:val="nil"/>
              <w:bottom w:val="single" w:sz="4" w:space="0" w:color="auto"/>
              <w:right w:val="single" w:sz="4" w:space="0" w:color="auto"/>
            </w:tcBorders>
            <w:shd w:val="clear" w:color="auto" w:fill="auto"/>
            <w:vAlign w:val="center"/>
            <w:hideMark/>
          </w:tcPr>
          <w:p w14:paraId="106E1B40"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FD</w:t>
            </w:r>
          </w:p>
        </w:tc>
        <w:tc>
          <w:tcPr>
            <w:tcW w:w="1805" w:type="dxa"/>
            <w:tcBorders>
              <w:top w:val="nil"/>
              <w:left w:val="nil"/>
              <w:bottom w:val="single" w:sz="4" w:space="0" w:color="auto"/>
              <w:right w:val="single" w:sz="4" w:space="0" w:color="auto"/>
            </w:tcBorders>
            <w:shd w:val="clear" w:color="auto" w:fill="auto"/>
            <w:noWrap/>
            <w:vAlign w:val="center"/>
            <w:hideMark/>
          </w:tcPr>
          <w:p w14:paraId="6B182CC1"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250</w:t>
            </w:r>
          </w:p>
        </w:tc>
      </w:tr>
      <w:tr w:rsidR="00F44B8F" w:rsidRPr="00F44B8F" w14:paraId="46DD064B"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7462222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6</w:t>
            </w:r>
          </w:p>
        </w:tc>
        <w:tc>
          <w:tcPr>
            <w:tcW w:w="5832" w:type="dxa"/>
            <w:tcBorders>
              <w:top w:val="nil"/>
              <w:left w:val="nil"/>
              <w:bottom w:val="single" w:sz="4" w:space="0" w:color="auto"/>
              <w:right w:val="single" w:sz="4" w:space="0" w:color="auto"/>
            </w:tcBorders>
            <w:shd w:val="clear" w:color="auto" w:fill="auto"/>
            <w:noWrap/>
            <w:vAlign w:val="center"/>
            <w:hideMark/>
          </w:tcPr>
          <w:p w14:paraId="73C49FBC" w14:textId="57249CB2"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LEITE EM PÓ INTEGRAL 200G</w:t>
            </w:r>
          </w:p>
        </w:tc>
        <w:tc>
          <w:tcPr>
            <w:tcW w:w="1235" w:type="dxa"/>
            <w:tcBorders>
              <w:top w:val="nil"/>
              <w:left w:val="nil"/>
              <w:bottom w:val="single" w:sz="4" w:space="0" w:color="auto"/>
              <w:right w:val="single" w:sz="4" w:space="0" w:color="auto"/>
            </w:tcBorders>
            <w:shd w:val="clear" w:color="auto" w:fill="auto"/>
            <w:vAlign w:val="center"/>
            <w:hideMark/>
          </w:tcPr>
          <w:p w14:paraId="5930D56C"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UND</w:t>
            </w:r>
          </w:p>
        </w:tc>
        <w:tc>
          <w:tcPr>
            <w:tcW w:w="1805" w:type="dxa"/>
            <w:tcBorders>
              <w:top w:val="nil"/>
              <w:left w:val="nil"/>
              <w:bottom w:val="single" w:sz="4" w:space="0" w:color="auto"/>
              <w:right w:val="single" w:sz="4" w:space="0" w:color="auto"/>
            </w:tcBorders>
            <w:shd w:val="clear" w:color="auto" w:fill="auto"/>
            <w:noWrap/>
            <w:vAlign w:val="center"/>
            <w:hideMark/>
          </w:tcPr>
          <w:p w14:paraId="41788041"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12.500</w:t>
            </w:r>
          </w:p>
        </w:tc>
      </w:tr>
      <w:tr w:rsidR="00F44B8F" w:rsidRPr="00F44B8F" w14:paraId="76A201D1"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28474C6E"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7</w:t>
            </w:r>
          </w:p>
        </w:tc>
        <w:tc>
          <w:tcPr>
            <w:tcW w:w="5832" w:type="dxa"/>
            <w:tcBorders>
              <w:top w:val="nil"/>
              <w:left w:val="nil"/>
              <w:bottom w:val="single" w:sz="4" w:space="0" w:color="auto"/>
              <w:right w:val="single" w:sz="4" w:space="0" w:color="auto"/>
            </w:tcBorders>
            <w:shd w:val="clear" w:color="auto" w:fill="auto"/>
            <w:vAlign w:val="center"/>
            <w:hideMark/>
          </w:tcPr>
          <w:p w14:paraId="524BE1FD" w14:textId="2C503BCA"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OLEO DE SOJA 900 ML 20X1</w:t>
            </w:r>
          </w:p>
        </w:tc>
        <w:tc>
          <w:tcPr>
            <w:tcW w:w="1235" w:type="dxa"/>
            <w:tcBorders>
              <w:top w:val="nil"/>
              <w:left w:val="nil"/>
              <w:bottom w:val="single" w:sz="4" w:space="0" w:color="auto"/>
              <w:right w:val="single" w:sz="4" w:space="0" w:color="auto"/>
            </w:tcBorders>
            <w:shd w:val="clear" w:color="auto" w:fill="auto"/>
            <w:vAlign w:val="center"/>
            <w:hideMark/>
          </w:tcPr>
          <w:p w14:paraId="4429926F"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CX</w:t>
            </w:r>
          </w:p>
        </w:tc>
        <w:tc>
          <w:tcPr>
            <w:tcW w:w="1805" w:type="dxa"/>
            <w:tcBorders>
              <w:top w:val="nil"/>
              <w:left w:val="nil"/>
              <w:bottom w:val="single" w:sz="4" w:space="0" w:color="auto"/>
              <w:right w:val="single" w:sz="4" w:space="0" w:color="auto"/>
            </w:tcBorders>
            <w:shd w:val="clear" w:color="auto" w:fill="auto"/>
            <w:noWrap/>
            <w:vAlign w:val="center"/>
            <w:hideMark/>
          </w:tcPr>
          <w:p w14:paraId="09E378E8"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100</w:t>
            </w:r>
          </w:p>
        </w:tc>
      </w:tr>
      <w:tr w:rsidR="00F44B8F" w:rsidRPr="00F44B8F" w14:paraId="12866716"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402CAF34"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8</w:t>
            </w:r>
          </w:p>
        </w:tc>
        <w:tc>
          <w:tcPr>
            <w:tcW w:w="5832" w:type="dxa"/>
            <w:tcBorders>
              <w:top w:val="nil"/>
              <w:left w:val="nil"/>
              <w:bottom w:val="single" w:sz="4" w:space="0" w:color="auto"/>
              <w:right w:val="single" w:sz="4" w:space="0" w:color="auto"/>
            </w:tcBorders>
            <w:shd w:val="clear" w:color="auto" w:fill="auto"/>
            <w:vAlign w:val="center"/>
            <w:hideMark/>
          </w:tcPr>
          <w:p w14:paraId="0D4A3689" w14:textId="6812BE7A"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SAL 30X1 KG</w:t>
            </w:r>
          </w:p>
        </w:tc>
        <w:tc>
          <w:tcPr>
            <w:tcW w:w="1235" w:type="dxa"/>
            <w:tcBorders>
              <w:top w:val="nil"/>
              <w:left w:val="nil"/>
              <w:bottom w:val="single" w:sz="4" w:space="0" w:color="auto"/>
              <w:right w:val="single" w:sz="4" w:space="0" w:color="auto"/>
            </w:tcBorders>
            <w:shd w:val="clear" w:color="auto" w:fill="auto"/>
            <w:noWrap/>
            <w:vAlign w:val="center"/>
            <w:hideMark/>
          </w:tcPr>
          <w:p w14:paraId="731AD4AC"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FD</w:t>
            </w:r>
          </w:p>
        </w:tc>
        <w:tc>
          <w:tcPr>
            <w:tcW w:w="1805" w:type="dxa"/>
            <w:tcBorders>
              <w:top w:val="nil"/>
              <w:left w:val="nil"/>
              <w:bottom w:val="single" w:sz="4" w:space="0" w:color="auto"/>
              <w:right w:val="single" w:sz="4" w:space="0" w:color="auto"/>
            </w:tcBorders>
            <w:shd w:val="clear" w:color="auto" w:fill="auto"/>
            <w:noWrap/>
            <w:vAlign w:val="center"/>
            <w:hideMark/>
          </w:tcPr>
          <w:p w14:paraId="675DBF72"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30</w:t>
            </w:r>
          </w:p>
        </w:tc>
      </w:tr>
      <w:tr w:rsidR="00F44B8F" w:rsidRPr="00F44B8F" w14:paraId="305E3EEA"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492D7555"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9</w:t>
            </w:r>
          </w:p>
        </w:tc>
        <w:tc>
          <w:tcPr>
            <w:tcW w:w="5832" w:type="dxa"/>
            <w:tcBorders>
              <w:top w:val="nil"/>
              <w:left w:val="nil"/>
              <w:bottom w:val="single" w:sz="4" w:space="0" w:color="auto"/>
              <w:right w:val="single" w:sz="4" w:space="0" w:color="auto"/>
            </w:tcBorders>
            <w:shd w:val="clear" w:color="auto" w:fill="auto"/>
            <w:vAlign w:val="center"/>
            <w:hideMark/>
          </w:tcPr>
          <w:p w14:paraId="6FFB1C83" w14:textId="66FAB591" w:rsidR="00F44B8F" w:rsidRPr="00F44B8F" w:rsidRDefault="00F44B8F" w:rsidP="00F44B8F">
            <w:pPr>
              <w:rPr>
                <w:rFonts w:ascii="Times New Roman" w:eastAsia="Times New Roman" w:hAnsi="Times New Roman" w:cs="Times New Roman"/>
              </w:rPr>
            </w:pPr>
            <w:r w:rsidRPr="00F44B8F">
              <w:rPr>
                <w:rFonts w:ascii="Times New Roman" w:eastAsia="Times New Roman" w:hAnsi="Times New Roman" w:cs="Times New Roman"/>
              </w:rPr>
              <w:t>SARDINHA A OLEO 125 G</w:t>
            </w:r>
          </w:p>
        </w:tc>
        <w:tc>
          <w:tcPr>
            <w:tcW w:w="1235" w:type="dxa"/>
            <w:tcBorders>
              <w:top w:val="nil"/>
              <w:left w:val="nil"/>
              <w:bottom w:val="single" w:sz="4" w:space="0" w:color="auto"/>
              <w:right w:val="single" w:sz="4" w:space="0" w:color="auto"/>
            </w:tcBorders>
            <w:shd w:val="clear" w:color="auto" w:fill="auto"/>
            <w:vAlign w:val="center"/>
            <w:hideMark/>
          </w:tcPr>
          <w:p w14:paraId="0F81B73E" w14:textId="77777777" w:rsidR="00F44B8F" w:rsidRPr="00F44B8F" w:rsidRDefault="00F44B8F" w:rsidP="00F44B8F">
            <w:pPr>
              <w:jc w:val="center"/>
              <w:rPr>
                <w:rFonts w:ascii="Times New Roman" w:eastAsia="Times New Roman" w:hAnsi="Times New Roman" w:cs="Times New Roman"/>
              </w:rPr>
            </w:pPr>
            <w:r w:rsidRPr="00F44B8F">
              <w:rPr>
                <w:rFonts w:ascii="Times New Roman" w:eastAsia="Times New Roman" w:hAnsi="Times New Roman" w:cs="Times New Roman"/>
              </w:rPr>
              <w:t>UND</w:t>
            </w:r>
          </w:p>
        </w:tc>
        <w:tc>
          <w:tcPr>
            <w:tcW w:w="1805" w:type="dxa"/>
            <w:tcBorders>
              <w:top w:val="nil"/>
              <w:left w:val="nil"/>
              <w:bottom w:val="single" w:sz="4" w:space="0" w:color="auto"/>
              <w:right w:val="single" w:sz="4" w:space="0" w:color="auto"/>
            </w:tcBorders>
            <w:shd w:val="clear" w:color="auto" w:fill="auto"/>
            <w:noWrap/>
            <w:vAlign w:val="center"/>
            <w:hideMark/>
          </w:tcPr>
          <w:p w14:paraId="7E5F7D7E"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250</w:t>
            </w:r>
          </w:p>
        </w:tc>
      </w:tr>
      <w:tr w:rsidR="00F44B8F" w:rsidRPr="00F44B8F" w14:paraId="58949140"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2AA05F77"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10</w:t>
            </w:r>
          </w:p>
        </w:tc>
        <w:tc>
          <w:tcPr>
            <w:tcW w:w="5832" w:type="dxa"/>
            <w:tcBorders>
              <w:top w:val="nil"/>
              <w:left w:val="nil"/>
              <w:bottom w:val="single" w:sz="4" w:space="0" w:color="auto"/>
              <w:right w:val="single" w:sz="4" w:space="0" w:color="auto"/>
            </w:tcBorders>
            <w:shd w:val="clear" w:color="auto" w:fill="auto"/>
            <w:vAlign w:val="center"/>
            <w:hideMark/>
          </w:tcPr>
          <w:p w14:paraId="657B2481" w14:textId="1B825CAE" w:rsidR="00F44B8F" w:rsidRPr="00F44B8F" w:rsidRDefault="00F44B8F" w:rsidP="00F44B8F">
            <w:pPr>
              <w:rPr>
                <w:rFonts w:ascii="Times New Roman" w:eastAsia="Times New Roman" w:hAnsi="Times New Roman" w:cs="Times New Roman"/>
              </w:rPr>
            </w:pPr>
            <w:r w:rsidRPr="00F44B8F">
              <w:rPr>
                <w:rFonts w:ascii="Times New Roman" w:eastAsia="Times New Roman" w:hAnsi="Times New Roman" w:cs="Times New Roman"/>
              </w:rPr>
              <w:t>PIMENTA MOÍDA 1 KG</w:t>
            </w:r>
          </w:p>
        </w:tc>
        <w:tc>
          <w:tcPr>
            <w:tcW w:w="1235" w:type="dxa"/>
            <w:tcBorders>
              <w:top w:val="nil"/>
              <w:left w:val="nil"/>
              <w:bottom w:val="single" w:sz="4" w:space="0" w:color="auto"/>
              <w:right w:val="single" w:sz="4" w:space="0" w:color="auto"/>
            </w:tcBorders>
            <w:shd w:val="clear" w:color="auto" w:fill="auto"/>
            <w:vAlign w:val="center"/>
            <w:hideMark/>
          </w:tcPr>
          <w:p w14:paraId="4034659F"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KG</w:t>
            </w:r>
          </w:p>
        </w:tc>
        <w:tc>
          <w:tcPr>
            <w:tcW w:w="1805" w:type="dxa"/>
            <w:tcBorders>
              <w:top w:val="nil"/>
              <w:left w:val="nil"/>
              <w:bottom w:val="single" w:sz="4" w:space="0" w:color="auto"/>
              <w:right w:val="single" w:sz="4" w:space="0" w:color="auto"/>
            </w:tcBorders>
            <w:shd w:val="clear" w:color="auto" w:fill="auto"/>
            <w:noWrap/>
            <w:vAlign w:val="center"/>
            <w:hideMark/>
          </w:tcPr>
          <w:p w14:paraId="352B48CC"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60</w:t>
            </w:r>
          </w:p>
        </w:tc>
      </w:tr>
      <w:tr w:rsidR="00F44B8F" w:rsidRPr="00F44B8F" w14:paraId="0F57F858"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5695279B"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11</w:t>
            </w:r>
          </w:p>
        </w:tc>
        <w:tc>
          <w:tcPr>
            <w:tcW w:w="5832" w:type="dxa"/>
            <w:tcBorders>
              <w:top w:val="nil"/>
              <w:left w:val="nil"/>
              <w:bottom w:val="single" w:sz="4" w:space="0" w:color="auto"/>
              <w:right w:val="single" w:sz="4" w:space="0" w:color="auto"/>
            </w:tcBorders>
            <w:shd w:val="clear" w:color="auto" w:fill="auto"/>
            <w:vAlign w:val="center"/>
            <w:hideMark/>
          </w:tcPr>
          <w:p w14:paraId="331D399B" w14:textId="37F8184E" w:rsidR="00F44B8F" w:rsidRPr="00F44B8F" w:rsidRDefault="00F44B8F" w:rsidP="00F44B8F">
            <w:pPr>
              <w:rPr>
                <w:rFonts w:ascii="Times New Roman" w:eastAsia="Times New Roman" w:hAnsi="Times New Roman" w:cs="Times New Roman"/>
              </w:rPr>
            </w:pPr>
            <w:r w:rsidRPr="00F44B8F">
              <w:rPr>
                <w:rFonts w:ascii="Times New Roman" w:eastAsia="Times New Roman" w:hAnsi="Times New Roman" w:cs="Times New Roman"/>
              </w:rPr>
              <w:t>FÉCULA (TAPIOCA) 1X20</w:t>
            </w:r>
          </w:p>
        </w:tc>
        <w:tc>
          <w:tcPr>
            <w:tcW w:w="1235" w:type="dxa"/>
            <w:tcBorders>
              <w:top w:val="nil"/>
              <w:left w:val="nil"/>
              <w:bottom w:val="single" w:sz="4" w:space="0" w:color="auto"/>
              <w:right w:val="single" w:sz="4" w:space="0" w:color="auto"/>
            </w:tcBorders>
            <w:shd w:val="clear" w:color="auto" w:fill="auto"/>
            <w:vAlign w:val="center"/>
            <w:hideMark/>
          </w:tcPr>
          <w:p w14:paraId="0337B00D"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FD</w:t>
            </w:r>
          </w:p>
        </w:tc>
        <w:tc>
          <w:tcPr>
            <w:tcW w:w="1805" w:type="dxa"/>
            <w:tcBorders>
              <w:top w:val="nil"/>
              <w:left w:val="nil"/>
              <w:bottom w:val="single" w:sz="4" w:space="0" w:color="auto"/>
              <w:right w:val="single" w:sz="4" w:space="0" w:color="auto"/>
            </w:tcBorders>
            <w:shd w:val="clear" w:color="auto" w:fill="auto"/>
            <w:noWrap/>
            <w:vAlign w:val="center"/>
            <w:hideMark/>
          </w:tcPr>
          <w:p w14:paraId="0A6993CE"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30</w:t>
            </w:r>
          </w:p>
        </w:tc>
      </w:tr>
      <w:tr w:rsidR="00F44B8F" w:rsidRPr="00F44B8F" w14:paraId="6F679EB9"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3CDEFC69"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12</w:t>
            </w:r>
          </w:p>
        </w:tc>
        <w:tc>
          <w:tcPr>
            <w:tcW w:w="5832" w:type="dxa"/>
            <w:tcBorders>
              <w:top w:val="nil"/>
              <w:left w:val="nil"/>
              <w:bottom w:val="single" w:sz="4" w:space="0" w:color="auto"/>
              <w:right w:val="single" w:sz="4" w:space="0" w:color="auto"/>
            </w:tcBorders>
            <w:shd w:val="clear" w:color="auto" w:fill="auto"/>
            <w:vAlign w:val="center"/>
            <w:hideMark/>
          </w:tcPr>
          <w:p w14:paraId="5186186E" w14:textId="190E2044" w:rsidR="00F44B8F" w:rsidRPr="00F44B8F" w:rsidRDefault="00F44B8F" w:rsidP="00F44B8F">
            <w:pPr>
              <w:rPr>
                <w:rFonts w:ascii="Times New Roman" w:eastAsia="Times New Roman" w:hAnsi="Times New Roman" w:cs="Times New Roman"/>
              </w:rPr>
            </w:pPr>
            <w:r w:rsidRPr="00F44B8F">
              <w:rPr>
                <w:rFonts w:ascii="Times New Roman" w:eastAsia="Times New Roman" w:hAnsi="Times New Roman" w:cs="Times New Roman"/>
              </w:rPr>
              <w:t>VINAGRE C/12 500 ML</w:t>
            </w:r>
          </w:p>
        </w:tc>
        <w:tc>
          <w:tcPr>
            <w:tcW w:w="1235" w:type="dxa"/>
            <w:tcBorders>
              <w:top w:val="nil"/>
              <w:left w:val="nil"/>
              <w:bottom w:val="single" w:sz="4" w:space="0" w:color="auto"/>
              <w:right w:val="single" w:sz="4" w:space="0" w:color="auto"/>
            </w:tcBorders>
            <w:shd w:val="clear" w:color="auto" w:fill="auto"/>
            <w:vAlign w:val="center"/>
            <w:hideMark/>
          </w:tcPr>
          <w:p w14:paraId="206412AC"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CX</w:t>
            </w:r>
          </w:p>
        </w:tc>
        <w:tc>
          <w:tcPr>
            <w:tcW w:w="1805" w:type="dxa"/>
            <w:tcBorders>
              <w:top w:val="nil"/>
              <w:left w:val="nil"/>
              <w:bottom w:val="single" w:sz="4" w:space="0" w:color="auto"/>
              <w:right w:val="single" w:sz="4" w:space="0" w:color="auto"/>
            </w:tcBorders>
            <w:shd w:val="clear" w:color="auto" w:fill="auto"/>
            <w:noWrap/>
            <w:vAlign w:val="center"/>
            <w:hideMark/>
          </w:tcPr>
          <w:p w14:paraId="3A2D1ABD"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30</w:t>
            </w:r>
          </w:p>
        </w:tc>
      </w:tr>
      <w:tr w:rsidR="00F44B8F" w:rsidRPr="00F44B8F" w14:paraId="1E753452"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754105C8"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c>
          <w:tcPr>
            <w:tcW w:w="5832" w:type="dxa"/>
            <w:tcBorders>
              <w:top w:val="nil"/>
              <w:left w:val="nil"/>
              <w:bottom w:val="single" w:sz="4" w:space="0" w:color="auto"/>
              <w:right w:val="single" w:sz="4" w:space="0" w:color="auto"/>
            </w:tcBorders>
            <w:shd w:val="clear" w:color="auto" w:fill="auto"/>
            <w:vAlign w:val="center"/>
            <w:hideMark/>
          </w:tcPr>
          <w:p w14:paraId="5A87BD1F" w14:textId="549FCB9A"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CARNES</w:t>
            </w:r>
          </w:p>
        </w:tc>
        <w:tc>
          <w:tcPr>
            <w:tcW w:w="1235" w:type="dxa"/>
            <w:tcBorders>
              <w:top w:val="nil"/>
              <w:left w:val="nil"/>
              <w:bottom w:val="single" w:sz="4" w:space="0" w:color="auto"/>
              <w:right w:val="single" w:sz="4" w:space="0" w:color="auto"/>
            </w:tcBorders>
            <w:shd w:val="clear" w:color="auto" w:fill="auto"/>
            <w:vAlign w:val="center"/>
            <w:hideMark/>
          </w:tcPr>
          <w:p w14:paraId="246F24A8"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c>
          <w:tcPr>
            <w:tcW w:w="1805" w:type="dxa"/>
            <w:tcBorders>
              <w:top w:val="nil"/>
              <w:left w:val="nil"/>
              <w:bottom w:val="single" w:sz="4" w:space="0" w:color="auto"/>
              <w:right w:val="single" w:sz="4" w:space="0" w:color="auto"/>
            </w:tcBorders>
            <w:shd w:val="clear" w:color="auto" w:fill="auto"/>
            <w:noWrap/>
            <w:vAlign w:val="center"/>
            <w:hideMark/>
          </w:tcPr>
          <w:p w14:paraId="56DE0511"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r>
      <w:tr w:rsidR="00F44B8F" w:rsidRPr="00F44B8F" w14:paraId="5E9D6B13" w14:textId="77777777" w:rsidTr="00F44B8F">
        <w:trPr>
          <w:trHeight w:val="35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1164EAC9"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13</w:t>
            </w:r>
          </w:p>
        </w:tc>
        <w:tc>
          <w:tcPr>
            <w:tcW w:w="5832" w:type="dxa"/>
            <w:tcBorders>
              <w:top w:val="nil"/>
              <w:left w:val="nil"/>
              <w:bottom w:val="single" w:sz="4" w:space="0" w:color="auto"/>
              <w:right w:val="single" w:sz="4" w:space="0" w:color="auto"/>
            </w:tcBorders>
            <w:shd w:val="clear" w:color="auto" w:fill="auto"/>
            <w:vAlign w:val="center"/>
            <w:hideMark/>
          </w:tcPr>
          <w:p w14:paraId="678FCEF3" w14:textId="61D64F52"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CARNE IN NATURA MOÍDA RESFRIADA</w:t>
            </w:r>
          </w:p>
        </w:tc>
        <w:tc>
          <w:tcPr>
            <w:tcW w:w="1235" w:type="dxa"/>
            <w:tcBorders>
              <w:top w:val="nil"/>
              <w:left w:val="nil"/>
              <w:bottom w:val="single" w:sz="4" w:space="0" w:color="auto"/>
              <w:right w:val="single" w:sz="4" w:space="0" w:color="auto"/>
            </w:tcBorders>
            <w:shd w:val="clear" w:color="auto" w:fill="auto"/>
            <w:vAlign w:val="center"/>
            <w:hideMark/>
          </w:tcPr>
          <w:p w14:paraId="13032762"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KG</w:t>
            </w:r>
          </w:p>
        </w:tc>
        <w:tc>
          <w:tcPr>
            <w:tcW w:w="1805" w:type="dxa"/>
            <w:tcBorders>
              <w:top w:val="nil"/>
              <w:left w:val="nil"/>
              <w:bottom w:val="single" w:sz="4" w:space="0" w:color="auto"/>
              <w:right w:val="single" w:sz="4" w:space="0" w:color="auto"/>
            </w:tcBorders>
            <w:shd w:val="clear" w:color="auto" w:fill="auto"/>
            <w:noWrap/>
            <w:vAlign w:val="center"/>
            <w:hideMark/>
          </w:tcPr>
          <w:p w14:paraId="7B0A8BAD"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1.000</w:t>
            </w:r>
          </w:p>
        </w:tc>
      </w:tr>
      <w:tr w:rsidR="00F44B8F" w:rsidRPr="00F44B8F" w14:paraId="2E58D1FF" w14:textId="77777777" w:rsidTr="00F44B8F">
        <w:trPr>
          <w:trHeight w:val="17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5821A239"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c>
          <w:tcPr>
            <w:tcW w:w="5832" w:type="dxa"/>
            <w:tcBorders>
              <w:top w:val="nil"/>
              <w:left w:val="nil"/>
              <w:bottom w:val="single" w:sz="4" w:space="0" w:color="auto"/>
              <w:right w:val="single" w:sz="4" w:space="0" w:color="auto"/>
            </w:tcBorders>
            <w:shd w:val="clear" w:color="auto" w:fill="auto"/>
            <w:vAlign w:val="center"/>
            <w:hideMark/>
          </w:tcPr>
          <w:p w14:paraId="1D595B3F" w14:textId="2DAFFAE1" w:rsidR="00F44B8F" w:rsidRPr="00F44B8F" w:rsidRDefault="00F44B8F" w:rsidP="00F44B8F">
            <w:pPr>
              <w:jc w:val="center"/>
              <w:rPr>
                <w:rFonts w:ascii="Times New Roman" w:eastAsia="Times New Roman" w:hAnsi="Times New Roman" w:cs="Times New Roman"/>
                <w:b/>
                <w:bCs/>
                <w:color w:val="000000"/>
              </w:rPr>
            </w:pPr>
            <w:r w:rsidRPr="00F44B8F">
              <w:rPr>
                <w:rFonts w:ascii="Times New Roman" w:eastAsia="Times New Roman" w:hAnsi="Times New Roman" w:cs="Times New Roman"/>
                <w:b/>
                <w:bCs/>
                <w:color w:val="000000"/>
              </w:rPr>
              <w:t>PANIFICAÇÃO</w:t>
            </w:r>
          </w:p>
        </w:tc>
        <w:tc>
          <w:tcPr>
            <w:tcW w:w="1235" w:type="dxa"/>
            <w:tcBorders>
              <w:top w:val="nil"/>
              <w:left w:val="nil"/>
              <w:bottom w:val="single" w:sz="4" w:space="0" w:color="auto"/>
              <w:right w:val="single" w:sz="4" w:space="0" w:color="auto"/>
            </w:tcBorders>
            <w:shd w:val="clear" w:color="auto" w:fill="auto"/>
            <w:vAlign w:val="center"/>
            <w:hideMark/>
          </w:tcPr>
          <w:p w14:paraId="080E4101"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c>
          <w:tcPr>
            <w:tcW w:w="1805" w:type="dxa"/>
            <w:tcBorders>
              <w:top w:val="nil"/>
              <w:left w:val="nil"/>
              <w:bottom w:val="single" w:sz="4" w:space="0" w:color="auto"/>
              <w:right w:val="single" w:sz="4" w:space="0" w:color="auto"/>
            </w:tcBorders>
            <w:shd w:val="clear" w:color="auto" w:fill="auto"/>
            <w:noWrap/>
            <w:vAlign w:val="center"/>
            <w:hideMark/>
          </w:tcPr>
          <w:p w14:paraId="25E070EC"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 </w:t>
            </w:r>
          </w:p>
        </w:tc>
      </w:tr>
      <w:tr w:rsidR="00F44B8F" w:rsidRPr="00F44B8F" w14:paraId="5599070A" w14:textId="77777777" w:rsidTr="00F44B8F">
        <w:trPr>
          <w:trHeight w:val="359"/>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14:paraId="207CE95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14</w:t>
            </w:r>
          </w:p>
        </w:tc>
        <w:tc>
          <w:tcPr>
            <w:tcW w:w="5832" w:type="dxa"/>
            <w:tcBorders>
              <w:top w:val="nil"/>
              <w:left w:val="nil"/>
              <w:bottom w:val="single" w:sz="4" w:space="0" w:color="auto"/>
              <w:right w:val="single" w:sz="4" w:space="0" w:color="auto"/>
            </w:tcBorders>
            <w:shd w:val="clear" w:color="auto" w:fill="auto"/>
            <w:vAlign w:val="center"/>
            <w:hideMark/>
          </w:tcPr>
          <w:p w14:paraId="730FC5C7" w14:textId="33CA0807" w:rsidR="00F44B8F" w:rsidRPr="00F44B8F" w:rsidRDefault="00F44B8F" w:rsidP="00F44B8F">
            <w:pPr>
              <w:rPr>
                <w:rFonts w:ascii="Times New Roman" w:eastAsia="Times New Roman" w:hAnsi="Times New Roman" w:cs="Times New Roman"/>
                <w:color w:val="000000"/>
              </w:rPr>
            </w:pPr>
            <w:r w:rsidRPr="00F44B8F">
              <w:rPr>
                <w:rFonts w:ascii="Times New Roman" w:eastAsia="Times New Roman" w:hAnsi="Times New Roman" w:cs="Times New Roman"/>
                <w:color w:val="000000"/>
              </w:rPr>
              <w:t>PÃO MASSA FINA, TIPO DOCE LISO 0,60 G</w:t>
            </w:r>
          </w:p>
        </w:tc>
        <w:tc>
          <w:tcPr>
            <w:tcW w:w="1235" w:type="dxa"/>
            <w:tcBorders>
              <w:top w:val="nil"/>
              <w:left w:val="nil"/>
              <w:bottom w:val="single" w:sz="4" w:space="0" w:color="auto"/>
              <w:right w:val="single" w:sz="4" w:space="0" w:color="auto"/>
            </w:tcBorders>
            <w:shd w:val="clear" w:color="auto" w:fill="auto"/>
            <w:vAlign w:val="center"/>
            <w:hideMark/>
          </w:tcPr>
          <w:p w14:paraId="3F235F13"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KG</w:t>
            </w:r>
          </w:p>
        </w:tc>
        <w:tc>
          <w:tcPr>
            <w:tcW w:w="1805" w:type="dxa"/>
            <w:tcBorders>
              <w:top w:val="nil"/>
              <w:left w:val="nil"/>
              <w:bottom w:val="single" w:sz="4" w:space="0" w:color="auto"/>
              <w:right w:val="single" w:sz="4" w:space="0" w:color="auto"/>
            </w:tcBorders>
            <w:shd w:val="clear" w:color="auto" w:fill="auto"/>
            <w:noWrap/>
            <w:vAlign w:val="center"/>
            <w:hideMark/>
          </w:tcPr>
          <w:p w14:paraId="4B033870" w14:textId="77777777" w:rsidR="00F44B8F" w:rsidRPr="00F44B8F" w:rsidRDefault="00F44B8F" w:rsidP="00F44B8F">
            <w:pPr>
              <w:jc w:val="center"/>
              <w:rPr>
                <w:rFonts w:ascii="Times New Roman" w:eastAsia="Times New Roman" w:hAnsi="Times New Roman" w:cs="Times New Roman"/>
                <w:color w:val="000000"/>
              </w:rPr>
            </w:pPr>
            <w:r w:rsidRPr="00F44B8F">
              <w:rPr>
                <w:rFonts w:ascii="Times New Roman" w:eastAsia="Times New Roman" w:hAnsi="Times New Roman" w:cs="Times New Roman"/>
                <w:color w:val="000000"/>
              </w:rPr>
              <w:t>2.000</w:t>
            </w:r>
          </w:p>
        </w:tc>
      </w:tr>
    </w:tbl>
    <w:p w14:paraId="0636CA5E" w14:textId="77777777" w:rsidR="001B5072" w:rsidRPr="00E663AF" w:rsidRDefault="001B5072" w:rsidP="001B5072">
      <w:pPr>
        <w:rPr>
          <w:rFonts w:ascii="Times New Roman" w:hAnsi="Times New Roman" w:cs="Times New Roman"/>
        </w:rPr>
      </w:pPr>
    </w:p>
    <w:p w14:paraId="7EFE3BCE" w14:textId="77777777" w:rsidR="001B5072" w:rsidRPr="00E663AF" w:rsidRDefault="001B5072" w:rsidP="001B5072">
      <w:pPr>
        <w:spacing w:before="120" w:after="120"/>
        <w:jc w:val="both"/>
        <w:textAlignment w:val="baseline"/>
        <w:rPr>
          <w:rFonts w:ascii="Times New Roman" w:eastAsia="Times New Roman" w:hAnsi="Times New Roman" w:cs="Times New Roman"/>
          <w:color w:val="000000"/>
        </w:rPr>
      </w:pPr>
      <w:r w:rsidRPr="00E663AF">
        <w:rPr>
          <w:rFonts w:ascii="Times New Roman" w:eastAsia="Times New Roman" w:hAnsi="Times New Roman" w:cs="Times New Roman"/>
          <w:color w:val="000000"/>
        </w:rPr>
        <w:t>O objeto desta contratação não se enquadra como sendo de bem de luxo, conforme Decreto nº 10.818, de 27 de setembro de 2021.</w:t>
      </w:r>
    </w:p>
    <w:p w14:paraId="7A494EDC" w14:textId="2AF0B411" w:rsidR="001B5072" w:rsidRPr="00E663AF" w:rsidRDefault="001B5072" w:rsidP="001B5072">
      <w:pPr>
        <w:spacing w:before="120" w:after="120"/>
        <w:jc w:val="both"/>
        <w:textAlignment w:val="baseline"/>
        <w:rPr>
          <w:rFonts w:ascii="Times New Roman" w:eastAsia="Times New Roman" w:hAnsi="Times New Roman" w:cs="Times New Roman"/>
          <w:color w:val="000000"/>
        </w:rPr>
      </w:pPr>
      <w:r w:rsidRPr="00E663AF">
        <w:rPr>
          <w:rFonts w:ascii="Times New Roman" w:eastAsia="Times New Roman" w:hAnsi="Times New Roman" w:cs="Times New Roman"/>
          <w:color w:val="000000"/>
        </w:rPr>
        <w:t>O prazo de vigência da contratação é de 12 (doze) meses, podendo ser, prorrogável na forma dos artigos 106 e 107 da Lei n° 14.133, de 2021.</w:t>
      </w:r>
    </w:p>
    <w:p w14:paraId="49A8B7AD" w14:textId="2CBD9213" w:rsidR="001B5072" w:rsidRPr="00E663AF" w:rsidRDefault="001B5072" w:rsidP="001B5072">
      <w:pPr>
        <w:spacing w:before="120" w:after="120"/>
        <w:ind w:hanging="146"/>
        <w:jc w:val="both"/>
        <w:textAlignment w:val="baseline"/>
        <w:rPr>
          <w:rFonts w:ascii="Times New Roman" w:hAnsi="Times New Roman" w:cs="Times New Roman"/>
          <w:b/>
          <w:bCs/>
        </w:rPr>
      </w:pPr>
      <w:r w:rsidRPr="00E663AF">
        <w:rPr>
          <w:rFonts w:ascii="Times New Roman" w:eastAsia="Times New Roman" w:hAnsi="Times New Roman" w:cs="Times New Roman"/>
          <w:color w:val="000000"/>
        </w:rPr>
        <w:t xml:space="preserve">   </w:t>
      </w:r>
      <w:bookmarkStart w:id="49" w:name="_Hlk152450839"/>
      <w:r w:rsidRPr="00E663AF">
        <w:rPr>
          <w:rFonts w:ascii="Times New Roman" w:hAnsi="Times New Roman" w:cs="Times New Roman"/>
          <w:b/>
          <w:bCs/>
        </w:rPr>
        <w:t>2. FUNDAMENTAÇÃO E DESCRIÇÃO DA NECESSIDADE DA CONTRATAÇÃO:</w:t>
      </w:r>
      <w:bookmarkEnd w:id="49"/>
    </w:p>
    <w:p w14:paraId="1D645181" w14:textId="473B00D0" w:rsidR="00B50DDB" w:rsidRPr="00E663AF" w:rsidRDefault="00024AC6" w:rsidP="00B50DDB">
      <w:pPr>
        <w:jc w:val="both"/>
        <w:rPr>
          <w:rFonts w:ascii="Times New Roman" w:hAnsi="Times New Roman" w:cs="Times New Roman"/>
        </w:rPr>
      </w:pPr>
      <w:bookmarkStart w:id="50" w:name="_Hlk152450848"/>
      <w:r w:rsidRPr="00024AC6">
        <w:rPr>
          <w:rFonts w:ascii="Times New Roman" w:hAnsi="Times New Roman" w:cs="Times New Roman"/>
        </w:rPr>
        <w:t>A aquisição de merenda escolar é essencial para garantir a saúde e o desempenho acadêmico dos alunos. Além de contribuir para a aprendizagem, a oferta de refeições balanceadas combate desigualdades educacionais, incentiva a frequência escolar e promove hábitos alimentares saudáveis. A adaptação a diferentes necessidades dietéticas e a priorização de alimentos locais também destacam a relevância dessa prática, gerando impactos positivos na comunidade e na economia local</w:t>
      </w:r>
      <w:r w:rsidR="00B50DDB" w:rsidRPr="00E663AF">
        <w:rPr>
          <w:rFonts w:ascii="Times New Roman" w:hAnsi="Times New Roman" w:cs="Times New Roman"/>
        </w:rPr>
        <w:t>.</w:t>
      </w:r>
    </w:p>
    <w:p w14:paraId="0C68A14F" w14:textId="77777777" w:rsidR="001B5072" w:rsidRPr="00E663AF" w:rsidRDefault="001B5072" w:rsidP="001B5072">
      <w:pPr>
        <w:jc w:val="both"/>
        <w:rPr>
          <w:rFonts w:ascii="Times New Roman" w:hAnsi="Times New Roman" w:cs="Times New Roman"/>
        </w:rPr>
      </w:pPr>
    </w:p>
    <w:p w14:paraId="25011CC2" w14:textId="77777777" w:rsidR="001B5072" w:rsidRPr="00E663AF" w:rsidRDefault="001B5072" w:rsidP="001B5072">
      <w:pPr>
        <w:rPr>
          <w:rFonts w:ascii="Times New Roman" w:hAnsi="Times New Roman" w:cs="Times New Roman"/>
          <w:b/>
          <w:bCs/>
        </w:rPr>
      </w:pPr>
      <w:bookmarkStart w:id="51" w:name="_Hlk152450856"/>
      <w:bookmarkEnd w:id="50"/>
      <w:r w:rsidRPr="00E663AF">
        <w:rPr>
          <w:rFonts w:ascii="Times New Roman" w:hAnsi="Times New Roman" w:cs="Times New Roman"/>
          <w:b/>
          <w:bCs/>
        </w:rPr>
        <w:t xml:space="preserve">3. DA CLASSIFICAÇÃO DO OBJETO </w:t>
      </w:r>
    </w:p>
    <w:bookmarkEnd w:id="51"/>
    <w:p w14:paraId="36B8F5C6" w14:textId="77777777" w:rsidR="001B5072" w:rsidRPr="00E663AF" w:rsidRDefault="001B5072" w:rsidP="001B5072">
      <w:pPr>
        <w:rPr>
          <w:rFonts w:ascii="Times New Roman" w:hAnsi="Times New Roman" w:cs="Times New Roman"/>
        </w:rPr>
      </w:pPr>
    </w:p>
    <w:p w14:paraId="70B988B7" w14:textId="77777777" w:rsidR="001B5072" w:rsidRPr="00E663AF" w:rsidRDefault="001B5072" w:rsidP="001B5072">
      <w:pPr>
        <w:jc w:val="both"/>
        <w:rPr>
          <w:rFonts w:ascii="Times New Roman" w:hAnsi="Times New Roman" w:cs="Times New Roman"/>
          <w:b/>
          <w:bCs/>
        </w:rPr>
      </w:pPr>
      <w:r w:rsidRPr="00E663AF">
        <w:rPr>
          <w:rFonts w:ascii="Times New Roman" w:hAnsi="Times New Roman" w:cs="Times New Roman"/>
        </w:rPr>
        <w:t>3.1. O objeto a ser licitado enquadra-se na classificação de bens e serviços comuns, nos termos do inciso XLI, do artigo 6° da Lei n° 14.133/2021.</w:t>
      </w:r>
    </w:p>
    <w:p w14:paraId="18BEC1E1" w14:textId="77777777" w:rsidR="001B5072" w:rsidRPr="00E663AF" w:rsidRDefault="001B5072" w:rsidP="001B5072">
      <w:pPr>
        <w:rPr>
          <w:rFonts w:ascii="Times New Roman" w:hAnsi="Times New Roman" w:cs="Times New Roman"/>
          <w:b/>
          <w:bCs/>
        </w:rPr>
      </w:pPr>
    </w:p>
    <w:p w14:paraId="69208FB4" w14:textId="77777777" w:rsidR="001B5072" w:rsidRPr="00E663AF" w:rsidRDefault="001B5072" w:rsidP="001B5072">
      <w:pPr>
        <w:rPr>
          <w:rFonts w:ascii="Times New Roman" w:hAnsi="Times New Roman" w:cs="Times New Roman"/>
          <w:b/>
          <w:bCs/>
        </w:rPr>
      </w:pPr>
      <w:r w:rsidRPr="00E663AF">
        <w:rPr>
          <w:rFonts w:ascii="Times New Roman" w:hAnsi="Times New Roman" w:cs="Times New Roman"/>
          <w:b/>
          <w:bCs/>
        </w:rPr>
        <w:t>4. REQUISITOS DA CONTRATAÇÃO</w:t>
      </w:r>
    </w:p>
    <w:p w14:paraId="2135EAB9"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lastRenderedPageBreak/>
        <w:t xml:space="preserve">4.1. A contratação será por Pregão Eletrônico na modalidade Sistema de Registro de Preços, portanto com validade de 12 meses a partir da assinatura da Ata. </w:t>
      </w:r>
    </w:p>
    <w:p w14:paraId="2C7A7820"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4.2. A Contratada deverá adotar todas as práticas necessárias no fornecimento do item e estar em dia com todas as obrigações relacionadas ao comércio destes produtos, seja da ordem fiscal, financeira, logística ou sustentável, ou outra que por ventura necessitar de acordo com as leis que regem este tipo de transação. </w:t>
      </w:r>
    </w:p>
    <w:p w14:paraId="715F30F3"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4.3. O fiscal do contrato e responsável pelo recebimento a qual acompanhará o fornecimento. </w:t>
      </w:r>
    </w:p>
    <w:p w14:paraId="6BE5C57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4.4. Todos os custos oriundos da licitação serão suportados pelo licitante vencedor.</w:t>
      </w:r>
    </w:p>
    <w:p w14:paraId="68D696A4"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4.5. O fornecimento em desconformidade com o objeto licitado será devolvido ao fornecedor, o qual terá o prazo de 5 (cinco) dias úteis para sanar o vício apontado, sem qualquer custo para a Prefeitura, além de estar a Contratada sujeita à aplicação das penalidades constantes no artigo 156 da lei n. 14.133/2021. </w:t>
      </w:r>
    </w:p>
    <w:p w14:paraId="0B5DF503" w14:textId="1546341E"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4.6. O prazo máximo para a entrega dos produtos é </w:t>
      </w:r>
      <w:r w:rsidR="00B50DDB" w:rsidRPr="00E663AF">
        <w:rPr>
          <w:rFonts w:ascii="Times New Roman" w:hAnsi="Times New Roman" w:cs="Times New Roman"/>
        </w:rPr>
        <w:t>imediatamente</w:t>
      </w:r>
      <w:r w:rsidRPr="00E663AF">
        <w:rPr>
          <w:rFonts w:ascii="Times New Roman" w:hAnsi="Times New Roman" w:cs="Times New Roman"/>
        </w:rPr>
        <w:t xml:space="preserve"> a partir da Ordem de Fornecimento expedida pelo Setor de Compras.</w:t>
      </w:r>
    </w:p>
    <w:p w14:paraId="2E8D28F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4.7. O (s) produto (s) deverão ser de boa qualidade, sob pena de serem devolvidos pelo Setor responsável (fiscal de contrato vigente);</w:t>
      </w:r>
    </w:p>
    <w:p w14:paraId="786A54E3" w14:textId="52447360" w:rsidR="001B5072" w:rsidRPr="00E663AF" w:rsidRDefault="001B5072" w:rsidP="001B5072">
      <w:pPr>
        <w:jc w:val="both"/>
        <w:rPr>
          <w:rFonts w:ascii="Times New Roman" w:hAnsi="Times New Roman" w:cs="Times New Roman"/>
        </w:rPr>
      </w:pPr>
      <w:r w:rsidRPr="00E663AF">
        <w:rPr>
          <w:rFonts w:ascii="Times New Roman" w:hAnsi="Times New Roman" w:cs="Times New Roman"/>
        </w:rPr>
        <w:t>4.8. O (s) servidor (s) responsável (</w:t>
      </w:r>
      <w:proofErr w:type="spellStart"/>
      <w:r w:rsidRPr="00E663AF">
        <w:rPr>
          <w:rFonts w:ascii="Times New Roman" w:hAnsi="Times New Roman" w:cs="Times New Roman"/>
        </w:rPr>
        <w:t>is</w:t>
      </w:r>
      <w:proofErr w:type="spellEnd"/>
      <w:r w:rsidRPr="00E663AF">
        <w:rPr>
          <w:rFonts w:ascii="Times New Roman" w:hAnsi="Times New Roman" w:cs="Times New Roman"/>
        </w:rPr>
        <w:t xml:space="preserve">) pela conferência dos produtos solicitará a correção de eventuais falhas ou irregularidades que forem verificadas no ato da entrega dos produtos, podendo inclusive requerer a substituição por outros, que ocorrerá no prazo máximo de </w:t>
      </w:r>
      <w:r w:rsidR="00A31D34" w:rsidRPr="00E663AF">
        <w:rPr>
          <w:rFonts w:ascii="Times New Roman" w:hAnsi="Times New Roman" w:cs="Times New Roman"/>
        </w:rPr>
        <w:t>3</w:t>
      </w:r>
      <w:r w:rsidRPr="00E663AF">
        <w:rPr>
          <w:rFonts w:ascii="Times New Roman" w:hAnsi="Times New Roman" w:cs="Times New Roman"/>
        </w:rPr>
        <w:t xml:space="preserve"> (</w:t>
      </w:r>
      <w:r w:rsidR="00A31D34" w:rsidRPr="00E663AF">
        <w:rPr>
          <w:rFonts w:ascii="Times New Roman" w:hAnsi="Times New Roman" w:cs="Times New Roman"/>
        </w:rPr>
        <w:t>três</w:t>
      </w:r>
      <w:r w:rsidRPr="00E663AF">
        <w:rPr>
          <w:rFonts w:ascii="Times New Roman" w:hAnsi="Times New Roman" w:cs="Times New Roman"/>
        </w:rPr>
        <w:t>) horas, contados a partir do não recebimento daqueles que forem devolvidos, sendo improrrogáveis, sob pena de aplicação de sanção.</w:t>
      </w:r>
    </w:p>
    <w:p w14:paraId="224786A5"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4.9. Os produtos serão recebidos definitivamente no prazo de 03 (três) dias úteis, contados do recebimento provisório, após a verificação da qualidade e quantidade dos produtos.</w:t>
      </w:r>
    </w:p>
    <w:p w14:paraId="2D053D49"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O recebimento será efetivado nos seguintes termos: </w:t>
      </w:r>
    </w:p>
    <w:p w14:paraId="3D0CEF17" w14:textId="77777777" w:rsidR="001B5072" w:rsidRPr="00E663AF" w:rsidRDefault="001B5072" w:rsidP="001B5072">
      <w:pPr>
        <w:jc w:val="both"/>
        <w:rPr>
          <w:rFonts w:ascii="Times New Roman" w:hAnsi="Times New Roman" w:cs="Times New Roman"/>
        </w:rPr>
      </w:pPr>
    </w:p>
    <w:p w14:paraId="343D0977"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a). PROVISORIAMENTE, para efeito de posterior verificação dos produtos ofertado com as especificações.</w:t>
      </w:r>
    </w:p>
    <w:p w14:paraId="24A0F858" w14:textId="77777777" w:rsidR="001B5072" w:rsidRPr="00E663AF" w:rsidRDefault="001B5072" w:rsidP="001B5072">
      <w:pPr>
        <w:jc w:val="both"/>
        <w:rPr>
          <w:rFonts w:ascii="Times New Roman" w:hAnsi="Times New Roman" w:cs="Times New Roman"/>
        </w:rPr>
      </w:pPr>
    </w:p>
    <w:p w14:paraId="4E6400D7"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b). DEFINITIVAMENTE, após a verificação da qualidade e quantidade dos produtos e consequente aceitação pelo Setor Competente.</w:t>
      </w:r>
    </w:p>
    <w:p w14:paraId="6D810CC6" w14:textId="77777777" w:rsidR="001B5072" w:rsidRPr="00E663AF" w:rsidRDefault="001B5072" w:rsidP="001B5072">
      <w:pPr>
        <w:jc w:val="both"/>
        <w:rPr>
          <w:rFonts w:ascii="Times New Roman" w:hAnsi="Times New Roman" w:cs="Times New Roman"/>
        </w:rPr>
      </w:pPr>
    </w:p>
    <w:p w14:paraId="0AD3EB83"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A empresa vencedora do certame obriga-se a fornecer o objeto de acordo estritamente com as especificações aqui descritas, sendo de sua inteira responsabilidade a substituição do mesmo quando constatado no seu recebimento não estar em conformidade com as referidas especificações.</w:t>
      </w:r>
    </w:p>
    <w:p w14:paraId="0118B0B4" w14:textId="6E3E0245" w:rsidR="001B5072" w:rsidRPr="00E663AF" w:rsidRDefault="001B5072" w:rsidP="001B5072">
      <w:pPr>
        <w:jc w:val="both"/>
        <w:rPr>
          <w:rFonts w:ascii="Times New Roman" w:hAnsi="Times New Roman" w:cs="Times New Roman"/>
        </w:rPr>
      </w:pPr>
      <w:r w:rsidRPr="00E663AF">
        <w:rPr>
          <w:rFonts w:ascii="Times New Roman" w:hAnsi="Times New Roman" w:cs="Times New Roman"/>
        </w:rPr>
        <w:t>4.1</w:t>
      </w:r>
      <w:r w:rsidR="00A31D34" w:rsidRPr="00E663AF">
        <w:rPr>
          <w:rFonts w:ascii="Times New Roman" w:hAnsi="Times New Roman" w:cs="Times New Roman"/>
        </w:rPr>
        <w:t>0</w:t>
      </w:r>
      <w:r w:rsidRPr="00E663AF">
        <w:rPr>
          <w:rFonts w:ascii="Times New Roman" w:hAnsi="Times New Roman" w:cs="Times New Roman"/>
        </w:rPr>
        <w:t>. A prefeitura reserva-se o direito de liberar a Nota Fiscal para pagamento, após o responsável pelo recebimento aferir a quantidade, qualidade e adequação dos produtos entregues.</w:t>
      </w:r>
    </w:p>
    <w:p w14:paraId="2B3F91B4" w14:textId="39A603DB" w:rsidR="001B5072" w:rsidRPr="00E663AF" w:rsidRDefault="001B5072" w:rsidP="001B5072">
      <w:pPr>
        <w:jc w:val="both"/>
        <w:rPr>
          <w:rFonts w:ascii="Times New Roman" w:hAnsi="Times New Roman" w:cs="Times New Roman"/>
        </w:rPr>
      </w:pPr>
      <w:r w:rsidRPr="00E663AF">
        <w:rPr>
          <w:rFonts w:ascii="Times New Roman" w:hAnsi="Times New Roman" w:cs="Times New Roman"/>
        </w:rPr>
        <w:t>4.1</w:t>
      </w:r>
      <w:r w:rsidR="00A31D34" w:rsidRPr="00E663AF">
        <w:rPr>
          <w:rFonts w:ascii="Times New Roman" w:hAnsi="Times New Roman" w:cs="Times New Roman"/>
        </w:rPr>
        <w:t>1</w:t>
      </w:r>
      <w:r w:rsidRPr="00E663AF">
        <w:rPr>
          <w:rFonts w:ascii="Times New Roman" w:hAnsi="Times New Roman" w:cs="Times New Roman"/>
        </w:rPr>
        <w:t xml:space="preserve"> O Custo de substituição dos produtos em desacordo com as especificações e/ou considerados impróprios pela fiscalização da prefeitura correrá por conta e risco da empresa CONTRATADA.</w:t>
      </w:r>
    </w:p>
    <w:p w14:paraId="40C57597" w14:textId="26D59DEF" w:rsidR="001B5072" w:rsidRPr="00E663AF" w:rsidRDefault="001B5072" w:rsidP="001B5072">
      <w:pPr>
        <w:jc w:val="both"/>
        <w:rPr>
          <w:rFonts w:ascii="Times New Roman" w:hAnsi="Times New Roman" w:cs="Times New Roman"/>
        </w:rPr>
      </w:pPr>
      <w:r w:rsidRPr="00E663AF">
        <w:rPr>
          <w:rFonts w:ascii="Times New Roman" w:hAnsi="Times New Roman" w:cs="Times New Roman"/>
        </w:rPr>
        <w:t>4.1</w:t>
      </w:r>
      <w:r w:rsidR="0060544E" w:rsidRPr="00E663AF">
        <w:rPr>
          <w:rFonts w:ascii="Times New Roman" w:hAnsi="Times New Roman" w:cs="Times New Roman"/>
        </w:rPr>
        <w:t>2</w:t>
      </w:r>
      <w:r w:rsidRPr="00E663AF">
        <w:rPr>
          <w:rFonts w:ascii="Times New Roman" w:hAnsi="Times New Roman" w:cs="Times New Roman"/>
        </w:rPr>
        <w:t>. A inexecução, total ou parcial, produtos contratados ensejará a aplicação de penalidades à CONTRATADA, conforme descrito no Termo de Referência e legislação específica.</w:t>
      </w:r>
    </w:p>
    <w:p w14:paraId="723D06F8" w14:textId="77777777" w:rsidR="001B5072" w:rsidRPr="00E663AF" w:rsidRDefault="001B5072" w:rsidP="001B5072">
      <w:pPr>
        <w:rPr>
          <w:rFonts w:ascii="Times New Roman" w:hAnsi="Times New Roman" w:cs="Times New Roman"/>
          <w:b/>
          <w:bCs/>
        </w:rPr>
      </w:pPr>
    </w:p>
    <w:p w14:paraId="2A4149D6" w14:textId="77777777" w:rsidR="001B5072" w:rsidRPr="00E663AF" w:rsidRDefault="001B5072" w:rsidP="001B5072">
      <w:pPr>
        <w:rPr>
          <w:rFonts w:ascii="Times New Roman" w:hAnsi="Times New Roman" w:cs="Times New Roman"/>
          <w:b/>
          <w:bCs/>
        </w:rPr>
      </w:pPr>
      <w:bookmarkStart w:id="52" w:name="_Hlk152450864"/>
      <w:r w:rsidRPr="00E663AF">
        <w:rPr>
          <w:rFonts w:ascii="Times New Roman" w:hAnsi="Times New Roman" w:cs="Times New Roman"/>
          <w:b/>
          <w:bCs/>
        </w:rPr>
        <w:t>5. QUANTITATIVO:</w:t>
      </w:r>
    </w:p>
    <w:bookmarkEnd w:id="52"/>
    <w:p w14:paraId="25BA6665" w14:textId="77777777" w:rsidR="001B5072" w:rsidRPr="00E663AF" w:rsidRDefault="001B5072" w:rsidP="001B5072">
      <w:pPr>
        <w:rPr>
          <w:rFonts w:ascii="Times New Roman" w:hAnsi="Times New Roman" w:cs="Times New Roman"/>
        </w:rPr>
      </w:pPr>
      <w:r w:rsidRPr="00E663AF">
        <w:rPr>
          <w:rFonts w:ascii="Times New Roman" w:hAnsi="Times New Roman" w:cs="Times New Roman"/>
        </w:rPr>
        <w:t>5.1 A quantidade conta no item 1.1.</w:t>
      </w:r>
    </w:p>
    <w:p w14:paraId="7AF6E763" w14:textId="77777777" w:rsidR="001B5072" w:rsidRPr="00E663AF" w:rsidRDefault="001B5072" w:rsidP="001B5072">
      <w:pPr>
        <w:rPr>
          <w:rFonts w:ascii="Times New Roman" w:hAnsi="Times New Roman" w:cs="Times New Roman"/>
          <w:b/>
          <w:bCs/>
        </w:rPr>
      </w:pPr>
    </w:p>
    <w:p w14:paraId="6D17B1BB" w14:textId="77777777" w:rsidR="001B5072" w:rsidRPr="00E663AF" w:rsidRDefault="001B5072" w:rsidP="001B5072">
      <w:pPr>
        <w:rPr>
          <w:rFonts w:ascii="Times New Roman" w:hAnsi="Times New Roman" w:cs="Times New Roman"/>
          <w:b/>
          <w:bCs/>
        </w:rPr>
      </w:pPr>
      <w:bookmarkStart w:id="53" w:name="_Hlk152450872"/>
      <w:r w:rsidRPr="00E663AF">
        <w:rPr>
          <w:rFonts w:ascii="Times New Roman" w:hAnsi="Times New Roman" w:cs="Times New Roman"/>
          <w:b/>
          <w:bCs/>
        </w:rPr>
        <w:t>6. PRAZO:</w:t>
      </w:r>
    </w:p>
    <w:bookmarkEnd w:id="53"/>
    <w:p w14:paraId="410A3B0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6.1 As quantidades previstas nas tabelas acima são estimativas máximas para o período de 12 (doze) meses, reservando-se que o município, no direito de adquirir em cada item o quantitativo que julgar necessário, podendo ser parcial, integral ou até mesmo abster-se de adquirir quaisquer itens especificados.</w:t>
      </w:r>
    </w:p>
    <w:p w14:paraId="4086A11B" w14:textId="77777777" w:rsidR="001B5072" w:rsidRPr="00E663AF" w:rsidRDefault="001B5072" w:rsidP="001B5072">
      <w:pPr>
        <w:rPr>
          <w:rFonts w:ascii="Times New Roman" w:hAnsi="Times New Roman" w:cs="Times New Roman"/>
          <w:b/>
          <w:bCs/>
        </w:rPr>
      </w:pPr>
    </w:p>
    <w:p w14:paraId="07DF596F" w14:textId="77777777" w:rsidR="001B5072" w:rsidRPr="00E663AF" w:rsidRDefault="001B5072" w:rsidP="001B5072">
      <w:pPr>
        <w:rPr>
          <w:rFonts w:ascii="Times New Roman" w:hAnsi="Times New Roman" w:cs="Times New Roman"/>
          <w:b/>
          <w:bCs/>
        </w:rPr>
      </w:pPr>
      <w:bookmarkStart w:id="54" w:name="_Hlk152450879"/>
      <w:r w:rsidRPr="00E663AF">
        <w:rPr>
          <w:rFonts w:ascii="Times New Roman" w:hAnsi="Times New Roman" w:cs="Times New Roman"/>
          <w:b/>
          <w:bCs/>
        </w:rPr>
        <w:lastRenderedPageBreak/>
        <w:t>7. CRITÉRIOS DE QUALIFICAÇÃO:</w:t>
      </w:r>
    </w:p>
    <w:p w14:paraId="1E76BBE3" w14:textId="77777777" w:rsidR="001B5072" w:rsidRPr="00E663AF" w:rsidRDefault="001B5072" w:rsidP="001B5072">
      <w:pPr>
        <w:rPr>
          <w:rFonts w:ascii="Times New Roman" w:hAnsi="Times New Roman" w:cs="Times New Roman"/>
          <w:b/>
          <w:bCs/>
        </w:rPr>
      </w:pPr>
      <w:bookmarkStart w:id="55" w:name="_Hlk152450892"/>
      <w:bookmarkEnd w:id="54"/>
      <w:r w:rsidRPr="00E663AF">
        <w:rPr>
          <w:rFonts w:ascii="Times New Roman" w:hAnsi="Times New Roman" w:cs="Times New Roman"/>
          <w:b/>
          <w:bCs/>
        </w:rPr>
        <w:t xml:space="preserve">7.1 </w:t>
      </w:r>
      <w:r w:rsidRPr="00E663AF">
        <w:rPr>
          <w:rFonts w:ascii="Times New Roman" w:hAnsi="Times New Roman" w:cs="Times New Roman"/>
        </w:rPr>
        <w:t>Estará descrito em campo próprio do edital.</w:t>
      </w:r>
    </w:p>
    <w:p w14:paraId="4C12AEA8" w14:textId="77777777" w:rsidR="001B5072" w:rsidRPr="00E663AF" w:rsidRDefault="001B5072" w:rsidP="001B5072">
      <w:pPr>
        <w:rPr>
          <w:rFonts w:ascii="Times New Roman" w:hAnsi="Times New Roman" w:cs="Times New Roman"/>
          <w:b/>
          <w:bCs/>
        </w:rPr>
      </w:pPr>
    </w:p>
    <w:p w14:paraId="03C34FE8" w14:textId="77777777" w:rsidR="001B5072" w:rsidRPr="00E663AF" w:rsidRDefault="001B5072" w:rsidP="001B5072">
      <w:pPr>
        <w:rPr>
          <w:rFonts w:ascii="Times New Roman" w:hAnsi="Times New Roman" w:cs="Times New Roman"/>
          <w:b/>
          <w:bCs/>
        </w:rPr>
      </w:pPr>
      <w:r w:rsidRPr="00E663AF">
        <w:rPr>
          <w:rFonts w:ascii="Times New Roman" w:hAnsi="Times New Roman" w:cs="Times New Roman"/>
          <w:b/>
          <w:bCs/>
        </w:rPr>
        <w:t>8. VALOR ESTIMADO:</w:t>
      </w:r>
    </w:p>
    <w:bookmarkEnd w:id="55"/>
    <w:p w14:paraId="76DD27D5"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8.1 O valor estimado desta contratação </w:t>
      </w:r>
      <w:r w:rsidRPr="00E663AF">
        <w:rPr>
          <w:rFonts w:ascii="Times New Roman" w:hAnsi="Times New Roman" w:cs="Times New Roman"/>
          <w:b/>
          <w:bCs/>
        </w:rPr>
        <w:t>será sigiloso</w:t>
      </w:r>
      <w:r w:rsidRPr="00E663AF">
        <w:rPr>
          <w:rFonts w:ascii="Times New Roman" w:hAnsi="Times New Roman" w:cs="Times New Roman"/>
        </w:rPr>
        <w:t>.</w:t>
      </w:r>
    </w:p>
    <w:p w14:paraId="1D4E0B32" w14:textId="77777777" w:rsidR="001B5072" w:rsidRPr="00E663AF" w:rsidRDefault="001B5072" w:rsidP="001B5072">
      <w:pPr>
        <w:jc w:val="both"/>
        <w:rPr>
          <w:rFonts w:ascii="Times New Roman" w:hAnsi="Times New Roman" w:cs="Times New Roman"/>
        </w:rPr>
      </w:pPr>
    </w:p>
    <w:p w14:paraId="56103788" w14:textId="77777777" w:rsidR="001B5072" w:rsidRPr="00E663AF" w:rsidRDefault="001B5072" w:rsidP="001B5072">
      <w:pPr>
        <w:jc w:val="both"/>
        <w:rPr>
          <w:rFonts w:ascii="Times New Roman" w:hAnsi="Times New Roman" w:cs="Times New Roman"/>
          <w:b/>
          <w:bCs/>
        </w:rPr>
      </w:pPr>
      <w:bookmarkStart w:id="56" w:name="_Hlk152450898"/>
      <w:r w:rsidRPr="00E663AF">
        <w:rPr>
          <w:rFonts w:ascii="Times New Roman" w:hAnsi="Times New Roman" w:cs="Times New Roman"/>
          <w:b/>
          <w:bCs/>
        </w:rPr>
        <w:t>9.ADEQUAÇÃO ORÇAMENTÁRIA</w:t>
      </w:r>
    </w:p>
    <w:p w14:paraId="472F495A" w14:textId="77777777" w:rsidR="001B5072" w:rsidRPr="00E663AF" w:rsidRDefault="001B5072" w:rsidP="001B5072">
      <w:pPr>
        <w:jc w:val="both"/>
        <w:rPr>
          <w:rFonts w:ascii="Times New Roman" w:hAnsi="Times New Roman" w:cs="Times New Roman"/>
        </w:rPr>
      </w:pPr>
    </w:p>
    <w:bookmarkEnd w:id="56"/>
    <w:p w14:paraId="7C1DDF94"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9.1. As despesas decorrentes da presente contratação correrão à conta de recursos específicos consignados no Orçamento.</w:t>
      </w:r>
    </w:p>
    <w:p w14:paraId="21172176" w14:textId="77777777" w:rsidR="001B5072" w:rsidRPr="00E663AF" w:rsidRDefault="001B5072" w:rsidP="001B5072">
      <w:pPr>
        <w:jc w:val="both"/>
        <w:rPr>
          <w:rFonts w:ascii="Times New Roman" w:hAnsi="Times New Roman" w:cs="Times New Roman"/>
        </w:rPr>
      </w:pPr>
    </w:p>
    <w:p w14:paraId="0F6B668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9.2 A dotação relativa aos exercícios financeiros subsequentes será indicada após aprovação da Lei Orçamentária respectiva e liberação dos créditos correspondentes, mediante apostilamento.</w:t>
      </w:r>
    </w:p>
    <w:p w14:paraId="2649783A" w14:textId="77777777" w:rsidR="001B5072" w:rsidRPr="00E663AF" w:rsidRDefault="001B5072" w:rsidP="001B5072">
      <w:pPr>
        <w:rPr>
          <w:rFonts w:ascii="Times New Roman" w:hAnsi="Times New Roman" w:cs="Times New Roman"/>
          <w:b/>
          <w:bCs/>
        </w:rPr>
      </w:pPr>
    </w:p>
    <w:p w14:paraId="6B961678" w14:textId="77777777" w:rsidR="001B5072" w:rsidRPr="00E663AF" w:rsidRDefault="001B5072" w:rsidP="001B5072">
      <w:pPr>
        <w:rPr>
          <w:rFonts w:ascii="Times New Roman" w:hAnsi="Times New Roman" w:cs="Times New Roman"/>
          <w:b/>
          <w:bCs/>
        </w:rPr>
      </w:pPr>
      <w:bookmarkStart w:id="57" w:name="_Hlk152450914"/>
      <w:r w:rsidRPr="00E663AF">
        <w:rPr>
          <w:rFonts w:ascii="Times New Roman" w:hAnsi="Times New Roman" w:cs="Times New Roman"/>
          <w:b/>
          <w:bCs/>
        </w:rPr>
        <w:t>10. CRITÉRIOS DE PAGAMENTO:</w:t>
      </w:r>
    </w:p>
    <w:bookmarkEnd w:id="57"/>
    <w:p w14:paraId="77E8EBC8" w14:textId="722F08EC"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10.1 Os pagamentos referentes </w:t>
      </w:r>
      <w:r w:rsidR="0060544E" w:rsidRPr="00E663AF">
        <w:rPr>
          <w:rFonts w:ascii="Times New Roman" w:hAnsi="Times New Roman" w:cs="Times New Roman"/>
        </w:rPr>
        <w:t>ao objeto da licitação</w:t>
      </w:r>
      <w:r w:rsidRPr="00E663AF">
        <w:rPr>
          <w:rFonts w:ascii="Times New Roman" w:hAnsi="Times New Roman" w:cs="Times New Roman"/>
        </w:rPr>
        <w:t xml:space="preserve"> serão efetuados através de créditos em conta bancária, em parcelas mensais, iguais e sucessivas, em até 30 (trinta) dias contados da emissão da nota fiscal/fatura, devidamente atestada pela autoridade competente.</w:t>
      </w:r>
    </w:p>
    <w:p w14:paraId="3DAA50F7"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10.2 A emissão da Nota Fiscal/Fatura será precedida do recebimento definitivo do serviço, conforme este Termo de Referência.</w:t>
      </w:r>
    </w:p>
    <w:p w14:paraId="49F0F091"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10.3 As Notas Fiscais correspondentes deverão constar o número do Processo Licitatório, do Pregão e do Contrato firmado.</w:t>
      </w:r>
    </w:p>
    <w:p w14:paraId="3B49C68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10.4 As mesmas deverão obrigatoriamente estar acompanhada da comprovação de regularidade fiscal mediante apresentação das Certidões Negativas de Débito com Receita Federal, com o FGTS, Justiça do Trabalho (CNDT) e com as Fazendas Estadual e Municipal.</w:t>
      </w:r>
    </w:p>
    <w:p w14:paraId="18526A23"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10.5 Caso se faça necessária a retificação de Nota Fiscal por culpa da Contratada, o prazo terá sua contagem suspensa até a data de reapresentação da fatura ao órgão, isenta de erros, dando-se, então, prosseguimento à contagem.</w:t>
      </w:r>
    </w:p>
    <w:p w14:paraId="2CBE7790"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10.6 Na hipótese de devolução, a Nota Fiscal será considerada como não apresentada, para fins de atendimento das condições contratuais.</w:t>
      </w:r>
    </w:p>
    <w:p w14:paraId="21FDA7A8" w14:textId="77777777" w:rsidR="001B5072" w:rsidRPr="00E663AF" w:rsidRDefault="001B5072" w:rsidP="001B5072">
      <w:pPr>
        <w:rPr>
          <w:rFonts w:ascii="Times New Roman" w:hAnsi="Times New Roman" w:cs="Times New Roman"/>
          <w:b/>
          <w:bCs/>
        </w:rPr>
      </w:pPr>
      <w:bookmarkStart w:id="58" w:name="_Hlk152450921"/>
      <w:r w:rsidRPr="00E663AF">
        <w:rPr>
          <w:rFonts w:ascii="Times New Roman" w:hAnsi="Times New Roman" w:cs="Times New Roman"/>
          <w:b/>
          <w:bCs/>
        </w:rPr>
        <w:t>11. PENALIDADES:</w:t>
      </w:r>
    </w:p>
    <w:bookmarkEnd w:id="58"/>
    <w:p w14:paraId="1B15916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 O licitante ou o contratado será responsabilizado administrativamente pelas seguintes infrações: 11.1.1. dar causa à inexecução parcial do contrato; </w:t>
      </w:r>
    </w:p>
    <w:p w14:paraId="2578E1A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11.1.2. dar causa à inexecução parcial do contrato que cause grave dano à Administração, ao funcionamento dos serviços públicos ou ao interesse coletivo; </w:t>
      </w:r>
    </w:p>
    <w:p w14:paraId="2976BD4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11.1.3. dar causa à inexecução total do contrato; </w:t>
      </w:r>
    </w:p>
    <w:p w14:paraId="4B494528"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11.1.4. não manter a proposta, salvo em decorrência de fato superveniente devidamente justificado; 11.1.5. não celebrar o contrato ou não entregar a documentação exigida para a contratação, quando convocado dentro do prazo de validade de sua proposta; </w:t>
      </w:r>
    </w:p>
    <w:p w14:paraId="54EEF7FB"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11.1.6. ensejar o retardamento da execução ou da entrega do objeto da licitação sem motivo justificado; </w:t>
      </w:r>
    </w:p>
    <w:p w14:paraId="6EAC39F6"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11.1.7. apresentar declaração ou documentação falsa exigida para o certame ou prestar declaração falsa durante a licitação ou a execução do contrato; </w:t>
      </w:r>
    </w:p>
    <w:p w14:paraId="60389424"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11.1.8. fraudar a licitação ou praticar ato fraudulento na execução do contrato; </w:t>
      </w:r>
    </w:p>
    <w:p w14:paraId="759819F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11.1.9. comportar-se de modo inidôneo ou cometer fraude de qualquer natureza; </w:t>
      </w:r>
    </w:p>
    <w:p w14:paraId="672A1B35"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11.1.10. praticar atos ilícitos com vistas a frustrar os objetivos da licitação; </w:t>
      </w:r>
    </w:p>
    <w:p w14:paraId="5562BCDC"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11.1.11. praticar ato lesivo previsto no art. 5º da Lei nº 12.846, de 1º de agosto de 2013. </w:t>
      </w:r>
    </w:p>
    <w:p w14:paraId="47F4206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11.2. Pela inexecução do objeto desta licitação, a Administração pode aplicar à CONTRATADA as seguintes sanções: </w:t>
      </w:r>
    </w:p>
    <w:p w14:paraId="7B8B2EFB"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lastRenderedPageBreak/>
        <w:t xml:space="preserve">11.2.1. advertência, por faltas leves, assim entendidas aquelas que não acarretem prejuízos significativos para o CONTRATANTE; </w:t>
      </w:r>
    </w:p>
    <w:p w14:paraId="25965C28"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11.2.2. multa moratória de 0,5% (cinco décimos por cento) por dia de atraso injustificado sobre o valor do objeto ou item inadimplido, até o limite de 15 (quinze) dias; </w:t>
      </w:r>
    </w:p>
    <w:p w14:paraId="145A1F8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11.2.3. multa compensatória de 15% (quinze por cento) sobre o valor total do objeto ou item inadimplido, no caso de inexecução parcial do objeto, caracterizada pelo atraso injustificado de mais de 15 (quinze) dias contados a partir do prazo final de entrega inicialmente pactuado. </w:t>
      </w:r>
    </w:p>
    <w:p w14:paraId="607781C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11.2.4. multa compensatória de 20% (vinte por cento) sobre o valor total do contrato, no caso de inexecução total do objeto, caracterizada pelo atraso injustificado de mais de 30 (trinta) dias contados a partir do prazo final de entrega inicialmente pactuado. </w:t>
      </w:r>
    </w:p>
    <w:p w14:paraId="63BBDC41"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11.2.5. suspensão temporária de participação em licitação e impedimento de contratar a Prefeitura Municipal de Sucupira do Riachão/</w:t>
      </w:r>
      <w:proofErr w:type="gramStart"/>
      <w:r w:rsidRPr="00E663AF">
        <w:rPr>
          <w:rFonts w:ascii="Times New Roman" w:hAnsi="Times New Roman" w:cs="Times New Roman"/>
        </w:rPr>
        <w:t>MA ,</w:t>
      </w:r>
      <w:proofErr w:type="gramEnd"/>
      <w:r w:rsidRPr="00E663AF">
        <w:rPr>
          <w:rFonts w:ascii="Times New Roman" w:hAnsi="Times New Roman" w:cs="Times New Roman"/>
        </w:rPr>
        <w:t xml:space="preserve"> por prazo não superior a 3 (três) anos; </w:t>
      </w:r>
    </w:p>
    <w:p w14:paraId="38FDA5B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11.2.6. declaração de inidoneidade para licitar ou contratar com a Administração Pública, e quanto perdurarem os motivos determinantes da punição, por um período mínimo de 03(três) anos e máximo de 06(seis) anos, ou até que seja promovida a reabilitação perante a própria autoridade que aplicou a penalidade, que será concedida sempre que a CONTRATADA ressarcir o CONTRATANTE pelos prejuízos causados; </w:t>
      </w:r>
    </w:p>
    <w:p w14:paraId="75CA6FB5"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11.3. A Sanção de impedimento de licitar e contratar prevista no item anterior também é aplicável em quaisquer das hipóteses previstas como infração administrativa no subitem 11.1 deste Termo de Referência. </w:t>
      </w:r>
    </w:p>
    <w:p w14:paraId="722C6EFB"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11.4. As sanções previstas nos subitens 11.2.1, 11.2.5, 11.2.6 e 11.2.7 poderão ser aplicadas à CONTRATADA juntamente com as de multa. </w:t>
      </w:r>
    </w:p>
    <w:p w14:paraId="2DAA99A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11.6. O valor da multa poderá ser descontado das faturas devidas à CONTRATADA. </w:t>
      </w:r>
    </w:p>
    <w:p w14:paraId="04D683D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11.6.1. Esgotados os meios administrativos para cobrança do valor devido pela CONTRATADA à CONTRATANTE, o débito será encaminhado para inscrição em dívida ativa. </w:t>
      </w:r>
    </w:p>
    <w:p w14:paraId="348CFB4B"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11.7. A aplicação de qualquer das penalidades previstas realizar-se-á em processo administrativo que assegurará o contraditório e a ampla defesa à CONTRATADA. </w:t>
      </w:r>
    </w:p>
    <w:p w14:paraId="1F912F76"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11.8. A autoridade competente, na aplicação das sanções, levará em consideração a gravidade da conduta do infrator, o caráter educativo da pena, bem como o dano causado à Administração, observado o princípio da proporcionalidade. </w:t>
      </w:r>
    </w:p>
    <w:p w14:paraId="1FD672B9"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11.9. As penalidades serão obrigatoriamente registradas no SICAF.</w:t>
      </w:r>
    </w:p>
    <w:p w14:paraId="00FBE72C" w14:textId="77777777" w:rsidR="001B5072" w:rsidRPr="00E663AF" w:rsidRDefault="001B5072" w:rsidP="001B5072">
      <w:pPr>
        <w:jc w:val="both"/>
        <w:rPr>
          <w:rFonts w:ascii="Times New Roman" w:hAnsi="Times New Roman" w:cs="Times New Roman"/>
        </w:rPr>
      </w:pPr>
    </w:p>
    <w:p w14:paraId="5AE02CCB" w14:textId="77777777" w:rsidR="001B5072" w:rsidRPr="00E663AF" w:rsidRDefault="001B5072" w:rsidP="001B5072">
      <w:pPr>
        <w:jc w:val="both"/>
        <w:rPr>
          <w:rFonts w:ascii="Times New Roman" w:hAnsi="Times New Roman" w:cs="Times New Roman"/>
          <w:b/>
          <w:bCs/>
        </w:rPr>
      </w:pPr>
      <w:bookmarkStart w:id="59" w:name="_Hlk152450932"/>
      <w:r w:rsidRPr="00E663AF">
        <w:rPr>
          <w:rFonts w:ascii="Times New Roman" w:hAnsi="Times New Roman" w:cs="Times New Roman"/>
          <w:b/>
          <w:bCs/>
        </w:rPr>
        <w:t xml:space="preserve">12. DA FISCALIZAÇÃO DO CONTRATO </w:t>
      </w:r>
    </w:p>
    <w:bookmarkEnd w:id="59"/>
    <w:p w14:paraId="65234F39"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12.1. O contratos e/ou notas de empenho oriundos da contratação serão acompanhados e fiscalizados por fiscal de contrato (ou Comissão) nomeado, o qual fiscalizará(</w:t>
      </w:r>
      <w:proofErr w:type="spellStart"/>
      <w:r w:rsidRPr="00E663AF">
        <w:rPr>
          <w:rFonts w:ascii="Times New Roman" w:hAnsi="Times New Roman" w:cs="Times New Roman"/>
        </w:rPr>
        <w:t>ão</w:t>
      </w:r>
      <w:proofErr w:type="spellEnd"/>
      <w:r w:rsidRPr="00E663AF">
        <w:rPr>
          <w:rFonts w:ascii="Times New Roman" w:hAnsi="Times New Roman" w:cs="Times New Roman"/>
        </w:rPr>
        <w:t xml:space="preserve">) a execução do objeto, anotando em registro próprio todas as ocorrências relacionadas com a aquisição, observando-se o exato cumprimento de todas as cláusulas e condições contratuais, determinando quando necessário, a regularização de falhas observadas, cabendo ao referido servidor (ou Comissão) o “ATESTO” das respectivas Notas Fiscais. </w:t>
      </w:r>
    </w:p>
    <w:p w14:paraId="16A31D18"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12.2.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w:t>
      </w:r>
    </w:p>
    <w:p w14:paraId="0A9FDDF7"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12.3. O Fiscal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21301B5" w14:textId="77777777" w:rsidR="001B5072" w:rsidRPr="00E663AF" w:rsidRDefault="001B5072" w:rsidP="001B5072">
      <w:pPr>
        <w:jc w:val="both"/>
        <w:rPr>
          <w:rFonts w:ascii="Times New Roman" w:hAnsi="Times New Roman" w:cs="Times New Roman"/>
        </w:rPr>
      </w:pPr>
    </w:p>
    <w:p w14:paraId="1E354057" w14:textId="77777777" w:rsidR="001B5072" w:rsidRPr="00E663AF" w:rsidRDefault="001B5072" w:rsidP="001B5072">
      <w:pPr>
        <w:jc w:val="both"/>
        <w:rPr>
          <w:rFonts w:ascii="Times New Roman" w:hAnsi="Times New Roman" w:cs="Times New Roman"/>
          <w:b/>
          <w:bCs/>
        </w:rPr>
      </w:pPr>
      <w:bookmarkStart w:id="60" w:name="_Hlk152450941"/>
      <w:r w:rsidRPr="00E663AF">
        <w:rPr>
          <w:rFonts w:ascii="Times New Roman" w:hAnsi="Times New Roman" w:cs="Times New Roman"/>
          <w:b/>
          <w:bCs/>
        </w:rPr>
        <w:t xml:space="preserve">13. DA SUBCONTRATAÇÃO </w:t>
      </w:r>
    </w:p>
    <w:bookmarkEnd w:id="60"/>
    <w:p w14:paraId="7BF21D4C"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lastRenderedPageBreak/>
        <w:t>13.1. Não será admitida a subcontratação do objeto licitatório.</w:t>
      </w:r>
    </w:p>
    <w:p w14:paraId="125AE8B2" w14:textId="77777777" w:rsidR="001B5072" w:rsidRPr="00E663AF" w:rsidRDefault="001B5072" w:rsidP="001B5072">
      <w:pPr>
        <w:jc w:val="both"/>
        <w:rPr>
          <w:rFonts w:ascii="Times New Roman" w:hAnsi="Times New Roman" w:cs="Times New Roman"/>
        </w:rPr>
      </w:pPr>
    </w:p>
    <w:p w14:paraId="449DA059" w14:textId="77777777" w:rsidR="001B5072" w:rsidRPr="00E663AF" w:rsidRDefault="001B5072" w:rsidP="001B5072">
      <w:pPr>
        <w:jc w:val="both"/>
        <w:rPr>
          <w:rFonts w:ascii="Times New Roman" w:hAnsi="Times New Roman" w:cs="Times New Roman"/>
        </w:rPr>
      </w:pPr>
      <w:bookmarkStart w:id="61" w:name="_Hlk152450947"/>
      <w:r w:rsidRPr="00E663AF">
        <w:rPr>
          <w:rFonts w:ascii="Times New Roman" w:hAnsi="Times New Roman" w:cs="Times New Roman"/>
          <w:b/>
          <w:bCs/>
        </w:rPr>
        <w:t>14. DAS OBRIGAÇÕES DO CONTRATANTE</w:t>
      </w:r>
      <w:r w:rsidRPr="00E663AF">
        <w:rPr>
          <w:rFonts w:ascii="Times New Roman" w:hAnsi="Times New Roman" w:cs="Times New Roman"/>
        </w:rPr>
        <w:t xml:space="preserve"> </w:t>
      </w:r>
    </w:p>
    <w:bookmarkEnd w:id="61"/>
    <w:p w14:paraId="6E1D4C33"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14.1. Oferecer todas as condições e informações necessárias para que a CONTRATADA possa fornecer os produtos e executar os serviços dentro das especificações exigidas neste termo de referência. </w:t>
      </w:r>
    </w:p>
    <w:p w14:paraId="7501208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14.2. Emitir Nota de Empenho a crédito do fornecedor no valor total contratado. </w:t>
      </w:r>
    </w:p>
    <w:p w14:paraId="47490F4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14.3. Encaminhar a Nota de Empenho para a CONTRATADA. </w:t>
      </w:r>
    </w:p>
    <w:p w14:paraId="58DC71A8"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14.4. Prestar as informações e os esclarecimentos que venham a ser solicitados pela CONTRATADA, proporcionando todas as condições para que a mesma possa cumprir suas obrigações, dentro dos prazos estabelecidos. </w:t>
      </w:r>
    </w:p>
    <w:p w14:paraId="1C0129D4"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14.5. Acompanhar e fiscalizar o objeto do contrato, por meio do fiscal de contrato, especialmente designada para tanto. </w:t>
      </w:r>
    </w:p>
    <w:p w14:paraId="73AE5DC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14.6. Notificar, por escrito, à CONTRATADA na ocorrência de eventuais falhas no curso de execução do contrato, aplicando, se for o caso, as penalidades previstas neste termo de referência e na lei vigente. </w:t>
      </w:r>
    </w:p>
    <w:p w14:paraId="0350FBE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14.7. Pagar a fatura ou nota fiscal devidamente atestada, no prazo e forma previstos neste termo de referência.</w:t>
      </w:r>
    </w:p>
    <w:p w14:paraId="54DDA284" w14:textId="77777777" w:rsidR="001B5072" w:rsidRPr="00E663AF" w:rsidRDefault="001B5072" w:rsidP="001B5072">
      <w:pPr>
        <w:rPr>
          <w:rFonts w:ascii="Times New Roman" w:hAnsi="Times New Roman" w:cs="Times New Roman"/>
        </w:rPr>
      </w:pPr>
    </w:p>
    <w:p w14:paraId="55B07F9D" w14:textId="77777777" w:rsidR="001B5072" w:rsidRPr="00E663AF" w:rsidRDefault="001B5072" w:rsidP="001B5072">
      <w:pPr>
        <w:rPr>
          <w:rFonts w:ascii="Times New Roman" w:hAnsi="Times New Roman" w:cs="Times New Roman"/>
          <w:b/>
          <w:bCs/>
        </w:rPr>
      </w:pPr>
      <w:bookmarkStart w:id="62" w:name="_Hlk152450958"/>
      <w:r w:rsidRPr="00E663AF">
        <w:rPr>
          <w:rFonts w:ascii="Times New Roman" w:hAnsi="Times New Roman" w:cs="Times New Roman"/>
          <w:b/>
          <w:bCs/>
        </w:rPr>
        <w:t>15. DAS OBRIGAÇÕES DA CONTRATADA</w:t>
      </w:r>
      <w:bookmarkEnd w:id="62"/>
      <w:r w:rsidRPr="00E663AF">
        <w:rPr>
          <w:rFonts w:ascii="Times New Roman" w:hAnsi="Times New Roman" w:cs="Times New Roman"/>
          <w:b/>
          <w:bCs/>
        </w:rPr>
        <w:t xml:space="preserve"> </w:t>
      </w:r>
    </w:p>
    <w:p w14:paraId="6F1C9CD3"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15.1. Fornecer o objeto contratado conforme especificações, validades e preços propostos na licitação, e nas quantidades e modelos solicitados pela Administração. </w:t>
      </w:r>
    </w:p>
    <w:p w14:paraId="37B92EFB"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15.2. Entregar o objeto contratado estritamente no prazo estipulado, em perfeitas condições, sem indícios de avarias ou violação. </w:t>
      </w:r>
    </w:p>
    <w:p w14:paraId="564C356A"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15.3. Responsabilizar-se por todo e qualquer ônus decorrente da entrega do objeto licitado, inclusive frete. </w:t>
      </w:r>
    </w:p>
    <w:p w14:paraId="44AA025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15.4. Aceitar os acréscimos ou supressões de até 25% (vinte e cinco por cento), propostos pela Administração, conforme previsto no art. 125, da Lei nº 14.133/2021. </w:t>
      </w:r>
    </w:p>
    <w:p w14:paraId="4929A857"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15.5. Responsabilizar-se por todas as despesas diretas ou indiretas dos valores devidos aos seus empregados no cumprimento das obrigações contraídas nesta licitação. </w:t>
      </w:r>
    </w:p>
    <w:p w14:paraId="5E2BE36D"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15.6. Entregar o objeto contratado acompanhado de Documento Auxiliar da Nota Fiscal Eletrônica. 15.7. Encaminhar cópia de Documento Auxiliar de Nota Fiscal Eletrônica e Certidões de Regularidade Fiscal e Trabalhista; </w:t>
      </w:r>
    </w:p>
    <w:p w14:paraId="54C0B3EC"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15.8. Ressarcir os eventuais prejuízos causados ao PMSR e/ou a terceiros, provocados por ineficiência ou irregularidades cometidas na execução das obrigações assumidas; e </w:t>
      </w:r>
    </w:p>
    <w:p w14:paraId="7FC35114"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15.9. Indicar, por escrito, preposto ou profissional equivalente (e seu eventual substituto), fornecendo número de telefone e e-mail institucional para contato, ao qual o CONTRATANTE possa reportar-se quanto à fiel execução do contrato e cuidar para que este profissional alocado mantenha permanente contato com os responsáveis pela fiscalização e gestão do contrato. </w:t>
      </w:r>
    </w:p>
    <w:p w14:paraId="030A5F22"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15.10. Manter, durante a vigência contratual, todas as condições de habilitação e qualificação exigidas na licitação. </w:t>
      </w:r>
    </w:p>
    <w:p w14:paraId="3FF0605C"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15.11. Comunicar ao CONTRATANTE, no prazo de 5 (cinco) dias úteis, qualquer mudança de endereço, e-mail ou telefone. </w:t>
      </w:r>
    </w:p>
    <w:p w14:paraId="03AD8E6E"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 xml:space="preserve">15.12. Aceitar o prazo residual de 05 (cinco) dias úteis, a partir da ciência do interessado, para as situações cujos prazos não se encontram expressamente previstos no termo de referência. </w:t>
      </w:r>
    </w:p>
    <w:p w14:paraId="343DD6BF" w14:textId="77777777" w:rsidR="001B5072" w:rsidRPr="00E663AF" w:rsidRDefault="001B5072" w:rsidP="001B5072">
      <w:pPr>
        <w:jc w:val="both"/>
        <w:rPr>
          <w:rFonts w:ascii="Times New Roman" w:hAnsi="Times New Roman" w:cs="Times New Roman"/>
        </w:rPr>
      </w:pPr>
      <w:r w:rsidRPr="00E663AF">
        <w:rPr>
          <w:rFonts w:ascii="Times New Roman" w:hAnsi="Times New Roman" w:cs="Times New Roman"/>
        </w:rPr>
        <w:t>15.13. Garantir a execução do objeto sempre embasada nos critérios de sustentabilidade previstos neste termo referência, quando couber.</w:t>
      </w:r>
    </w:p>
    <w:p w14:paraId="43642D7C" w14:textId="77777777" w:rsidR="001B5072" w:rsidRPr="00E663AF" w:rsidRDefault="001B5072" w:rsidP="001B5072">
      <w:pPr>
        <w:jc w:val="both"/>
        <w:rPr>
          <w:rFonts w:ascii="Times New Roman" w:hAnsi="Times New Roman" w:cs="Times New Roman"/>
        </w:rPr>
      </w:pPr>
    </w:p>
    <w:p w14:paraId="7531CE8D" w14:textId="77777777" w:rsidR="001B5072" w:rsidRPr="00E663AF" w:rsidRDefault="001B5072" w:rsidP="001B5072">
      <w:pPr>
        <w:jc w:val="both"/>
        <w:rPr>
          <w:rFonts w:ascii="Times New Roman" w:hAnsi="Times New Roman" w:cs="Times New Roman"/>
          <w:b/>
          <w:bCs/>
        </w:rPr>
      </w:pPr>
      <w:r w:rsidRPr="00E663AF">
        <w:rPr>
          <w:rFonts w:ascii="Times New Roman" w:hAnsi="Times New Roman" w:cs="Times New Roman"/>
          <w:b/>
          <w:bCs/>
        </w:rPr>
        <w:t>16. DA SOLICITAÇÃO, DO LOCAL E DO PRAZO DE FORNECIMENTO</w:t>
      </w:r>
    </w:p>
    <w:p w14:paraId="12CDF5A1" w14:textId="77777777" w:rsidR="001B5072" w:rsidRPr="00E663AF" w:rsidRDefault="001B5072" w:rsidP="001B5072">
      <w:pPr>
        <w:pStyle w:val="PargrafodaLista"/>
        <w:numPr>
          <w:ilvl w:val="1"/>
          <w:numId w:val="79"/>
        </w:numPr>
        <w:jc w:val="both"/>
        <w:rPr>
          <w:rFonts w:ascii="Times New Roman" w:hAnsi="Times New Roman" w:cs="Times New Roman"/>
        </w:rPr>
      </w:pPr>
      <w:r w:rsidRPr="00E663AF">
        <w:rPr>
          <w:rFonts w:ascii="Times New Roman" w:hAnsi="Times New Roman" w:cs="Times New Roman"/>
        </w:rPr>
        <w:lastRenderedPageBreak/>
        <w:t xml:space="preserve">A solicitação deverá ser feita sempre de acordo com a necessidade de cada órgão; </w:t>
      </w:r>
    </w:p>
    <w:p w14:paraId="0254E574" w14:textId="77777777" w:rsidR="001B5072" w:rsidRPr="00E663AF" w:rsidRDefault="001B5072" w:rsidP="001B5072">
      <w:pPr>
        <w:pStyle w:val="PargrafodaLista"/>
        <w:numPr>
          <w:ilvl w:val="1"/>
          <w:numId w:val="79"/>
        </w:numPr>
        <w:jc w:val="both"/>
        <w:rPr>
          <w:rFonts w:ascii="Times New Roman" w:hAnsi="Times New Roman" w:cs="Times New Roman"/>
        </w:rPr>
      </w:pPr>
      <w:r w:rsidRPr="00E663AF">
        <w:rPr>
          <w:rFonts w:ascii="Times New Roman" w:hAnsi="Times New Roman" w:cs="Times New Roman"/>
        </w:rPr>
        <w:t>A entrega deverá ser feita no local indicado na ordem de fornecimento;</w:t>
      </w:r>
    </w:p>
    <w:p w14:paraId="0DF33CF4" w14:textId="77777777" w:rsidR="001B5072" w:rsidRPr="00E663AF" w:rsidRDefault="001B5072" w:rsidP="001B5072">
      <w:pPr>
        <w:pStyle w:val="PargrafodaLista"/>
        <w:numPr>
          <w:ilvl w:val="1"/>
          <w:numId w:val="79"/>
        </w:numPr>
        <w:ind w:left="0" w:firstLine="0"/>
        <w:jc w:val="both"/>
        <w:rPr>
          <w:rFonts w:ascii="Times New Roman" w:hAnsi="Times New Roman" w:cs="Times New Roman"/>
        </w:rPr>
      </w:pPr>
      <w:r w:rsidRPr="00E663AF">
        <w:rPr>
          <w:rFonts w:ascii="Times New Roman" w:hAnsi="Times New Roman" w:cs="Times New Roman"/>
        </w:rPr>
        <w:t>O prazo de entrega do produto após o recebimento da ordem de fornecimento será de 05 dias uteis.</w:t>
      </w:r>
    </w:p>
    <w:p w14:paraId="47761DC1" w14:textId="77777777" w:rsidR="001B5072" w:rsidRPr="00E663AF" w:rsidRDefault="001B5072" w:rsidP="001B5072">
      <w:pPr>
        <w:pStyle w:val="PargrafodaLista"/>
        <w:numPr>
          <w:ilvl w:val="1"/>
          <w:numId w:val="79"/>
        </w:numPr>
        <w:ind w:left="0" w:firstLine="0"/>
        <w:jc w:val="both"/>
        <w:rPr>
          <w:rFonts w:ascii="Times New Roman" w:hAnsi="Times New Roman" w:cs="Times New Roman"/>
        </w:rPr>
      </w:pPr>
      <w:r w:rsidRPr="00E663AF">
        <w:rPr>
          <w:rFonts w:ascii="Times New Roman" w:hAnsi="Times New Roman" w:cs="Times New Roman"/>
        </w:rPr>
        <w:t>A licitante contratada obriga-se a prestar os fornecimentos o objeto a que se refere este Edital, conforme as especificações descritas na proposta de preços, sendo de sua inteira responsabilidade a substituição dos produtos que não estejam em conformidade com as referidas especificações.</w:t>
      </w:r>
    </w:p>
    <w:p w14:paraId="1960600A" w14:textId="77777777" w:rsidR="001B5072" w:rsidRPr="00E663AF" w:rsidRDefault="001B5072" w:rsidP="001B5072">
      <w:pPr>
        <w:pStyle w:val="PargrafodaLista"/>
        <w:numPr>
          <w:ilvl w:val="1"/>
          <w:numId w:val="79"/>
        </w:numPr>
        <w:ind w:left="0" w:firstLine="0"/>
        <w:jc w:val="both"/>
        <w:rPr>
          <w:rFonts w:ascii="Times New Roman" w:hAnsi="Times New Roman" w:cs="Times New Roman"/>
        </w:rPr>
      </w:pPr>
      <w:r w:rsidRPr="00E663AF">
        <w:rPr>
          <w:rFonts w:ascii="Times New Roman" w:hAnsi="Times New Roman" w:cs="Times New Roman"/>
        </w:rPr>
        <w:t>O descumprimento em qualquer uma das condições de fornecimento o licitante estará sujeito a aplicação das sanções administrativas prevista neste Edital.</w:t>
      </w:r>
    </w:p>
    <w:p w14:paraId="21511AD4" w14:textId="77777777" w:rsidR="001B5072" w:rsidRPr="00E663AF" w:rsidRDefault="001B5072" w:rsidP="001B5072">
      <w:pPr>
        <w:jc w:val="both"/>
        <w:rPr>
          <w:rFonts w:ascii="Times New Roman" w:hAnsi="Times New Roman" w:cs="Times New Roman"/>
        </w:rPr>
      </w:pPr>
    </w:p>
    <w:p w14:paraId="3F7EFD86" w14:textId="77777777" w:rsidR="001B5072" w:rsidRPr="00E663AF" w:rsidRDefault="001B5072" w:rsidP="001B5072">
      <w:pPr>
        <w:jc w:val="both"/>
        <w:rPr>
          <w:rFonts w:ascii="Times New Roman" w:hAnsi="Times New Roman" w:cs="Times New Roman"/>
          <w:b/>
          <w:bCs/>
        </w:rPr>
      </w:pPr>
      <w:r w:rsidRPr="00E663AF">
        <w:rPr>
          <w:rFonts w:ascii="Times New Roman" w:hAnsi="Times New Roman" w:cs="Times New Roman"/>
          <w:b/>
          <w:bCs/>
        </w:rPr>
        <w:t xml:space="preserve">17. DA PESQUISA DE PREÇOS </w:t>
      </w:r>
    </w:p>
    <w:p w14:paraId="7F7B539B" w14:textId="6B31B985" w:rsidR="00BD5DC5" w:rsidRPr="00E663AF" w:rsidRDefault="001B5072" w:rsidP="00024AC6">
      <w:pPr>
        <w:jc w:val="both"/>
        <w:rPr>
          <w:rFonts w:ascii="Times New Roman" w:hAnsi="Times New Roman" w:cs="Times New Roman"/>
          <w:b/>
          <w:bCs/>
        </w:rPr>
      </w:pPr>
      <w:r w:rsidRPr="00E663AF">
        <w:rPr>
          <w:rFonts w:ascii="Times New Roman" w:hAnsi="Times New Roman" w:cs="Times New Roman"/>
        </w:rPr>
        <w:t xml:space="preserve">17.1. O levantamento de mercado teve como base preços a pesquisa </w:t>
      </w:r>
      <w:r w:rsidR="00024AC6">
        <w:rPr>
          <w:rFonts w:ascii="Times New Roman" w:hAnsi="Times New Roman" w:cs="Times New Roman"/>
        </w:rPr>
        <w:t xml:space="preserve">no sistema </w:t>
      </w:r>
      <w:proofErr w:type="spellStart"/>
      <w:r w:rsidR="00024AC6" w:rsidRPr="00024AC6">
        <w:rPr>
          <w:rFonts w:ascii="Times New Roman" w:hAnsi="Times New Roman" w:cs="Times New Roman"/>
        </w:rPr>
        <w:t>Licitanet</w:t>
      </w:r>
      <w:proofErr w:type="spellEnd"/>
      <w:r w:rsidR="00024AC6">
        <w:rPr>
          <w:rFonts w:ascii="Times New Roman" w:hAnsi="Times New Roman" w:cs="Times New Roman"/>
        </w:rPr>
        <w:t xml:space="preserve"> – Pesquisa de Preços Nacional</w:t>
      </w:r>
      <w:r w:rsidRPr="00E663AF">
        <w:rPr>
          <w:rFonts w:ascii="Times New Roman" w:hAnsi="Times New Roman" w:cs="Times New Roman"/>
        </w:rPr>
        <w:t>, adotando-se a metodologia M</w:t>
      </w:r>
      <w:r w:rsidR="00F845C8" w:rsidRPr="00E663AF">
        <w:rPr>
          <w:rFonts w:ascii="Times New Roman" w:hAnsi="Times New Roman" w:cs="Times New Roman"/>
        </w:rPr>
        <w:t>É</w:t>
      </w:r>
      <w:r w:rsidRPr="00E663AF">
        <w:rPr>
          <w:rFonts w:ascii="Times New Roman" w:hAnsi="Times New Roman" w:cs="Times New Roman"/>
        </w:rPr>
        <w:t>DIA DE PREÇOS.</w:t>
      </w:r>
      <w:r w:rsidR="00BD5DC5" w:rsidRPr="00E663AF">
        <w:rPr>
          <w:rFonts w:ascii="Times New Roman" w:hAnsi="Times New Roman" w:cs="Times New Roman"/>
          <w:b/>
          <w:bCs/>
        </w:rPr>
        <w:br w:type="page"/>
      </w:r>
    </w:p>
    <w:p w14:paraId="6AE02597" w14:textId="0D0B6D37" w:rsidR="00657B39" w:rsidRPr="00E663AF" w:rsidRDefault="00657B39" w:rsidP="00657B39">
      <w:pPr>
        <w:overflowPunct w:val="0"/>
        <w:autoSpaceDE w:val="0"/>
        <w:autoSpaceDN w:val="0"/>
        <w:adjustRightInd w:val="0"/>
        <w:jc w:val="center"/>
        <w:textAlignment w:val="baseline"/>
        <w:outlineLvl w:val="0"/>
        <w:rPr>
          <w:rFonts w:ascii="Times New Roman" w:hAnsi="Times New Roman" w:cs="Times New Roman"/>
          <w:b/>
          <w:bCs/>
          <w:iCs/>
          <w:sz w:val="22"/>
          <w:szCs w:val="22"/>
        </w:rPr>
      </w:pPr>
      <w:r w:rsidRPr="00E663AF">
        <w:rPr>
          <w:rFonts w:ascii="Times New Roman" w:hAnsi="Times New Roman" w:cs="Times New Roman"/>
          <w:b/>
          <w:bCs/>
          <w:iCs/>
          <w:sz w:val="22"/>
          <w:szCs w:val="22"/>
        </w:rPr>
        <w:lastRenderedPageBreak/>
        <w:t>ANEXO II</w:t>
      </w:r>
    </w:p>
    <w:p w14:paraId="340EFB35" w14:textId="7E08304B" w:rsidR="00657B39" w:rsidRPr="00E663AF" w:rsidRDefault="00657B39" w:rsidP="00657B39">
      <w:pPr>
        <w:overflowPunct w:val="0"/>
        <w:autoSpaceDE w:val="0"/>
        <w:autoSpaceDN w:val="0"/>
        <w:adjustRightInd w:val="0"/>
        <w:jc w:val="center"/>
        <w:textAlignment w:val="baseline"/>
        <w:rPr>
          <w:rFonts w:ascii="Times New Roman" w:hAnsi="Times New Roman" w:cs="Times New Roman"/>
          <w:b/>
          <w:bCs/>
          <w:sz w:val="22"/>
          <w:szCs w:val="22"/>
        </w:rPr>
      </w:pPr>
      <w:r w:rsidRPr="00E663AF">
        <w:rPr>
          <w:rFonts w:ascii="Times New Roman" w:hAnsi="Times New Roman" w:cs="Times New Roman"/>
          <w:b/>
          <w:bCs/>
          <w:sz w:val="22"/>
          <w:szCs w:val="22"/>
        </w:rPr>
        <w:t>PREGÃO, NA FORMA ELETRÔNICA</w:t>
      </w:r>
    </w:p>
    <w:p w14:paraId="3DC7E2B7"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p>
    <w:p w14:paraId="385164BE" w14:textId="77777777" w:rsidR="000B202D" w:rsidRPr="00E663AF" w:rsidRDefault="000B202D" w:rsidP="00657B39">
      <w:pPr>
        <w:overflowPunct w:val="0"/>
        <w:autoSpaceDE w:val="0"/>
        <w:autoSpaceDN w:val="0"/>
        <w:adjustRightInd w:val="0"/>
        <w:jc w:val="both"/>
        <w:textAlignment w:val="baseline"/>
        <w:rPr>
          <w:rFonts w:ascii="Times New Roman" w:hAnsi="Times New Roman" w:cs="Times New Roman"/>
          <w:b/>
          <w:bCs/>
          <w:sz w:val="22"/>
          <w:szCs w:val="22"/>
        </w:rPr>
      </w:pPr>
    </w:p>
    <w:p w14:paraId="259293D5"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r w:rsidRPr="00E663AF">
        <w:rPr>
          <w:rFonts w:ascii="Times New Roman" w:hAnsi="Times New Roman" w:cs="Times New Roman"/>
          <w:b/>
          <w:bCs/>
          <w:sz w:val="22"/>
          <w:szCs w:val="22"/>
        </w:rPr>
        <w:t>MODELO DE PROPOSTA COMERCIAL FINAL (licitante vencedor)</w:t>
      </w:r>
    </w:p>
    <w:p w14:paraId="033E1ECF" w14:textId="63F43A1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 xml:space="preserve">Apresentamos nossa proposta para prestação dos serviços objeto da presente licitação Pregão, na Forma Eletrônica </w:t>
      </w:r>
      <w:r w:rsidRPr="00E663AF">
        <w:rPr>
          <w:rFonts w:ascii="Times New Roman" w:hAnsi="Times New Roman" w:cs="Times New Roman"/>
          <w:b/>
          <w:sz w:val="22"/>
          <w:szCs w:val="22"/>
        </w:rPr>
        <w:t>n</w:t>
      </w:r>
      <w:r w:rsidRPr="00E663AF">
        <w:rPr>
          <w:rFonts w:ascii="Times New Roman" w:hAnsi="Times New Roman" w:cs="Times New Roman"/>
          <w:b/>
          <w:bCs/>
          <w:sz w:val="22"/>
          <w:szCs w:val="22"/>
        </w:rPr>
        <w:t xml:space="preserve">º </w:t>
      </w:r>
      <w:sdt>
        <w:sdtPr>
          <w:rPr>
            <w:rFonts w:ascii="Times New Roman" w:hAnsi="Times New Roman" w:cs="Times New Roman"/>
            <w:b/>
            <w:bCs/>
            <w:sz w:val="22"/>
            <w:szCs w:val="22"/>
          </w:rPr>
          <w:alias w:val="Categoria"/>
          <w:tag w:val=""/>
          <w:id w:val="2044409062"/>
          <w:placeholder>
            <w:docPart w:val="8BBBD71474E440CAA999B7A7983F0EE5"/>
          </w:placeholder>
          <w:dataBinding w:prefixMappings="xmlns:ns0='http://purl.org/dc/elements/1.1/' xmlns:ns1='http://schemas.openxmlformats.org/package/2006/metadata/core-properties' " w:xpath="/ns1:coreProperties[1]/ns1:category[1]" w:storeItemID="{6C3C8BC8-F283-45AE-878A-BAB7291924A1}"/>
          <w:text/>
        </w:sdtPr>
        <w:sdtContent>
          <w:r w:rsidR="00024AC6">
            <w:rPr>
              <w:rFonts w:ascii="Times New Roman" w:hAnsi="Times New Roman" w:cs="Times New Roman"/>
              <w:b/>
              <w:bCs/>
              <w:sz w:val="22"/>
              <w:szCs w:val="22"/>
            </w:rPr>
            <w:t>005/2024</w:t>
          </w:r>
        </w:sdtContent>
      </w:sdt>
      <w:r w:rsidRPr="00E663AF">
        <w:rPr>
          <w:rFonts w:ascii="Times New Roman" w:hAnsi="Times New Roman" w:cs="Times New Roman"/>
          <w:b/>
          <w:bCs/>
          <w:sz w:val="22"/>
          <w:szCs w:val="22"/>
        </w:rPr>
        <w:t xml:space="preserve"> </w:t>
      </w:r>
      <w:r w:rsidRPr="00E663AF">
        <w:rPr>
          <w:rFonts w:ascii="Times New Roman" w:hAnsi="Times New Roman" w:cs="Times New Roman"/>
          <w:sz w:val="22"/>
          <w:szCs w:val="22"/>
        </w:rPr>
        <w:t>acatando todas as estipulações consignadas no respectivo Edital e seus anexos.</w:t>
      </w:r>
    </w:p>
    <w:p w14:paraId="0130A92B"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p>
    <w:p w14:paraId="42D6926B"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r w:rsidRPr="00E663AF">
        <w:rPr>
          <w:rFonts w:ascii="Times New Roman" w:hAnsi="Times New Roman" w:cs="Times New Roman"/>
          <w:b/>
          <w:bCs/>
          <w:sz w:val="22"/>
          <w:szCs w:val="22"/>
        </w:rPr>
        <w:t>IDENTIFICAÇÃO DO CONCORRENTE</w:t>
      </w:r>
    </w:p>
    <w:p w14:paraId="3CBBDB65"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NOME DA EMPRESA:</w:t>
      </w:r>
      <w:r w:rsidRPr="00E663AF">
        <w:rPr>
          <w:rFonts w:ascii="Times New Roman" w:hAnsi="Times New Roman" w:cs="Times New Roman"/>
          <w:sz w:val="22"/>
          <w:szCs w:val="22"/>
        </w:rPr>
        <w:tab/>
      </w:r>
      <w:r w:rsidRPr="00E663AF">
        <w:rPr>
          <w:rFonts w:ascii="Times New Roman" w:hAnsi="Times New Roman" w:cs="Times New Roman"/>
          <w:sz w:val="22"/>
          <w:szCs w:val="22"/>
        </w:rPr>
        <w:tab/>
      </w:r>
      <w:r w:rsidRPr="00E663AF">
        <w:rPr>
          <w:rFonts w:ascii="Times New Roman" w:hAnsi="Times New Roman" w:cs="Times New Roman"/>
          <w:sz w:val="22"/>
          <w:szCs w:val="22"/>
        </w:rPr>
        <w:tab/>
      </w:r>
      <w:r w:rsidRPr="00E663AF">
        <w:rPr>
          <w:rFonts w:ascii="Times New Roman" w:hAnsi="Times New Roman" w:cs="Times New Roman"/>
          <w:sz w:val="22"/>
          <w:szCs w:val="22"/>
        </w:rPr>
        <w:tab/>
        <w:t>CNPJ e INSCRIÇÃO ESTADUAL:</w:t>
      </w:r>
    </w:p>
    <w:p w14:paraId="0DDC9832"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REPRESENTANTE e CARGO:</w:t>
      </w:r>
      <w:r w:rsidRPr="00E663AF">
        <w:rPr>
          <w:rFonts w:ascii="Times New Roman" w:hAnsi="Times New Roman" w:cs="Times New Roman"/>
          <w:sz w:val="22"/>
          <w:szCs w:val="22"/>
        </w:rPr>
        <w:tab/>
      </w:r>
      <w:r w:rsidRPr="00E663AF">
        <w:rPr>
          <w:rFonts w:ascii="Times New Roman" w:hAnsi="Times New Roman" w:cs="Times New Roman"/>
          <w:sz w:val="22"/>
          <w:szCs w:val="22"/>
        </w:rPr>
        <w:tab/>
      </w:r>
      <w:r w:rsidRPr="00E663AF">
        <w:rPr>
          <w:rFonts w:ascii="Times New Roman" w:hAnsi="Times New Roman" w:cs="Times New Roman"/>
          <w:sz w:val="22"/>
          <w:szCs w:val="22"/>
        </w:rPr>
        <w:tab/>
        <w:t xml:space="preserve">CARTEIRA DE IDENTIDADE e CPF: </w:t>
      </w:r>
    </w:p>
    <w:p w14:paraId="62C77C38"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ENDEREÇO e TELEFONE:</w:t>
      </w:r>
      <w:r w:rsidRPr="00E663AF">
        <w:rPr>
          <w:rFonts w:ascii="Times New Roman" w:hAnsi="Times New Roman" w:cs="Times New Roman"/>
          <w:sz w:val="22"/>
          <w:szCs w:val="22"/>
        </w:rPr>
        <w:tab/>
      </w:r>
      <w:r w:rsidRPr="00E663AF">
        <w:rPr>
          <w:rFonts w:ascii="Times New Roman" w:hAnsi="Times New Roman" w:cs="Times New Roman"/>
          <w:sz w:val="22"/>
          <w:szCs w:val="22"/>
        </w:rPr>
        <w:tab/>
      </w:r>
      <w:r w:rsidRPr="00E663AF">
        <w:rPr>
          <w:rFonts w:ascii="Times New Roman" w:hAnsi="Times New Roman" w:cs="Times New Roman"/>
          <w:sz w:val="22"/>
          <w:szCs w:val="22"/>
        </w:rPr>
        <w:tab/>
        <w:t xml:space="preserve">            AGÊNCIA e Nº DA CONTA BANCÁRIA:</w:t>
      </w:r>
    </w:p>
    <w:p w14:paraId="19F56A2E"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p>
    <w:p w14:paraId="76F72785"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sz w:val="22"/>
          <w:szCs w:val="22"/>
        </w:rPr>
      </w:pPr>
      <w:r w:rsidRPr="00E663AF">
        <w:rPr>
          <w:rFonts w:ascii="Times New Roman" w:hAnsi="Times New Roman" w:cs="Times New Roman"/>
          <w:b/>
          <w:bCs/>
          <w:sz w:val="22"/>
          <w:szCs w:val="22"/>
        </w:rPr>
        <w:t>PREÇO (READEQUADO AO LANCE VENCEDOR)</w:t>
      </w:r>
    </w:p>
    <w:p w14:paraId="02B41E18"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Deverá ser cotado, preço unitário e total por item, de acordo com o Termo de Referência.</w:t>
      </w:r>
    </w:p>
    <w:p w14:paraId="52F32D19"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PROPOSTA: R$ (Por extenso)</w:t>
      </w:r>
    </w:p>
    <w:p w14:paraId="561602A2" w14:textId="77777777" w:rsidR="00657B39" w:rsidRPr="00E663AF" w:rsidRDefault="00657B39" w:rsidP="00657B39">
      <w:pPr>
        <w:widowControl w:val="0"/>
        <w:tabs>
          <w:tab w:val="left" w:pos="567"/>
        </w:tabs>
        <w:overflowPunct w:val="0"/>
        <w:autoSpaceDE w:val="0"/>
        <w:autoSpaceDN w:val="0"/>
        <w:adjustRightInd w:val="0"/>
        <w:jc w:val="both"/>
        <w:textAlignment w:val="baseline"/>
        <w:rPr>
          <w:rFonts w:ascii="Times New Roman" w:hAnsi="Times New Roman" w:cs="Times New Roman"/>
          <w:b/>
          <w:snapToGrid w:val="0"/>
          <w:sz w:val="22"/>
          <w:szCs w:val="22"/>
        </w:rPr>
      </w:pPr>
    </w:p>
    <w:p w14:paraId="256FD692" w14:textId="77777777" w:rsidR="00657B39" w:rsidRPr="00E663AF" w:rsidRDefault="00657B39" w:rsidP="00657B39">
      <w:pPr>
        <w:widowControl w:val="0"/>
        <w:tabs>
          <w:tab w:val="left" w:pos="567"/>
        </w:tabs>
        <w:overflowPunct w:val="0"/>
        <w:autoSpaceDE w:val="0"/>
        <w:autoSpaceDN w:val="0"/>
        <w:adjustRightInd w:val="0"/>
        <w:jc w:val="both"/>
        <w:textAlignment w:val="baseline"/>
        <w:rPr>
          <w:rFonts w:ascii="Times New Roman" w:hAnsi="Times New Roman" w:cs="Times New Roman"/>
          <w:b/>
          <w:snapToGrid w:val="0"/>
          <w:sz w:val="22"/>
          <w:szCs w:val="22"/>
        </w:rPr>
      </w:pPr>
      <w:r w:rsidRPr="00E663AF">
        <w:rPr>
          <w:rFonts w:ascii="Times New Roman" w:hAnsi="Times New Roman" w:cs="Times New Roman"/>
          <w:b/>
          <w:snapToGrid w:val="0"/>
          <w:sz w:val="22"/>
          <w:szCs w:val="22"/>
        </w:rPr>
        <w:t>CONDIÇÕES GERAIS</w:t>
      </w:r>
    </w:p>
    <w:p w14:paraId="4E877116" w14:textId="77777777" w:rsidR="00657B39" w:rsidRPr="00E663AF" w:rsidRDefault="00657B39" w:rsidP="00657B39">
      <w:pPr>
        <w:widowControl w:val="0"/>
        <w:tabs>
          <w:tab w:val="left" w:pos="567"/>
        </w:tabs>
        <w:overflowPunct w:val="0"/>
        <w:autoSpaceDE w:val="0"/>
        <w:autoSpaceDN w:val="0"/>
        <w:adjustRightInd w:val="0"/>
        <w:jc w:val="both"/>
        <w:textAlignment w:val="baseline"/>
        <w:rPr>
          <w:rFonts w:ascii="Times New Roman" w:hAnsi="Times New Roman" w:cs="Times New Roman"/>
          <w:snapToGrid w:val="0"/>
          <w:sz w:val="22"/>
          <w:szCs w:val="22"/>
        </w:rPr>
      </w:pPr>
      <w:r w:rsidRPr="00E663AF">
        <w:rPr>
          <w:rFonts w:ascii="Times New Roman" w:hAnsi="Times New Roman" w:cs="Times New Roman"/>
          <w:snapToGrid w:val="0"/>
          <w:sz w:val="22"/>
          <w:szCs w:val="22"/>
        </w:rPr>
        <w:t>A proponente declara conhecer os termos do instrumento convocatório que rege a presente licitação.</w:t>
      </w:r>
    </w:p>
    <w:p w14:paraId="3D0A2EDC"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p>
    <w:p w14:paraId="4AB48DE8"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r w:rsidRPr="00E663AF">
        <w:rPr>
          <w:rFonts w:ascii="Times New Roman" w:hAnsi="Times New Roman" w:cs="Times New Roman"/>
          <w:b/>
          <w:bCs/>
          <w:iCs/>
          <w:sz w:val="22"/>
          <w:szCs w:val="22"/>
        </w:rPr>
        <w:t>PRAZO DE GARANTIA (SE HOUVER)</w:t>
      </w:r>
    </w:p>
    <w:p w14:paraId="0BB4CAE9" w14:textId="0A8330BA"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 xml:space="preserve">A garantia deverá ser da seguinte forma: para todos os </w:t>
      </w:r>
      <w:r w:rsidR="00127FFC" w:rsidRPr="00E663AF">
        <w:rPr>
          <w:rFonts w:ascii="Times New Roman" w:hAnsi="Times New Roman" w:cs="Times New Roman"/>
          <w:b/>
          <w:sz w:val="22"/>
          <w:szCs w:val="22"/>
        </w:rPr>
        <w:t>itens</w:t>
      </w:r>
      <w:r w:rsidRPr="00E663AF">
        <w:rPr>
          <w:rFonts w:ascii="Times New Roman" w:hAnsi="Times New Roman" w:cs="Times New Roman"/>
          <w:sz w:val="22"/>
          <w:szCs w:val="22"/>
        </w:rPr>
        <w:t xml:space="preserve"> de no mínimo _____,</w:t>
      </w:r>
      <w:r w:rsidRPr="00E663AF">
        <w:rPr>
          <w:rFonts w:ascii="Times New Roman" w:hAnsi="Times New Roman" w:cs="Times New Roman"/>
          <w:b/>
          <w:sz w:val="22"/>
          <w:szCs w:val="22"/>
        </w:rPr>
        <w:t xml:space="preserve"> </w:t>
      </w:r>
      <w:r w:rsidRPr="00E663AF">
        <w:rPr>
          <w:rFonts w:ascii="Times New Roman" w:hAnsi="Times New Roman" w:cs="Times New Roman"/>
          <w:sz w:val="22"/>
          <w:szCs w:val="22"/>
        </w:rPr>
        <w:t xml:space="preserve">a contar do recebimento definitivo do objeto pela CONTRATANTE. </w:t>
      </w:r>
    </w:p>
    <w:p w14:paraId="31D90704"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p>
    <w:p w14:paraId="6DEEEB08"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r w:rsidRPr="00E663AF">
        <w:rPr>
          <w:rFonts w:ascii="Times New Roman" w:hAnsi="Times New Roman" w:cs="Times New Roman"/>
          <w:b/>
          <w:bCs/>
          <w:iCs/>
          <w:sz w:val="22"/>
          <w:szCs w:val="22"/>
        </w:rPr>
        <w:t>LOCAL E PRAZO DE ENTREGA</w:t>
      </w:r>
    </w:p>
    <w:p w14:paraId="01BB9629"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De acordo com o especificado no Termo de Referência, deste Edital.</w:t>
      </w:r>
    </w:p>
    <w:p w14:paraId="147C46F0"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b/>
          <w:sz w:val="22"/>
          <w:szCs w:val="22"/>
        </w:rPr>
        <w:t>Obs.:</w:t>
      </w:r>
      <w:r w:rsidRPr="00E663AF">
        <w:rPr>
          <w:rFonts w:ascii="Times New Roman" w:hAnsi="Times New Roman" w:cs="Times New Roman"/>
          <w:sz w:val="22"/>
          <w:szCs w:val="22"/>
        </w:rPr>
        <w:t xml:space="preserve">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7EBA26D3"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p>
    <w:p w14:paraId="467061FD"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sz w:val="22"/>
          <w:szCs w:val="22"/>
        </w:rPr>
      </w:pPr>
      <w:r w:rsidRPr="00E663AF">
        <w:rPr>
          <w:rFonts w:ascii="Times New Roman" w:hAnsi="Times New Roman" w:cs="Times New Roman"/>
          <w:b/>
          <w:bCs/>
          <w:iCs/>
          <w:sz w:val="22"/>
          <w:szCs w:val="22"/>
        </w:rPr>
        <w:t>VALIDADE DA PROPOSTA COMERCIAL</w:t>
      </w:r>
    </w:p>
    <w:p w14:paraId="606C1222"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sz w:val="22"/>
          <w:szCs w:val="22"/>
        </w:rPr>
      </w:pPr>
      <w:r w:rsidRPr="00E663AF">
        <w:rPr>
          <w:rFonts w:ascii="Times New Roman" w:hAnsi="Times New Roman" w:cs="Times New Roman"/>
          <w:sz w:val="22"/>
          <w:szCs w:val="22"/>
        </w:rPr>
        <w:t>No mínimo 60 (sessenta) dias, contados a partir da data da sessão pública do Pregão.</w:t>
      </w:r>
    </w:p>
    <w:p w14:paraId="2D00796B"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caps/>
          <w:sz w:val="22"/>
          <w:szCs w:val="22"/>
        </w:rPr>
      </w:pPr>
    </w:p>
    <w:p w14:paraId="063EDA43"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caps/>
          <w:sz w:val="22"/>
          <w:szCs w:val="22"/>
        </w:rPr>
      </w:pPr>
    </w:p>
    <w:p w14:paraId="3447EE65"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caps/>
          <w:sz w:val="22"/>
          <w:szCs w:val="22"/>
        </w:rPr>
      </w:pPr>
    </w:p>
    <w:p w14:paraId="4691590E" w14:textId="77777777" w:rsidR="00657B39" w:rsidRPr="00E663AF" w:rsidRDefault="00657B39" w:rsidP="00657B39">
      <w:pPr>
        <w:overflowPunct w:val="0"/>
        <w:autoSpaceDE w:val="0"/>
        <w:autoSpaceDN w:val="0"/>
        <w:adjustRightInd w:val="0"/>
        <w:jc w:val="center"/>
        <w:textAlignment w:val="baseline"/>
        <w:rPr>
          <w:rFonts w:ascii="Times New Roman" w:hAnsi="Times New Roman" w:cs="Times New Roman"/>
          <w:b/>
          <w:bCs/>
          <w:iCs/>
          <w:caps/>
          <w:sz w:val="22"/>
          <w:szCs w:val="22"/>
        </w:rPr>
      </w:pPr>
      <w:r w:rsidRPr="00E663AF">
        <w:rPr>
          <w:rFonts w:ascii="Times New Roman" w:hAnsi="Times New Roman" w:cs="Times New Roman"/>
          <w:b/>
          <w:bCs/>
          <w:iCs/>
          <w:caps/>
          <w:sz w:val="22"/>
          <w:szCs w:val="22"/>
        </w:rPr>
        <w:t>local e data</w:t>
      </w:r>
    </w:p>
    <w:p w14:paraId="5112490C" w14:textId="77777777" w:rsidR="00657B39" w:rsidRPr="00E663AF" w:rsidRDefault="00657B39" w:rsidP="00657B39">
      <w:pPr>
        <w:overflowPunct w:val="0"/>
        <w:autoSpaceDE w:val="0"/>
        <w:autoSpaceDN w:val="0"/>
        <w:adjustRightInd w:val="0"/>
        <w:jc w:val="center"/>
        <w:textAlignment w:val="baseline"/>
        <w:rPr>
          <w:rFonts w:ascii="Times New Roman" w:hAnsi="Times New Roman" w:cs="Times New Roman"/>
          <w:b/>
          <w:bCs/>
          <w:iCs/>
          <w:caps/>
          <w:sz w:val="22"/>
          <w:szCs w:val="22"/>
        </w:rPr>
      </w:pPr>
    </w:p>
    <w:p w14:paraId="45893ED4" w14:textId="77777777" w:rsidR="00657B39" w:rsidRPr="00E663AF" w:rsidRDefault="00657B39" w:rsidP="00657B39">
      <w:pPr>
        <w:overflowPunct w:val="0"/>
        <w:autoSpaceDE w:val="0"/>
        <w:autoSpaceDN w:val="0"/>
        <w:adjustRightInd w:val="0"/>
        <w:jc w:val="center"/>
        <w:textAlignment w:val="baseline"/>
        <w:rPr>
          <w:rFonts w:ascii="Times New Roman" w:hAnsi="Times New Roman" w:cs="Times New Roman"/>
          <w:b/>
          <w:bCs/>
          <w:iCs/>
          <w:caps/>
          <w:sz w:val="22"/>
          <w:szCs w:val="22"/>
        </w:rPr>
      </w:pPr>
    </w:p>
    <w:p w14:paraId="3D3C3351" w14:textId="77777777" w:rsidR="00657B39" w:rsidRPr="00E663AF" w:rsidRDefault="00657B39" w:rsidP="00657B39">
      <w:pPr>
        <w:overflowPunct w:val="0"/>
        <w:autoSpaceDE w:val="0"/>
        <w:autoSpaceDN w:val="0"/>
        <w:adjustRightInd w:val="0"/>
        <w:jc w:val="center"/>
        <w:textAlignment w:val="baseline"/>
        <w:rPr>
          <w:rFonts w:ascii="Times New Roman" w:hAnsi="Times New Roman" w:cs="Times New Roman"/>
          <w:bCs/>
          <w:caps/>
          <w:sz w:val="22"/>
          <w:szCs w:val="22"/>
        </w:rPr>
      </w:pPr>
      <w:r w:rsidRPr="00E663AF">
        <w:rPr>
          <w:rFonts w:ascii="Times New Roman" w:hAnsi="Times New Roman" w:cs="Times New Roman"/>
          <w:bCs/>
          <w:caps/>
          <w:sz w:val="22"/>
          <w:szCs w:val="22"/>
        </w:rPr>
        <w:t>NOME E assinatura DO REPRESENTANTE DA EMPRESA</w:t>
      </w:r>
    </w:p>
    <w:p w14:paraId="49897E45"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caps/>
          <w:sz w:val="22"/>
          <w:szCs w:val="22"/>
        </w:rPr>
      </w:pPr>
    </w:p>
    <w:p w14:paraId="3ABE00B9" w14:textId="77777777" w:rsidR="00657B39" w:rsidRPr="00E663AF" w:rsidRDefault="00657B39" w:rsidP="00657B39">
      <w:pPr>
        <w:overflowPunct w:val="0"/>
        <w:autoSpaceDE w:val="0"/>
        <w:autoSpaceDN w:val="0"/>
        <w:adjustRightInd w:val="0"/>
        <w:jc w:val="both"/>
        <w:textAlignment w:val="baseline"/>
        <w:rPr>
          <w:rFonts w:ascii="Times New Roman" w:hAnsi="Times New Roman" w:cs="Times New Roman"/>
          <w:b/>
          <w:bCs/>
          <w:iCs/>
          <w:caps/>
          <w:sz w:val="22"/>
          <w:szCs w:val="22"/>
        </w:rPr>
      </w:pPr>
      <w:r w:rsidRPr="00E663AF">
        <w:rPr>
          <w:rFonts w:ascii="Times New Roman" w:hAnsi="Times New Roman" w:cs="Times New Roman"/>
          <w:b/>
          <w:bCs/>
          <w:iCs/>
          <w:caps/>
          <w:sz w:val="22"/>
          <w:szCs w:val="22"/>
        </w:rPr>
        <w:t xml:space="preserve">Obs: a interposição de recurso SUSPENDE o prazo de validade da proposta até decisão. </w:t>
      </w:r>
    </w:p>
    <w:p w14:paraId="262E8303" w14:textId="77777777" w:rsidR="00657B39" w:rsidRPr="00E663AF" w:rsidRDefault="00657B39" w:rsidP="00657B39">
      <w:pPr>
        <w:spacing w:after="200" w:line="276" w:lineRule="auto"/>
        <w:rPr>
          <w:rFonts w:ascii="Times New Roman" w:hAnsi="Times New Roman" w:cs="Times New Roman"/>
          <w:b/>
          <w:bCs/>
          <w:iCs/>
          <w:caps/>
          <w:sz w:val="23"/>
          <w:szCs w:val="23"/>
        </w:rPr>
      </w:pPr>
      <w:r w:rsidRPr="00E663AF">
        <w:rPr>
          <w:rFonts w:ascii="Times New Roman" w:hAnsi="Times New Roman" w:cs="Times New Roman"/>
          <w:b/>
          <w:bCs/>
          <w:iCs/>
          <w:caps/>
          <w:sz w:val="23"/>
          <w:szCs w:val="23"/>
        </w:rPr>
        <w:br w:type="page"/>
      </w:r>
    </w:p>
    <w:p w14:paraId="6164E0B5" w14:textId="3D4F4B4D" w:rsidR="00657B39" w:rsidRPr="00E663AF" w:rsidRDefault="00657B39" w:rsidP="00657B39">
      <w:pPr>
        <w:overflowPunct w:val="0"/>
        <w:autoSpaceDE w:val="0"/>
        <w:autoSpaceDN w:val="0"/>
        <w:adjustRightInd w:val="0"/>
        <w:jc w:val="center"/>
        <w:textAlignment w:val="baseline"/>
        <w:outlineLvl w:val="0"/>
        <w:rPr>
          <w:rFonts w:ascii="Times New Roman" w:hAnsi="Times New Roman" w:cs="Times New Roman"/>
          <w:b/>
          <w:bCs/>
          <w:sz w:val="20"/>
          <w:szCs w:val="20"/>
        </w:rPr>
      </w:pPr>
      <w:r w:rsidRPr="00E663AF">
        <w:rPr>
          <w:rFonts w:ascii="Times New Roman" w:hAnsi="Times New Roman" w:cs="Times New Roman"/>
          <w:b/>
          <w:bCs/>
          <w:sz w:val="20"/>
          <w:szCs w:val="20"/>
        </w:rPr>
        <w:lastRenderedPageBreak/>
        <w:t>ANEXO I</w:t>
      </w:r>
      <w:r w:rsidR="00D623B6" w:rsidRPr="00E663AF">
        <w:rPr>
          <w:rFonts w:ascii="Times New Roman" w:hAnsi="Times New Roman" w:cs="Times New Roman"/>
          <w:b/>
          <w:bCs/>
          <w:sz w:val="20"/>
          <w:szCs w:val="20"/>
        </w:rPr>
        <w:t>II</w:t>
      </w:r>
    </w:p>
    <w:p w14:paraId="760D58B1" w14:textId="77777777" w:rsidR="00657B39" w:rsidRPr="00E663AF" w:rsidRDefault="00657B39" w:rsidP="00657B39">
      <w:pPr>
        <w:pStyle w:val="Commarcadores2"/>
        <w:rPr>
          <w:sz w:val="20"/>
          <w:szCs w:val="20"/>
        </w:rPr>
      </w:pPr>
      <w:r w:rsidRPr="00E663AF">
        <w:rPr>
          <w:sz w:val="20"/>
          <w:szCs w:val="20"/>
        </w:rPr>
        <w:t>DECLARAÇÕES UNIFICADAS</w:t>
      </w:r>
    </w:p>
    <w:p w14:paraId="79106F70" w14:textId="77777777" w:rsidR="00657B39" w:rsidRPr="00E663AF" w:rsidRDefault="00657B39" w:rsidP="00657B39">
      <w:pPr>
        <w:pStyle w:val="Commarcadores2"/>
        <w:jc w:val="left"/>
        <w:rPr>
          <w:sz w:val="20"/>
          <w:szCs w:val="20"/>
        </w:rPr>
      </w:pPr>
    </w:p>
    <w:p w14:paraId="069026AF" w14:textId="77777777" w:rsidR="00657B39" w:rsidRPr="00E663AF" w:rsidRDefault="00657B39" w:rsidP="00657B39">
      <w:pPr>
        <w:pStyle w:val="Commarcadores2"/>
        <w:rPr>
          <w:sz w:val="20"/>
          <w:szCs w:val="20"/>
        </w:rPr>
      </w:pPr>
    </w:p>
    <w:p w14:paraId="6328B8F3" w14:textId="77777777" w:rsidR="00657B39" w:rsidRPr="00E663AF" w:rsidRDefault="00657B39" w:rsidP="00657B39">
      <w:pPr>
        <w:jc w:val="both"/>
        <w:rPr>
          <w:rFonts w:ascii="Times New Roman" w:hAnsi="Times New Roman" w:cs="Times New Roman"/>
          <w:sz w:val="20"/>
          <w:szCs w:val="20"/>
        </w:rPr>
      </w:pPr>
      <w:r w:rsidRPr="00E663AF">
        <w:rPr>
          <w:rFonts w:ascii="Times New Roman" w:hAnsi="Times New Roman" w:cs="Times New Roman"/>
          <w:sz w:val="20"/>
          <w:szCs w:val="20"/>
        </w:rPr>
        <w:t>PROPONENTE........................................................................................................................</w:t>
      </w:r>
    </w:p>
    <w:p w14:paraId="2C4C3704" w14:textId="77777777" w:rsidR="00657B39" w:rsidRPr="00E663AF" w:rsidRDefault="00657B39" w:rsidP="00657B39">
      <w:pPr>
        <w:jc w:val="both"/>
        <w:rPr>
          <w:rFonts w:ascii="Times New Roman" w:hAnsi="Times New Roman" w:cs="Times New Roman"/>
          <w:sz w:val="20"/>
          <w:szCs w:val="20"/>
        </w:rPr>
      </w:pPr>
    </w:p>
    <w:p w14:paraId="02E76E25" w14:textId="77777777" w:rsidR="00657B39" w:rsidRPr="00E663AF" w:rsidRDefault="00657B39" w:rsidP="00657B39">
      <w:pPr>
        <w:jc w:val="both"/>
        <w:rPr>
          <w:rFonts w:ascii="Times New Roman" w:hAnsi="Times New Roman" w:cs="Times New Roman"/>
          <w:sz w:val="20"/>
          <w:szCs w:val="20"/>
        </w:rPr>
      </w:pPr>
      <w:r w:rsidRPr="00E663AF">
        <w:rPr>
          <w:rFonts w:ascii="Times New Roman" w:hAnsi="Times New Roman" w:cs="Times New Roman"/>
          <w:sz w:val="20"/>
          <w:szCs w:val="20"/>
        </w:rPr>
        <w:t>ENDEREÇO:............................................................................................................................</w:t>
      </w:r>
    </w:p>
    <w:p w14:paraId="0379452E" w14:textId="77777777" w:rsidR="00657B39" w:rsidRPr="00E663AF" w:rsidRDefault="00657B39" w:rsidP="00657B39">
      <w:pPr>
        <w:jc w:val="both"/>
        <w:rPr>
          <w:rFonts w:ascii="Times New Roman" w:hAnsi="Times New Roman" w:cs="Times New Roman"/>
          <w:sz w:val="20"/>
          <w:szCs w:val="20"/>
        </w:rPr>
      </w:pPr>
    </w:p>
    <w:p w14:paraId="5E5FB0FB" w14:textId="77777777" w:rsidR="00657B39" w:rsidRPr="00E663AF" w:rsidRDefault="00657B39" w:rsidP="00657B39">
      <w:pPr>
        <w:pStyle w:val="EDITAL"/>
        <w:keepNext w:val="0"/>
        <w:widowControl/>
        <w:spacing w:before="0" w:after="0" w:line="240" w:lineRule="auto"/>
        <w:ind w:firstLine="0"/>
        <w:rPr>
          <w:rFonts w:ascii="Times New Roman" w:hAnsi="Times New Roman" w:cs="Times New Roman"/>
          <w:sz w:val="20"/>
          <w:szCs w:val="20"/>
        </w:rPr>
      </w:pPr>
      <w:r w:rsidRPr="00E663AF">
        <w:rPr>
          <w:rFonts w:ascii="Times New Roman" w:hAnsi="Times New Roman" w:cs="Times New Roman"/>
          <w:sz w:val="20"/>
          <w:szCs w:val="20"/>
        </w:rPr>
        <w:t xml:space="preserve">CNPJ/MF: ................................................ FONE: (0xx..........) </w:t>
      </w:r>
      <w:r w:rsidRPr="00E663AF">
        <w:rPr>
          <w:rFonts w:ascii="Times New Roman" w:hAnsi="Times New Roman" w:cs="Times New Roman"/>
          <w:b/>
          <w:sz w:val="20"/>
          <w:szCs w:val="20"/>
        </w:rPr>
        <w:tab/>
      </w:r>
      <w:r w:rsidRPr="00E663AF">
        <w:rPr>
          <w:rFonts w:ascii="Times New Roman" w:hAnsi="Times New Roman" w:cs="Times New Roman"/>
          <w:b/>
          <w:sz w:val="20"/>
          <w:szCs w:val="20"/>
        </w:rPr>
        <w:tab/>
      </w:r>
      <w:r w:rsidRPr="00E663AF">
        <w:rPr>
          <w:rFonts w:ascii="Times New Roman" w:hAnsi="Times New Roman" w:cs="Times New Roman"/>
          <w:b/>
          <w:sz w:val="20"/>
          <w:szCs w:val="20"/>
        </w:rPr>
        <w:tab/>
        <w:t xml:space="preserve"> </w:t>
      </w:r>
    </w:p>
    <w:p w14:paraId="181571A8" w14:textId="77777777" w:rsidR="00657B39" w:rsidRPr="00E663AF" w:rsidRDefault="00657B39" w:rsidP="00657B39">
      <w:pPr>
        <w:pStyle w:val="EDITAL"/>
        <w:keepNext w:val="0"/>
        <w:widowControl/>
        <w:spacing w:before="0" w:after="0" w:line="240" w:lineRule="auto"/>
        <w:ind w:firstLine="0"/>
        <w:rPr>
          <w:rFonts w:ascii="Times New Roman" w:hAnsi="Times New Roman" w:cs="Times New Roman"/>
          <w:b/>
          <w:sz w:val="20"/>
          <w:szCs w:val="20"/>
        </w:rPr>
      </w:pPr>
    </w:p>
    <w:p w14:paraId="09B5F47B" w14:textId="77777777" w:rsidR="00657B39" w:rsidRPr="00E663AF" w:rsidRDefault="00657B39" w:rsidP="00657B39">
      <w:pPr>
        <w:pStyle w:val="EDITAL"/>
        <w:keepNext w:val="0"/>
        <w:widowControl/>
        <w:spacing w:before="0" w:after="0" w:line="240" w:lineRule="auto"/>
        <w:ind w:firstLine="2268"/>
        <w:rPr>
          <w:rFonts w:ascii="Times New Roman" w:hAnsi="Times New Roman" w:cs="Times New Roman"/>
          <w:b/>
          <w:sz w:val="20"/>
          <w:szCs w:val="20"/>
        </w:rPr>
      </w:pPr>
    </w:p>
    <w:p w14:paraId="2470B9E0" w14:textId="699DCB88" w:rsidR="000E18E5" w:rsidRPr="00E663AF" w:rsidRDefault="000E18E5" w:rsidP="000E18E5">
      <w:pPr>
        <w:pStyle w:val="EDITAL"/>
        <w:keepNext w:val="0"/>
        <w:widowControl/>
        <w:spacing w:before="0" w:after="0" w:line="360" w:lineRule="auto"/>
        <w:ind w:firstLine="2268"/>
        <w:rPr>
          <w:rFonts w:ascii="Times New Roman" w:hAnsi="Times New Roman" w:cs="Times New Roman"/>
          <w:sz w:val="20"/>
          <w:szCs w:val="20"/>
        </w:rPr>
      </w:pPr>
      <w:r w:rsidRPr="00E663AF">
        <w:rPr>
          <w:rFonts w:ascii="Times New Roman" w:hAnsi="Times New Roman" w:cs="Times New Roman"/>
          <w:sz w:val="20"/>
          <w:szCs w:val="20"/>
        </w:rPr>
        <w:t xml:space="preserve">Declaramos para os fins de direito, na qualidade de proponente do procedimento licitatório instaurado pela Prefeitura do Município de </w:t>
      </w:r>
      <w:r w:rsidR="00F33648" w:rsidRPr="00E663AF">
        <w:rPr>
          <w:rFonts w:ascii="Times New Roman" w:hAnsi="Times New Roman" w:cs="Times New Roman"/>
          <w:sz w:val="20"/>
          <w:szCs w:val="20"/>
        </w:rPr>
        <w:t>Sucupira do Riachão/MA</w:t>
      </w:r>
      <w:r w:rsidRPr="00E663AF">
        <w:rPr>
          <w:rFonts w:ascii="Times New Roman" w:hAnsi="Times New Roman" w:cs="Times New Roman"/>
          <w:sz w:val="20"/>
          <w:szCs w:val="20"/>
        </w:rPr>
        <w:t>, que:</w:t>
      </w:r>
    </w:p>
    <w:p w14:paraId="139779C7" w14:textId="77777777" w:rsidR="000E18E5" w:rsidRPr="00E663AF" w:rsidRDefault="000E18E5" w:rsidP="000E18E5">
      <w:pPr>
        <w:pStyle w:val="EDITAL"/>
        <w:keepNext w:val="0"/>
        <w:widowControl/>
        <w:spacing w:before="0" w:after="0" w:line="360" w:lineRule="auto"/>
        <w:ind w:firstLine="0"/>
        <w:rPr>
          <w:rFonts w:ascii="Times New Roman" w:hAnsi="Times New Roman" w:cs="Times New Roman"/>
          <w:sz w:val="20"/>
          <w:szCs w:val="20"/>
        </w:rPr>
      </w:pPr>
      <w:r w:rsidRPr="00E663AF">
        <w:rPr>
          <w:rFonts w:ascii="Times New Roman" w:hAnsi="Times New Roman" w:cs="Times New Roman"/>
          <w:b/>
          <w:bCs/>
          <w:sz w:val="20"/>
          <w:szCs w:val="20"/>
        </w:rPr>
        <w:t>a)</w:t>
      </w:r>
      <w:r w:rsidRPr="00E663AF">
        <w:rPr>
          <w:rFonts w:ascii="Times New Roman" w:hAnsi="Times New Roman" w:cs="Times New Roman"/>
          <w:sz w:val="20"/>
          <w:szCs w:val="20"/>
        </w:rPr>
        <w:t xml:space="preserve"> </w:t>
      </w:r>
      <w:r w:rsidRPr="00E663AF">
        <w:rPr>
          <w:rFonts w:ascii="Times New Roman" w:hAnsi="Times New Roman" w:cs="Times New Roman"/>
          <w:b/>
          <w:bCs/>
          <w:sz w:val="20"/>
          <w:szCs w:val="20"/>
        </w:rPr>
        <w:t>Não fomos declarados inidôneos</w:t>
      </w:r>
      <w:r w:rsidRPr="00E663AF">
        <w:rPr>
          <w:rFonts w:ascii="Times New Roman" w:hAnsi="Times New Roman" w:cs="Times New Roman"/>
          <w:sz w:val="20"/>
          <w:szCs w:val="20"/>
        </w:rPr>
        <w:t xml:space="preserve"> para licitar ou contratar com o Poder Público, em qualquer de suas esferas.</w:t>
      </w:r>
      <w:bookmarkStart w:id="63" w:name="_Hlk41482428"/>
    </w:p>
    <w:p w14:paraId="352791FF" w14:textId="77777777" w:rsidR="000E18E5" w:rsidRPr="00E663AF" w:rsidRDefault="000E18E5" w:rsidP="000E18E5">
      <w:pPr>
        <w:pStyle w:val="EDITAL"/>
        <w:keepNext w:val="0"/>
        <w:widowControl/>
        <w:spacing w:before="0" w:after="0" w:line="360" w:lineRule="auto"/>
        <w:ind w:firstLine="0"/>
        <w:rPr>
          <w:rFonts w:ascii="Times New Roman" w:hAnsi="Times New Roman" w:cs="Times New Roman"/>
          <w:sz w:val="20"/>
          <w:szCs w:val="20"/>
        </w:rPr>
      </w:pPr>
      <w:r w:rsidRPr="00E663AF">
        <w:rPr>
          <w:rFonts w:ascii="Times New Roman" w:hAnsi="Times New Roman" w:cs="Times New Roman"/>
          <w:b/>
          <w:bCs/>
          <w:sz w:val="20"/>
          <w:szCs w:val="20"/>
        </w:rPr>
        <w:t>b)</w:t>
      </w:r>
      <w:r w:rsidRPr="00E663AF">
        <w:rPr>
          <w:rFonts w:ascii="Times New Roman" w:hAnsi="Times New Roman" w:cs="Times New Roman"/>
          <w:sz w:val="20"/>
          <w:szCs w:val="20"/>
        </w:rPr>
        <w:t xml:space="preserve"> </w:t>
      </w:r>
      <w:bookmarkEnd w:id="63"/>
      <w:r w:rsidRPr="00E663AF">
        <w:rPr>
          <w:rFonts w:ascii="Times New Roman" w:hAnsi="Times New Roman" w:cs="Times New Roman"/>
          <w:bCs/>
          <w:sz w:val="20"/>
          <w:szCs w:val="20"/>
        </w:rPr>
        <w:t>Estamos</w:t>
      </w:r>
      <w:r w:rsidRPr="00E663AF">
        <w:rPr>
          <w:rFonts w:ascii="Times New Roman" w:hAnsi="Times New Roman" w:cs="Times New Roman"/>
          <w:b/>
          <w:bCs/>
          <w:sz w:val="20"/>
          <w:szCs w:val="20"/>
        </w:rPr>
        <w:t xml:space="preserve"> </w:t>
      </w:r>
      <w:r w:rsidRPr="00E663AF">
        <w:rPr>
          <w:rFonts w:ascii="Times New Roman" w:hAnsi="Times New Roman" w:cs="Times New Roman"/>
          <w:sz w:val="20"/>
          <w:szCs w:val="20"/>
        </w:rPr>
        <w:t>cientes e concordamos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A18C126" w14:textId="77777777" w:rsidR="000E18E5" w:rsidRPr="00E663AF" w:rsidRDefault="000E18E5" w:rsidP="000E18E5">
      <w:pPr>
        <w:pStyle w:val="EDITAL"/>
        <w:keepNext w:val="0"/>
        <w:widowControl/>
        <w:spacing w:before="0" w:after="0" w:line="360" w:lineRule="auto"/>
        <w:ind w:firstLine="0"/>
        <w:rPr>
          <w:rFonts w:ascii="Times New Roman" w:hAnsi="Times New Roman" w:cs="Times New Roman"/>
          <w:sz w:val="20"/>
          <w:szCs w:val="20"/>
        </w:rPr>
      </w:pPr>
      <w:r w:rsidRPr="00E663AF">
        <w:rPr>
          <w:rFonts w:ascii="Times New Roman" w:hAnsi="Times New Roman" w:cs="Times New Roman"/>
          <w:b/>
          <w:bCs/>
          <w:sz w:val="20"/>
          <w:szCs w:val="20"/>
        </w:rPr>
        <w:t>c)</w:t>
      </w:r>
      <w:r w:rsidRPr="00E663AF">
        <w:rPr>
          <w:rFonts w:ascii="Times New Roman" w:hAnsi="Times New Roman" w:cs="Times New Roman"/>
          <w:sz w:val="20"/>
          <w:szCs w:val="20"/>
        </w:rPr>
        <w:t xml:space="preserve"> Não empregamos menor de 18 anos em trabalho noturno, perigoso ou insalubre e não emprega menor de 16 anos, salvo menor, a partir de 14 anos, na condição de aprendiz, nos termos do </w:t>
      </w:r>
      <w:hyperlink r:id="rId54" w:anchor="art7" w:history="1">
        <w:r w:rsidRPr="00E663AF">
          <w:rPr>
            <w:rStyle w:val="Hyperlink"/>
            <w:rFonts w:ascii="Times New Roman" w:hAnsi="Times New Roman" w:cs="Times New Roman"/>
            <w:sz w:val="20"/>
            <w:szCs w:val="20"/>
          </w:rPr>
          <w:t>artigo 7°, XXXIII, da Constituição</w:t>
        </w:r>
      </w:hyperlink>
      <w:r w:rsidRPr="00E663AF">
        <w:rPr>
          <w:rFonts w:ascii="Times New Roman" w:hAnsi="Times New Roman" w:cs="Times New Roman"/>
          <w:sz w:val="20"/>
          <w:szCs w:val="20"/>
          <w:u w:val="single"/>
        </w:rPr>
        <w:t xml:space="preserve"> </w:t>
      </w:r>
      <w:r w:rsidRPr="00E663AF">
        <w:rPr>
          <w:rStyle w:val="Hyperlink"/>
          <w:rFonts w:ascii="Times New Roman" w:hAnsi="Times New Roman" w:cs="Times New Roman"/>
          <w:sz w:val="20"/>
          <w:szCs w:val="20"/>
        </w:rPr>
        <w:t>Federal</w:t>
      </w:r>
      <w:r w:rsidRPr="00E663AF">
        <w:rPr>
          <w:rFonts w:ascii="Times New Roman" w:hAnsi="Times New Roman" w:cs="Times New Roman"/>
          <w:sz w:val="20"/>
          <w:szCs w:val="20"/>
        </w:rPr>
        <w:t>.</w:t>
      </w:r>
    </w:p>
    <w:p w14:paraId="32B69CA8" w14:textId="77777777" w:rsidR="000E18E5" w:rsidRPr="00E663AF" w:rsidRDefault="000E18E5" w:rsidP="000E18E5">
      <w:pPr>
        <w:tabs>
          <w:tab w:val="left" w:pos="2880"/>
        </w:tabs>
        <w:spacing w:line="360" w:lineRule="auto"/>
        <w:jc w:val="both"/>
        <w:rPr>
          <w:rFonts w:ascii="Times New Roman" w:hAnsi="Times New Roman" w:cs="Times New Roman"/>
          <w:b/>
          <w:sz w:val="20"/>
          <w:szCs w:val="20"/>
        </w:rPr>
      </w:pPr>
      <w:r w:rsidRPr="00E663AF">
        <w:rPr>
          <w:rFonts w:ascii="Times New Roman" w:hAnsi="Times New Roman" w:cs="Times New Roman"/>
          <w:b/>
          <w:sz w:val="20"/>
          <w:szCs w:val="20"/>
        </w:rPr>
        <w:t xml:space="preserve">d) </w:t>
      </w:r>
      <w:r w:rsidRPr="00E663AF">
        <w:rPr>
          <w:rFonts w:ascii="Times New Roman" w:hAnsi="Times New Roman" w:cs="Times New Roman"/>
          <w:sz w:val="20"/>
          <w:szCs w:val="20"/>
        </w:rPr>
        <w:t xml:space="preserve">Não possuímos empregados executando trabalho degradante ou forçado, observando o disposto nos </w:t>
      </w:r>
      <w:hyperlink r:id="rId55" w:history="1">
        <w:r w:rsidRPr="00E663AF">
          <w:rPr>
            <w:rStyle w:val="Hyperlink"/>
            <w:rFonts w:ascii="Times New Roman" w:hAnsi="Times New Roman" w:cs="Times New Roman"/>
            <w:sz w:val="20"/>
            <w:szCs w:val="20"/>
          </w:rPr>
          <w:t>incisos III e IV do art. 1º e no inciso III do art. 5º da Constituição Federal</w:t>
        </w:r>
      </w:hyperlink>
      <w:r w:rsidRPr="00E663AF">
        <w:rPr>
          <w:rFonts w:ascii="Times New Roman" w:hAnsi="Times New Roman" w:cs="Times New Roman"/>
          <w:sz w:val="20"/>
          <w:szCs w:val="20"/>
        </w:rPr>
        <w:t>.</w:t>
      </w:r>
    </w:p>
    <w:p w14:paraId="22A4A84F" w14:textId="4754A18C" w:rsidR="000E18E5" w:rsidRPr="00E663AF" w:rsidRDefault="000E18E5" w:rsidP="000E18E5">
      <w:pPr>
        <w:tabs>
          <w:tab w:val="left" w:pos="2880"/>
        </w:tabs>
        <w:spacing w:line="360" w:lineRule="auto"/>
        <w:jc w:val="both"/>
        <w:rPr>
          <w:rFonts w:ascii="Times New Roman" w:hAnsi="Times New Roman" w:cs="Times New Roman"/>
          <w:sz w:val="20"/>
          <w:szCs w:val="20"/>
        </w:rPr>
      </w:pPr>
      <w:r w:rsidRPr="00E663AF">
        <w:rPr>
          <w:rFonts w:ascii="Times New Roman" w:hAnsi="Times New Roman" w:cs="Times New Roman"/>
          <w:b/>
          <w:bCs/>
          <w:sz w:val="20"/>
          <w:szCs w:val="20"/>
        </w:rPr>
        <w:t xml:space="preserve">e) Não possuímos pessoas em nosso quadro societário (contrato social, estatuto social), impedidas de contratar com o Município de </w:t>
      </w:r>
      <w:r w:rsidR="00F33648" w:rsidRPr="00E663AF">
        <w:rPr>
          <w:rFonts w:ascii="Times New Roman" w:hAnsi="Times New Roman" w:cs="Times New Roman"/>
          <w:b/>
          <w:bCs/>
          <w:sz w:val="20"/>
          <w:szCs w:val="20"/>
        </w:rPr>
        <w:t>Sucupira do Riachão/MA</w:t>
      </w:r>
      <w:r w:rsidR="00C638A9" w:rsidRPr="00E663AF">
        <w:rPr>
          <w:rFonts w:ascii="Times New Roman" w:hAnsi="Times New Roman" w:cs="Times New Roman"/>
          <w:b/>
          <w:bCs/>
          <w:sz w:val="20"/>
          <w:szCs w:val="20"/>
        </w:rPr>
        <w:t xml:space="preserve"> </w:t>
      </w:r>
      <w:r w:rsidRPr="00E663AF">
        <w:rPr>
          <w:rFonts w:ascii="Times New Roman" w:hAnsi="Times New Roman" w:cs="Times New Roman"/>
          <w:sz w:val="20"/>
          <w:szCs w:val="20"/>
        </w:rPr>
        <w:t>nos termos do artigo 14 da Lei 14.133/21</w:t>
      </w:r>
      <w:r w:rsidR="00C638A9" w:rsidRPr="00E663AF">
        <w:rPr>
          <w:rFonts w:ascii="Times New Roman" w:hAnsi="Times New Roman" w:cs="Times New Roman"/>
          <w:color w:val="FF0000"/>
          <w:sz w:val="20"/>
          <w:szCs w:val="20"/>
        </w:rPr>
        <w:t>.</w:t>
      </w:r>
    </w:p>
    <w:p w14:paraId="21D998EC" w14:textId="77777777" w:rsidR="000E18E5" w:rsidRPr="00E663AF" w:rsidRDefault="000E18E5" w:rsidP="000E18E5">
      <w:pPr>
        <w:tabs>
          <w:tab w:val="left" w:pos="2880"/>
        </w:tabs>
        <w:spacing w:line="360" w:lineRule="auto"/>
        <w:jc w:val="both"/>
        <w:rPr>
          <w:rFonts w:ascii="Times New Roman" w:hAnsi="Times New Roman" w:cs="Times New Roman"/>
          <w:sz w:val="20"/>
          <w:szCs w:val="20"/>
        </w:rPr>
      </w:pPr>
      <w:r w:rsidRPr="00E663AF">
        <w:rPr>
          <w:rFonts w:ascii="Times New Roman" w:hAnsi="Times New Roman" w:cs="Times New Roman"/>
          <w:b/>
          <w:sz w:val="20"/>
          <w:szCs w:val="20"/>
        </w:rPr>
        <w:t xml:space="preserve">f) </w:t>
      </w:r>
      <w:r w:rsidRPr="00E663AF">
        <w:rPr>
          <w:rFonts w:ascii="Times New Roman" w:hAnsi="Times New Roman" w:cs="Times New Roman"/>
          <w:sz w:val="20"/>
          <w:szCs w:val="20"/>
        </w:rPr>
        <w:t>Cumprimos as exigências de reserva de cargos para pessoa com deficiência e para reabilitado da Previdência Social, previstas em lei e em outras normas específicas.</w:t>
      </w:r>
    </w:p>
    <w:p w14:paraId="33CC4E62" w14:textId="77777777" w:rsidR="000E18E5" w:rsidRPr="00E663AF" w:rsidRDefault="000E18E5" w:rsidP="000E18E5">
      <w:pPr>
        <w:tabs>
          <w:tab w:val="left" w:pos="2880"/>
        </w:tabs>
        <w:spacing w:line="360" w:lineRule="auto"/>
        <w:jc w:val="both"/>
        <w:rPr>
          <w:rFonts w:ascii="Times New Roman" w:hAnsi="Times New Roman" w:cs="Times New Roman"/>
          <w:b/>
          <w:bCs/>
          <w:sz w:val="20"/>
          <w:szCs w:val="20"/>
        </w:rPr>
      </w:pPr>
      <w:r w:rsidRPr="00E663AF">
        <w:rPr>
          <w:rFonts w:ascii="Times New Roman" w:hAnsi="Times New Roman" w:cs="Times New Roman"/>
          <w:b/>
          <w:bCs/>
          <w:sz w:val="20"/>
          <w:szCs w:val="20"/>
        </w:rPr>
        <w:t>g)</w:t>
      </w:r>
      <w:r w:rsidRPr="00E663AF">
        <w:rPr>
          <w:rFonts w:ascii="Times New Roman" w:hAnsi="Times New Roman" w:cs="Times New Roman"/>
          <w:sz w:val="20"/>
          <w:szCs w:val="20"/>
        </w:rPr>
        <w:t xml:space="preserve"> Estamos sob o </w:t>
      </w:r>
      <w:r w:rsidRPr="00E663AF">
        <w:rPr>
          <w:rFonts w:ascii="Times New Roman" w:hAnsi="Times New Roman" w:cs="Times New Roman"/>
          <w:b/>
          <w:bCs/>
          <w:sz w:val="20"/>
          <w:szCs w:val="20"/>
        </w:rPr>
        <w:t>regime de microempresa ou empresa de pequeno porte</w:t>
      </w:r>
      <w:r w:rsidRPr="00E663AF">
        <w:rPr>
          <w:rFonts w:ascii="Times New Roman" w:hAnsi="Times New Roman" w:cs="Times New Roman"/>
          <w:sz w:val="20"/>
          <w:szCs w:val="20"/>
        </w:rPr>
        <w:t xml:space="preserve">, para efeito do disposto na Lei Complementar 123, de 14 de dezembro de 2006. </w:t>
      </w:r>
      <w:r w:rsidRPr="00E663AF">
        <w:rPr>
          <w:rFonts w:ascii="Times New Roman" w:hAnsi="Times New Roman" w:cs="Times New Roman"/>
          <w:b/>
          <w:bCs/>
          <w:sz w:val="20"/>
          <w:szCs w:val="20"/>
        </w:rPr>
        <w:t xml:space="preserve">SIM </w:t>
      </w:r>
      <w:proofErr w:type="gramStart"/>
      <w:r w:rsidRPr="00E663AF">
        <w:rPr>
          <w:rFonts w:ascii="Times New Roman" w:hAnsi="Times New Roman" w:cs="Times New Roman"/>
          <w:b/>
          <w:bCs/>
          <w:sz w:val="20"/>
          <w:szCs w:val="20"/>
        </w:rPr>
        <w:t xml:space="preserve">(  </w:t>
      </w:r>
      <w:proofErr w:type="gramEnd"/>
      <w:r w:rsidRPr="00E663AF">
        <w:rPr>
          <w:rFonts w:ascii="Times New Roman" w:hAnsi="Times New Roman" w:cs="Times New Roman"/>
          <w:b/>
          <w:bCs/>
          <w:sz w:val="20"/>
          <w:szCs w:val="20"/>
        </w:rPr>
        <w:t xml:space="preserve"> )  NÃO (   ).</w:t>
      </w:r>
    </w:p>
    <w:p w14:paraId="3FE7C55E" w14:textId="77777777" w:rsidR="00657B39" w:rsidRPr="00E663AF" w:rsidRDefault="00657B39" w:rsidP="00657B39">
      <w:pPr>
        <w:pStyle w:val="EDITAL"/>
        <w:keepNext w:val="0"/>
        <w:widowControl/>
        <w:spacing w:before="0" w:after="0" w:line="240" w:lineRule="auto"/>
        <w:ind w:firstLine="2268"/>
        <w:rPr>
          <w:rFonts w:ascii="Times New Roman" w:hAnsi="Times New Roman" w:cs="Times New Roman"/>
          <w:sz w:val="20"/>
          <w:szCs w:val="20"/>
        </w:rPr>
      </w:pPr>
    </w:p>
    <w:p w14:paraId="398B70BB" w14:textId="77777777" w:rsidR="00657B39" w:rsidRPr="00E663AF" w:rsidRDefault="00657B39" w:rsidP="00657B39">
      <w:pPr>
        <w:pStyle w:val="EDITAL"/>
        <w:keepNext w:val="0"/>
        <w:widowControl/>
        <w:spacing w:before="0" w:after="0" w:line="240" w:lineRule="auto"/>
        <w:ind w:firstLine="0"/>
        <w:rPr>
          <w:rFonts w:ascii="Times New Roman" w:hAnsi="Times New Roman" w:cs="Times New Roman"/>
          <w:sz w:val="20"/>
          <w:szCs w:val="20"/>
        </w:rPr>
      </w:pPr>
    </w:p>
    <w:p w14:paraId="357077A6" w14:textId="6711F06D" w:rsidR="00657B39" w:rsidRPr="00E663AF" w:rsidRDefault="00657B39" w:rsidP="00657B39">
      <w:pPr>
        <w:ind w:left="2835"/>
        <w:jc w:val="right"/>
        <w:rPr>
          <w:rFonts w:ascii="Times New Roman" w:hAnsi="Times New Roman" w:cs="Times New Roman"/>
          <w:sz w:val="20"/>
          <w:szCs w:val="20"/>
        </w:rPr>
      </w:pPr>
      <w:r w:rsidRPr="00E663AF">
        <w:rPr>
          <w:rFonts w:ascii="Times New Roman" w:hAnsi="Times New Roman" w:cs="Times New Roman"/>
          <w:sz w:val="20"/>
          <w:szCs w:val="20"/>
        </w:rPr>
        <w:t>............................., ....... de ............................ de 202</w:t>
      </w:r>
      <w:r w:rsidR="00E37F7E" w:rsidRPr="00E663AF">
        <w:rPr>
          <w:rFonts w:ascii="Times New Roman" w:hAnsi="Times New Roman" w:cs="Times New Roman"/>
          <w:sz w:val="20"/>
          <w:szCs w:val="20"/>
        </w:rPr>
        <w:t>4</w:t>
      </w:r>
      <w:r w:rsidRPr="00E663AF">
        <w:rPr>
          <w:rFonts w:ascii="Times New Roman" w:hAnsi="Times New Roman" w:cs="Times New Roman"/>
          <w:sz w:val="20"/>
          <w:szCs w:val="20"/>
        </w:rPr>
        <w:t>.</w:t>
      </w:r>
    </w:p>
    <w:p w14:paraId="36AADA3F" w14:textId="77777777" w:rsidR="00657B39" w:rsidRPr="00E663AF" w:rsidRDefault="00657B39" w:rsidP="00657B39">
      <w:pPr>
        <w:ind w:firstLine="2835"/>
        <w:jc w:val="both"/>
        <w:rPr>
          <w:rFonts w:ascii="Times New Roman" w:hAnsi="Times New Roman" w:cs="Times New Roman"/>
          <w:sz w:val="20"/>
          <w:szCs w:val="20"/>
        </w:rPr>
      </w:pPr>
    </w:p>
    <w:p w14:paraId="53836C8A" w14:textId="77777777" w:rsidR="00657B39" w:rsidRPr="00E663AF" w:rsidRDefault="00657B39" w:rsidP="00657B39">
      <w:pPr>
        <w:ind w:firstLine="2835"/>
        <w:jc w:val="both"/>
        <w:rPr>
          <w:rFonts w:ascii="Times New Roman" w:hAnsi="Times New Roman" w:cs="Times New Roman"/>
          <w:sz w:val="20"/>
          <w:szCs w:val="20"/>
        </w:rPr>
      </w:pPr>
    </w:p>
    <w:p w14:paraId="73E7D92C" w14:textId="77777777" w:rsidR="00657B39" w:rsidRPr="00E663AF" w:rsidRDefault="00657B39" w:rsidP="00657B39">
      <w:pPr>
        <w:ind w:firstLine="2835"/>
        <w:jc w:val="both"/>
        <w:rPr>
          <w:rFonts w:ascii="Times New Roman" w:hAnsi="Times New Roman" w:cs="Times New Roman"/>
          <w:sz w:val="20"/>
          <w:szCs w:val="20"/>
        </w:rPr>
      </w:pPr>
    </w:p>
    <w:p w14:paraId="20837488" w14:textId="77777777" w:rsidR="00657B39" w:rsidRPr="00E663AF" w:rsidRDefault="00657B39" w:rsidP="00657B39">
      <w:pPr>
        <w:ind w:firstLine="2835"/>
        <w:jc w:val="both"/>
        <w:rPr>
          <w:rFonts w:ascii="Times New Roman" w:hAnsi="Times New Roman" w:cs="Times New Roman"/>
          <w:sz w:val="20"/>
          <w:szCs w:val="20"/>
        </w:rPr>
      </w:pPr>
    </w:p>
    <w:p w14:paraId="6E1A4F82" w14:textId="77777777" w:rsidR="00657B39" w:rsidRPr="00E663AF" w:rsidRDefault="00657B39" w:rsidP="00657B39">
      <w:pPr>
        <w:rPr>
          <w:rFonts w:ascii="Times New Roman" w:hAnsi="Times New Roman" w:cs="Times New Roman"/>
          <w:sz w:val="20"/>
          <w:szCs w:val="20"/>
        </w:rPr>
      </w:pPr>
      <w:r w:rsidRPr="00E663AF">
        <w:rPr>
          <w:rFonts w:ascii="Times New Roman" w:hAnsi="Times New Roman" w:cs="Times New Roman"/>
          <w:sz w:val="20"/>
          <w:szCs w:val="20"/>
        </w:rPr>
        <w:t>-------------------------------------------------------------------------</w:t>
      </w:r>
    </w:p>
    <w:p w14:paraId="026920B9" w14:textId="77777777" w:rsidR="00657B39" w:rsidRPr="00E663AF" w:rsidRDefault="00657B39" w:rsidP="00657B39">
      <w:pPr>
        <w:pStyle w:val="TextosemFormatao1"/>
        <w:rPr>
          <w:rFonts w:ascii="Times New Roman" w:hAnsi="Times New Roman" w:cs="Times New Roman"/>
          <w:bCs/>
        </w:rPr>
      </w:pPr>
      <w:r w:rsidRPr="00E663AF">
        <w:rPr>
          <w:rFonts w:ascii="Times New Roman" w:hAnsi="Times New Roman" w:cs="Times New Roman"/>
          <w:bCs/>
        </w:rPr>
        <w:t>Assinatura e Identificação do Responsável Legal e da Empresa</w:t>
      </w:r>
    </w:p>
    <w:p w14:paraId="1618FB4D" w14:textId="77777777" w:rsidR="00657B39" w:rsidRPr="00E663AF" w:rsidRDefault="00657B39" w:rsidP="000E18E5">
      <w:pPr>
        <w:pStyle w:val="Corpodetexto"/>
        <w:spacing w:before="0" w:after="0"/>
        <w:rPr>
          <w:bCs/>
          <w:sz w:val="20"/>
          <w:szCs w:val="20"/>
        </w:rPr>
      </w:pPr>
      <w:r w:rsidRPr="00E663AF">
        <w:rPr>
          <w:bCs/>
          <w:sz w:val="20"/>
          <w:szCs w:val="20"/>
        </w:rPr>
        <w:t>RG/CPF:</w:t>
      </w:r>
      <w:r w:rsidRPr="00E663AF">
        <w:rPr>
          <w:b/>
          <w:bCs/>
          <w:sz w:val="20"/>
          <w:szCs w:val="20"/>
        </w:rPr>
        <w:br w:type="page"/>
      </w:r>
    </w:p>
    <w:p w14:paraId="576D8540" w14:textId="260898B3" w:rsidR="00657B39" w:rsidRPr="00E663AF" w:rsidRDefault="00657B39" w:rsidP="00657B39">
      <w:pPr>
        <w:pStyle w:val="Corpodetexto"/>
        <w:spacing w:before="0" w:beforeAutospacing="0" w:after="0" w:afterAutospacing="0"/>
        <w:jc w:val="center"/>
        <w:outlineLvl w:val="0"/>
        <w:rPr>
          <w:b/>
          <w:sz w:val="22"/>
          <w:szCs w:val="22"/>
        </w:rPr>
      </w:pPr>
      <w:r w:rsidRPr="00E663AF">
        <w:rPr>
          <w:b/>
          <w:sz w:val="22"/>
          <w:szCs w:val="22"/>
        </w:rPr>
        <w:lastRenderedPageBreak/>
        <w:t xml:space="preserve">ANEXO </w:t>
      </w:r>
      <w:r w:rsidR="00D623B6" w:rsidRPr="00E663AF">
        <w:rPr>
          <w:b/>
          <w:sz w:val="22"/>
          <w:szCs w:val="22"/>
        </w:rPr>
        <w:t>I</w:t>
      </w:r>
      <w:r w:rsidRPr="00E663AF">
        <w:rPr>
          <w:b/>
          <w:sz w:val="22"/>
          <w:szCs w:val="22"/>
        </w:rPr>
        <w:t>V</w:t>
      </w:r>
    </w:p>
    <w:p w14:paraId="1F9DD5A6" w14:textId="77777777" w:rsidR="00657B39" w:rsidRPr="00E663AF" w:rsidRDefault="00657B39" w:rsidP="00657B39">
      <w:pPr>
        <w:tabs>
          <w:tab w:val="center" w:pos="4703"/>
        </w:tabs>
        <w:jc w:val="center"/>
        <w:rPr>
          <w:rFonts w:ascii="Times New Roman" w:hAnsi="Times New Roman" w:cs="Times New Roman"/>
          <w:sz w:val="22"/>
          <w:szCs w:val="22"/>
        </w:rPr>
      </w:pPr>
      <w:r w:rsidRPr="00E663AF">
        <w:rPr>
          <w:rFonts w:ascii="Times New Roman" w:hAnsi="Times New Roman" w:cs="Times New Roman"/>
          <w:b/>
          <w:sz w:val="22"/>
          <w:szCs w:val="22"/>
        </w:rPr>
        <w:t>DECLARAÇÃO CONTENDO INFORMAÇÕES PARA FINS DE ASSINATURA D</w:t>
      </w:r>
      <w:r w:rsidR="00490472" w:rsidRPr="00E663AF">
        <w:rPr>
          <w:rFonts w:ascii="Times New Roman" w:hAnsi="Times New Roman" w:cs="Times New Roman"/>
          <w:b/>
          <w:sz w:val="22"/>
          <w:szCs w:val="22"/>
        </w:rPr>
        <w:t>A ATA DE REGISTRO DE PREÇOS</w:t>
      </w:r>
    </w:p>
    <w:p w14:paraId="0519FC47" w14:textId="77777777" w:rsidR="00657B39" w:rsidRPr="00E663AF" w:rsidRDefault="00657B39" w:rsidP="00657B39">
      <w:pPr>
        <w:tabs>
          <w:tab w:val="center" w:pos="4703"/>
        </w:tabs>
        <w:jc w:val="center"/>
        <w:rPr>
          <w:rFonts w:ascii="Times New Roman" w:hAnsi="Times New Roman" w:cs="Times New Roman"/>
          <w:b/>
          <w:sz w:val="22"/>
          <w:szCs w:val="22"/>
        </w:rPr>
      </w:pPr>
    </w:p>
    <w:p w14:paraId="50EFE165" w14:textId="77777777" w:rsidR="000B202D" w:rsidRPr="00E663AF" w:rsidRDefault="000B202D" w:rsidP="00657B39">
      <w:pPr>
        <w:tabs>
          <w:tab w:val="center" w:pos="4703"/>
        </w:tabs>
        <w:jc w:val="center"/>
        <w:rPr>
          <w:rFonts w:ascii="Times New Roman" w:hAnsi="Times New Roman" w:cs="Times New Roman"/>
          <w:b/>
          <w:sz w:val="22"/>
          <w:szCs w:val="22"/>
        </w:rPr>
      </w:pPr>
    </w:p>
    <w:p w14:paraId="1DA6C2F9" w14:textId="77777777" w:rsidR="00657B39" w:rsidRPr="00E663AF" w:rsidRDefault="00657B39" w:rsidP="00657B39">
      <w:pPr>
        <w:tabs>
          <w:tab w:val="center" w:pos="4703"/>
        </w:tabs>
        <w:jc w:val="both"/>
        <w:rPr>
          <w:rFonts w:ascii="Times New Roman" w:hAnsi="Times New Roman" w:cs="Times New Roman"/>
          <w:sz w:val="22"/>
          <w:szCs w:val="22"/>
        </w:rPr>
      </w:pPr>
      <w:r w:rsidRPr="00E663AF">
        <w:rPr>
          <w:rFonts w:ascii="Times New Roman" w:hAnsi="Times New Roman" w:cs="Times New Roman"/>
          <w:b/>
          <w:sz w:val="22"/>
          <w:szCs w:val="22"/>
        </w:rPr>
        <w:t>1 – DA EMPRESA PROPONENTE:</w:t>
      </w:r>
    </w:p>
    <w:p w14:paraId="219297C9" w14:textId="77777777" w:rsidR="00657B39" w:rsidRPr="00E663AF" w:rsidRDefault="00657B39" w:rsidP="00657B39">
      <w:pPr>
        <w:tabs>
          <w:tab w:val="center" w:pos="4703"/>
        </w:tabs>
        <w:jc w:val="both"/>
        <w:rPr>
          <w:rFonts w:ascii="Times New Roman" w:hAnsi="Times New Roman" w:cs="Times New Roman"/>
          <w:b/>
          <w:sz w:val="22"/>
          <w:szCs w:val="22"/>
        </w:rPr>
      </w:pPr>
    </w:p>
    <w:p w14:paraId="0FD5BEE2"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Nome empresarial _____________________________________________________________</w:t>
      </w:r>
    </w:p>
    <w:p w14:paraId="160894CF" w14:textId="77777777" w:rsidR="00657B39" w:rsidRPr="00E663AF" w:rsidRDefault="00657B39" w:rsidP="00657B39">
      <w:pPr>
        <w:jc w:val="both"/>
        <w:rPr>
          <w:rFonts w:ascii="Times New Roman" w:hAnsi="Times New Roman" w:cs="Times New Roman"/>
          <w:sz w:val="22"/>
          <w:szCs w:val="22"/>
        </w:rPr>
      </w:pPr>
    </w:p>
    <w:p w14:paraId="62417F39"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Rua ________________________________________________________ nº ____________</w:t>
      </w:r>
    </w:p>
    <w:p w14:paraId="05BA8620" w14:textId="77777777" w:rsidR="00657B39" w:rsidRPr="00E663AF" w:rsidRDefault="00657B39" w:rsidP="00657B39">
      <w:pPr>
        <w:jc w:val="both"/>
        <w:rPr>
          <w:rFonts w:ascii="Times New Roman" w:hAnsi="Times New Roman" w:cs="Times New Roman"/>
          <w:sz w:val="22"/>
          <w:szCs w:val="22"/>
        </w:rPr>
      </w:pPr>
    </w:p>
    <w:p w14:paraId="5FB839FD"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 xml:space="preserve">Bairro ________________________________________________ </w:t>
      </w:r>
      <w:proofErr w:type="gramStart"/>
      <w:r w:rsidRPr="00E663AF">
        <w:rPr>
          <w:rFonts w:ascii="Times New Roman" w:hAnsi="Times New Roman" w:cs="Times New Roman"/>
          <w:sz w:val="22"/>
          <w:szCs w:val="22"/>
        </w:rPr>
        <w:t>CEP  _</w:t>
      </w:r>
      <w:proofErr w:type="gramEnd"/>
      <w:r w:rsidRPr="00E663AF">
        <w:rPr>
          <w:rFonts w:ascii="Times New Roman" w:hAnsi="Times New Roman" w:cs="Times New Roman"/>
          <w:sz w:val="22"/>
          <w:szCs w:val="22"/>
        </w:rPr>
        <w:t>_______________</w:t>
      </w:r>
    </w:p>
    <w:p w14:paraId="399579E0" w14:textId="77777777" w:rsidR="00657B39" w:rsidRPr="00E663AF" w:rsidRDefault="00657B39" w:rsidP="00657B39">
      <w:pPr>
        <w:jc w:val="both"/>
        <w:rPr>
          <w:rFonts w:ascii="Times New Roman" w:hAnsi="Times New Roman" w:cs="Times New Roman"/>
          <w:sz w:val="22"/>
          <w:szCs w:val="22"/>
        </w:rPr>
      </w:pPr>
    </w:p>
    <w:p w14:paraId="36714D7C"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Cidade ________________________________ Estado ______________________________</w:t>
      </w:r>
    </w:p>
    <w:p w14:paraId="33B64FFC" w14:textId="77777777" w:rsidR="00657B39" w:rsidRPr="00E663AF" w:rsidRDefault="00657B39" w:rsidP="00657B39">
      <w:pPr>
        <w:jc w:val="both"/>
        <w:rPr>
          <w:rFonts w:ascii="Times New Roman" w:hAnsi="Times New Roman" w:cs="Times New Roman"/>
          <w:sz w:val="22"/>
          <w:szCs w:val="22"/>
        </w:rPr>
      </w:pPr>
    </w:p>
    <w:p w14:paraId="74274A64"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CNPJ nº ___________________________________________________________________</w:t>
      </w:r>
    </w:p>
    <w:p w14:paraId="225DC1FC" w14:textId="77777777" w:rsidR="00657B39" w:rsidRPr="00E663AF" w:rsidRDefault="00657B39" w:rsidP="00657B39">
      <w:pPr>
        <w:jc w:val="both"/>
        <w:rPr>
          <w:rFonts w:ascii="Times New Roman" w:hAnsi="Times New Roman" w:cs="Times New Roman"/>
          <w:sz w:val="22"/>
          <w:szCs w:val="22"/>
        </w:rPr>
      </w:pPr>
    </w:p>
    <w:p w14:paraId="01E7AA81"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Conta Corrente nº ___________________ Agência __________ Banco ________________</w:t>
      </w:r>
    </w:p>
    <w:p w14:paraId="2F84D50E" w14:textId="77777777" w:rsidR="00657B39" w:rsidRPr="00E663AF" w:rsidRDefault="00657B39" w:rsidP="00657B39">
      <w:pPr>
        <w:jc w:val="both"/>
        <w:rPr>
          <w:rFonts w:ascii="Times New Roman" w:hAnsi="Times New Roman" w:cs="Times New Roman"/>
          <w:sz w:val="22"/>
          <w:szCs w:val="22"/>
        </w:rPr>
      </w:pPr>
    </w:p>
    <w:p w14:paraId="15EE4ACA"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Inscrição Estadual nº _________________ Inscrição Municipal/ISS (alvará) nº ___________</w:t>
      </w:r>
    </w:p>
    <w:p w14:paraId="71B7E38C" w14:textId="77777777" w:rsidR="00657B39" w:rsidRPr="00E663AF" w:rsidRDefault="00657B39" w:rsidP="00657B39">
      <w:pPr>
        <w:jc w:val="both"/>
        <w:rPr>
          <w:rFonts w:ascii="Times New Roman" w:hAnsi="Times New Roman" w:cs="Times New Roman"/>
          <w:sz w:val="22"/>
          <w:szCs w:val="22"/>
        </w:rPr>
      </w:pPr>
    </w:p>
    <w:p w14:paraId="36A16C98"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Telefone ______________________________ Fax __________________________________</w:t>
      </w:r>
    </w:p>
    <w:p w14:paraId="69CFCB13" w14:textId="77777777" w:rsidR="00657B39" w:rsidRPr="00E663AF" w:rsidRDefault="00657B39" w:rsidP="00657B39">
      <w:pPr>
        <w:jc w:val="both"/>
        <w:rPr>
          <w:rFonts w:ascii="Times New Roman" w:hAnsi="Times New Roman" w:cs="Times New Roman"/>
          <w:sz w:val="22"/>
          <w:szCs w:val="22"/>
        </w:rPr>
      </w:pPr>
    </w:p>
    <w:p w14:paraId="63AE7928"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Contador da empresa _____________________________ Telefone _______________________</w:t>
      </w:r>
    </w:p>
    <w:p w14:paraId="376AEAE5" w14:textId="77777777" w:rsidR="00657B39" w:rsidRPr="00E663AF" w:rsidRDefault="00657B39" w:rsidP="00657B39">
      <w:pPr>
        <w:jc w:val="both"/>
        <w:rPr>
          <w:rFonts w:ascii="Times New Roman" w:hAnsi="Times New Roman" w:cs="Times New Roman"/>
          <w:sz w:val="22"/>
          <w:szCs w:val="22"/>
        </w:rPr>
      </w:pPr>
    </w:p>
    <w:p w14:paraId="1BC2143B"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b/>
          <w:sz w:val="22"/>
          <w:szCs w:val="22"/>
        </w:rPr>
        <w:t>2 - DO REPRESENTANTE LEGAL AUTORIZADO PARA ASSINATURA DO CONTRATO:</w:t>
      </w:r>
    </w:p>
    <w:p w14:paraId="7F8EE862" w14:textId="77777777" w:rsidR="00657B39" w:rsidRPr="00E663AF" w:rsidRDefault="00657B39" w:rsidP="00657B39">
      <w:pPr>
        <w:jc w:val="both"/>
        <w:rPr>
          <w:rFonts w:ascii="Times New Roman" w:hAnsi="Times New Roman" w:cs="Times New Roman"/>
          <w:sz w:val="22"/>
          <w:szCs w:val="22"/>
        </w:rPr>
      </w:pPr>
    </w:p>
    <w:p w14:paraId="2875E659"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Nome ______________________________________________________________________</w:t>
      </w:r>
    </w:p>
    <w:p w14:paraId="4E12A9CA" w14:textId="77777777" w:rsidR="00657B39" w:rsidRPr="00E663AF" w:rsidRDefault="00657B39" w:rsidP="00657B39">
      <w:pPr>
        <w:jc w:val="both"/>
        <w:rPr>
          <w:rFonts w:ascii="Times New Roman" w:hAnsi="Times New Roman" w:cs="Times New Roman"/>
          <w:sz w:val="22"/>
          <w:szCs w:val="22"/>
        </w:rPr>
      </w:pPr>
    </w:p>
    <w:p w14:paraId="3D0892D5"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Função _____________________________________________________________________</w:t>
      </w:r>
    </w:p>
    <w:p w14:paraId="0CF5D72A" w14:textId="77777777" w:rsidR="00657B39" w:rsidRPr="00E663AF" w:rsidRDefault="00657B39" w:rsidP="00657B39">
      <w:pPr>
        <w:jc w:val="both"/>
        <w:rPr>
          <w:rFonts w:ascii="Times New Roman" w:hAnsi="Times New Roman" w:cs="Times New Roman"/>
          <w:sz w:val="22"/>
          <w:szCs w:val="22"/>
        </w:rPr>
      </w:pPr>
    </w:p>
    <w:p w14:paraId="4E4C1B4E"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Data de Nascimento _________________________ Estado Civil ______________________</w:t>
      </w:r>
    </w:p>
    <w:p w14:paraId="58C07040" w14:textId="77777777" w:rsidR="00657B39" w:rsidRPr="00E663AF" w:rsidRDefault="00657B39" w:rsidP="00657B39">
      <w:pPr>
        <w:jc w:val="both"/>
        <w:rPr>
          <w:rFonts w:ascii="Times New Roman" w:hAnsi="Times New Roman" w:cs="Times New Roman"/>
          <w:sz w:val="22"/>
          <w:szCs w:val="22"/>
        </w:rPr>
      </w:pPr>
    </w:p>
    <w:p w14:paraId="699F3D2F"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Escolaridade _________________ RG nº ___________________ Órgão emissor _________</w:t>
      </w:r>
    </w:p>
    <w:p w14:paraId="1CFB3088" w14:textId="77777777" w:rsidR="00657B39" w:rsidRPr="00E663AF" w:rsidRDefault="00657B39" w:rsidP="00657B39">
      <w:pPr>
        <w:jc w:val="both"/>
        <w:rPr>
          <w:rFonts w:ascii="Times New Roman" w:hAnsi="Times New Roman" w:cs="Times New Roman"/>
          <w:sz w:val="22"/>
          <w:szCs w:val="22"/>
        </w:rPr>
      </w:pPr>
    </w:p>
    <w:p w14:paraId="6B819FEE"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CPF _______________________________________________________________________</w:t>
      </w:r>
    </w:p>
    <w:p w14:paraId="66E15516" w14:textId="77777777" w:rsidR="00657B39" w:rsidRPr="00E663AF" w:rsidRDefault="00657B39" w:rsidP="00657B39">
      <w:pPr>
        <w:jc w:val="both"/>
        <w:rPr>
          <w:rFonts w:ascii="Times New Roman" w:hAnsi="Times New Roman" w:cs="Times New Roman"/>
          <w:sz w:val="22"/>
          <w:szCs w:val="22"/>
        </w:rPr>
      </w:pPr>
    </w:p>
    <w:p w14:paraId="6D8A0EEC"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Rua _____________________________________________________________ nº ________</w:t>
      </w:r>
    </w:p>
    <w:p w14:paraId="646B5D15" w14:textId="77777777" w:rsidR="00657B39" w:rsidRPr="00E663AF" w:rsidRDefault="00657B39" w:rsidP="00657B39">
      <w:pPr>
        <w:jc w:val="both"/>
        <w:rPr>
          <w:rFonts w:ascii="Times New Roman" w:hAnsi="Times New Roman" w:cs="Times New Roman"/>
          <w:sz w:val="22"/>
          <w:szCs w:val="22"/>
        </w:rPr>
      </w:pPr>
    </w:p>
    <w:p w14:paraId="05DED775"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Bairro _________________ Complemento ___________________ Cidade ______________</w:t>
      </w:r>
    </w:p>
    <w:p w14:paraId="50FC5B66" w14:textId="77777777" w:rsidR="00657B39" w:rsidRPr="00E663AF" w:rsidRDefault="00657B39" w:rsidP="00657B39">
      <w:pPr>
        <w:jc w:val="both"/>
        <w:rPr>
          <w:rFonts w:ascii="Times New Roman" w:hAnsi="Times New Roman" w:cs="Times New Roman"/>
          <w:sz w:val="22"/>
          <w:szCs w:val="22"/>
        </w:rPr>
      </w:pPr>
    </w:p>
    <w:p w14:paraId="7C4B4539"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Estado __________________ CEP ______________ Telefone ________________________</w:t>
      </w:r>
    </w:p>
    <w:p w14:paraId="6EAB8E7F" w14:textId="77777777" w:rsidR="00657B39" w:rsidRPr="00E663AF" w:rsidRDefault="00657B39" w:rsidP="00657B39">
      <w:pPr>
        <w:jc w:val="both"/>
        <w:rPr>
          <w:rFonts w:ascii="Times New Roman" w:hAnsi="Times New Roman" w:cs="Times New Roman"/>
          <w:sz w:val="22"/>
          <w:szCs w:val="22"/>
        </w:rPr>
      </w:pPr>
    </w:p>
    <w:p w14:paraId="46868277" w14:textId="77777777" w:rsidR="00657B39" w:rsidRPr="00E663AF" w:rsidRDefault="00657B39" w:rsidP="00657B39">
      <w:pPr>
        <w:jc w:val="both"/>
        <w:rPr>
          <w:rFonts w:ascii="Times New Roman" w:hAnsi="Times New Roman" w:cs="Times New Roman"/>
          <w:sz w:val="22"/>
          <w:szCs w:val="22"/>
        </w:rPr>
      </w:pPr>
      <w:r w:rsidRPr="00E663AF">
        <w:rPr>
          <w:rFonts w:ascii="Times New Roman" w:hAnsi="Times New Roman" w:cs="Times New Roman"/>
          <w:sz w:val="22"/>
          <w:szCs w:val="22"/>
        </w:rPr>
        <w:t>Fax _________________ Celular ______________ E-mail____________________________</w:t>
      </w:r>
    </w:p>
    <w:p w14:paraId="3147F176" w14:textId="77777777" w:rsidR="00657B39" w:rsidRPr="00E663AF" w:rsidRDefault="00657B39" w:rsidP="00657B39">
      <w:pPr>
        <w:jc w:val="both"/>
        <w:rPr>
          <w:rFonts w:ascii="Times New Roman" w:hAnsi="Times New Roman" w:cs="Times New Roman"/>
          <w:sz w:val="22"/>
          <w:szCs w:val="22"/>
        </w:rPr>
      </w:pPr>
    </w:p>
    <w:p w14:paraId="30071ABA" w14:textId="77777777" w:rsidR="00151D39" w:rsidRPr="00E663AF" w:rsidRDefault="00151D39" w:rsidP="00657B39">
      <w:pPr>
        <w:jc w:val="both"/>
        <w:rPr>
          <w:rFonts w:ascii="Times New Roman" w:hAnsi="Times New Roman" w:cs="Times New Roman"/>
          <w:sz w:val="22"/>
          <w:szCs w:val="22"/>
        </w:rPr>
      </w:pPr>
    </w:p>
    <w:p w14:paraId="1B9929C3" w14:textId="074FE256" w:rsidR="00657B39" w:rsidRPr="00E663AF" w:rsidRDefault="00657B39" w:rsidP="00657B39">
      <w:pPr>
        <w:jc w:val="right"/>
        <w:rPr>
          <w:rFonts w:ascii="Times New Roman" w:hAnsi="Times New Roman" w:cs="Times New Roman"/>
          <w:sz w:val="22"/>
          <w:szCs w:val="22"/>
        </w:rPr>
      </w:pPr>
      <w:r w:rsidRPr="00E663AF">
        <w:rPr>
          <w:rFonts w:ascii="Times New Roman" w:hAnsi="Times New Roman" w:cs="Times New Roman"/>
          <w:iCs/>
          <w:sz w:val="22"/>
          <w:szCs w:val="22"/>
        </w:rPr>
        <w:t>Local e data: _____/______/_______/202</w:t>
      </w:r>
      <w:r w:rsidR="00E37F7E" w:rsidRPr="00E663AF">
        <w:rPr>
          <w:rFonts w:ascii="Times New Roman" w:hAnsi="Times New Roman" w:cs="Times New Roman"/>
          <w:iCs/>
          <w:sz w:val="22"/>
          <w:szCs w:val="22"/>
        </w:rPr>
        <w:t>4</w:t>
      </w:r>
      <w:r w:rsidRPr="00E663AF">
        <w:rPr>
          <w:rFonts w:ascii="Times New Roman" w:hAnsi="Times New Roman" w:cs="Times New Roman"/>
          <w:iCs/>
          <w:sz w:val="22"/>
          <w:szCs w:val="22"/>
        </w:rPr>
        <w:t>.</w:t>
      </w:r>
    </w:p>
    <w:p w14:paraId="5DE3EFA9" w14:textId="77777777" w:rsidR="00657B39" w:rsidRPr="00E663AF" w:rsidRDefault="00657B39" w:rsidP="00657B39">
      <w:pPr>
        <w:tabs>
          <w:tab w:val="center" w:pos="4703"/>
        </w:tabs>
        <w:jc w:val="center"/>
        <w:rPr>
          <w:rFonts w:ascii="Times New Roman" w:hAnsi="Times New Roman" w:cs="Times New Roman"/>
          <w:sz w:val="22"/>
          <w:szCs w:val="22"/>
        </w:rPr>
      </w:pPr>
    </w:p>
    <w:p w14:paraId="0C6E0DB9" w14:textId="77777777" w:rsidR="000B202D" w:rsidRPr="00E663AF" w:rsidRDefault="000B202D" w:rsidP="00657B39">
      <w:pPr>
        <w:tabs>
          <w:tab w:val="center" w:pos="4703"/>
        </w:tabs>
        <w:jc w:val="center"/>
        <w:rPr>
          <w:rFonts w:ascii="Times New Roman" w:hAnsi="Times New Roman" w:cs="Times New Roman"/>
          <w:sz w:val="22"/>
          <w:szCs w:val="22"/>
        </w:rPr>
      </w:pPr>
    </w:p>
    <w:p w14:paraId="75113830" w14:textId="77777777" w:rsidR="00657B39" w:rsidRPr="00E663AF" w:rsidRDefault="00657B39" w:rsidP="00657B39">
      <w:pPr>
        <w:tabs>
          <w:tab w:val="center" w:pos="4703"/>
        </w:tabs>
        <w:jc w:val="center"/>
        <w:rPr>
          <w:rFonts w:ascii="Times New Roman" w:hAnsi="Times New Roman" w:cs="Times New Roman"/>
          <w:sz w:val="22"/>
          <w:szCs w:val="22"/>
        </w:rPr>
      </w:pPr>
    </w:p>
    <w:p w14:paraId="30A57C4E" w14:textId="77777777" w:rsidR="00657B39" w:rsidRPr="00E663AF" w:rsidRDefault="00657B39" w:rsidP="00657B39">
      <w:pPr>
        <w:pStyle w:val="TextosemFormatao1"/>
        <w:jc w:val="center"/>
        <w:rPr>
          <w:rFonts w:ascii="Times New Roman" w:hAnsi="Times New Roman" w:cs="Times New Roman"/>
          <w:sz w:val="22"/>
          <w:szCs w:val="22"/>
        </w:rPr>
      </w:pPr>
      <w:r w:rsidRPr="00E663AF">
        <w:rPr>
          <w:rFonts w:ascii="Times New Roman" w:hAnsi="Times New Roman" w:cs="Times New Roman"/>
          <w:b/>
          <w:sz w:val="22"/>
          <w:szCs w:val="22"/>
        </w:rPr>
        <w:t>Assinatura e Identificação do</w:t>
      </w:r>
    </w:p>
    <w:p w14:paraId="579E8158" w14:textId="77777777" w:rsidR="00657B39" w:rsidRPr="00E663AF" w:rsidRDefault="00657B39" w:rsidP="00657B39">
      <w:pPr>
        <w:pStyle w:val="TextosemFormatao1"/>
        <w:jc w:val="center"/>
        <w:rPr>
          <w:rFonts w:ascii="Times New Roman" w:hAnsi="Times New Roman" w:cs="Times New Roman"/>
          <w:b/>
          <w:sz w:val="22"/>
          <w:szCs w:val="22"/>
        </w:rPr>
      </w:pPr>
      <w:r w:rsidRPr="00E663AF">
        <w:rPr>
          <w:rFonts w:ascii="Times New Roman" w:hAnsi="Times New Roman" w:cs="Times New Roman"/>
          <w:b/>
          <w:sz w:val="22"/>
          <w:szCs w:val="22"/>
        </w:rPr>
        <w:t>Responsável Legal e da Empresa</w:t>
      </w:r>
    </w:p>
    <w:p w14:paraId="6253B19A" w14:textId="32D6C8B2" w:rsidR="00657B39" w:rsidRPr="00E663AF" w:rsidRDefault="00657B39" w:rsidP="00C638A9">
      <w:pPr>
        <w:jc w:val="center"/>
        <w:rPr>
          <w:rFonts w:ascii="Times New Roman" w:hAnsi="Times New Roman" w:cs="Times New Roman"/>
          <w:b/>
          <w:bCs/>
          <w:sz w:val="22"/>
          <w:szCs w:val="22"/>
        </w:rPr>
      </w:pPr>
      <w:r w:rsidRPr="00E663AF">
        <w:rPr>
          <w:rFonts w:ascii="Times New Roman" w:hAnsi="Times New Roman" w:cs="Times New Roman"/>
          <w:b/>
          <w:sz w:val="23"/>
          <w:szCs w:val="23"/>
        </w:rPr>
        <w:br w:type="page"/>
      </w:r>
      <w:r w:rsidR="000B202D" w:rsidRPr="00E663AF">
        <w:rPr>
          <w:rFonts w:ascii="Times New Roman" w:hAnsi="Times New Roman" w:cs="Times New Roman"/>
          <w:b/>
          <w:bCs/>
          <w:sz w:val="22"/>
          <w:szCs w:val="22"/>
        </w:rPr>
        <w:lastRenderedPageBreak/>
        <w:t>ANEXO V</w:t>
      </w:r>
    </w:p>
    <w:p w14:paraId="3FD13A2F" w14:textId="77777777" w:rsidR="000B202D" w:rsidRPr="00E663AF" w:rsidRDefault="000B202D" w:rsidP="00490472">
      <w:pPr>
        <w:widowControl w:val="0"/>
        <w:tabs>
          <w:tab w:val="left" w:pos="2437"/>
          <w:tab w:val="left" w:pos="2552"/>
        </w:tabs>
        <w:ind w:left="2835"/>
        <w:jc w:val="both"/>
        <w:rPr>
          <w:rFonts w:ascii="Times New Roman" w:hAnsi="Times New Roman" w:cs="Times New Roman"/>
          <w:b/>
          <w:bCs/>
          <w:sz w:val="22"/>
          <w:szCs w:val="22"/>
        </w:rPr>
      </w:pPr>
    </w:p>
    <w:p w14:paraId="58B203BA" w14:textId="12A1132B" w:rsidR="000B202D" w:rsidRPr="00E663AF" w:rsidRDefault="000B202D" w:rsidP="00490472">
      <w:pPr>
        <w:widowControl w:val="0"/>
        <w:tabs>
          <w:tab w:val="left" w:pos="2437"/>
          <w:tab w:val="left" w:pos="2552"/>
        </w:tabs>
        <w:ind w:left="2835"/>
        <w:jc w:val="both"/>
        <w:rPr>
          <w:rFonts w:ascii="Times New Roman" w:hAnsi="Times New Roman" w:cs="Times New Roman"/>
          <w:b/>
          <w:bCs/>
          <w:sz w:val="22"/>
          <w:szCs w:val="22"/>
        </w:rPr>
      </w:pPr>
      <w:r w:rsidRPr="00E663AF">
        <w:rPr>
          <w:rFonts w:ascii="Times New Roman" w:hAnsi="Times New Roman" w:cs="Times New Roman"/>
          <w:b/>
          <w:bCs/>
          <w:sz w:val="22"/>
          <w:szCs w:val="22"/>
        </w:rPr>
        <w:t>MINUTA D</w:t>
      </w:r>
      <w:r w:rsidR="00490472" w:rsidRPr="00E663AF">
        <w:rPr>
          <w:rFonts w:ascii="Times New Roman" w:hAnsi="Times New Roman" w:cs="Times New Roman"/>
          <w:b/>
          <w:bCs/>
          <w:sz w:val="22"/>
          <w:szCs w:val="22"/>
        </w:rPr>
        <w:t>A ATA DE REGISTRO DE PREÇOS</w:t>
      </w:r>
      <w:r w:rsidRPr="00E663AF">
        <w:rPr>
          <w:rFonts w:ascii="Times New Roman" w:hAnsi="Times New Roman" w:cs="Times New Roman"/>
          <w:b/>
          <w:bCs/>
          <w:sz w:val="22"/>
          <w:szCs w:val="22"/>
        </w:rPr>
        <w:t xml:space="preserve"> Nº ___/202</w:t>
      </w:r>
      <w:r w:rsidR="00E37F7E" w:rsidRPr="00E663AF">
        <w:rPr>
          <w:rFonts w:ascii="Times New Roman" w:hAnsi="Times New Roman" w:cs="Times New Roman"/>
          <w:b/>
          <w:bCs/>
          <w:sz w:val="22"/>
          <w:szCs w:val="22"/>
        </w:rPr>
        <w:t>4</w:t>
      </w:r>
    </w:p>
    <w:p w14:paraId="4045CA91" w14:textId="185B64A4" w:rsidR="000B202D" w:rsidRPr="00E663AF" w:rsidRDefault="00490472" w:rsidP="00490472">
      <w:pPr>
        <w:widowControl w:val="0"/>
        <w:tabs>
          <w:tab w:val="left" w:pos="2437"/>
          <w:tab w:val="left" w:pos="2552"/>
        </w:tabs>
        <w:ind w:left="2835"/>
        <w:jc w:val="both"/>
        <w:rPr>
          <w:rFonts w:ascii="Times New Roman" w:hAnsi="Times New Roman" w:cs="Times New Roman"/>
          <w:sz w:val="22"/>
          <w:szCs w:val="22"/>
        </w:rPr>
      </w:pPr>
      <w:r w:rsidRPr="00E663AF">
        <w:rPr>
          <w:rFonts w:ascii="Times New Roman" w:hAnsi="Times New Roman" w:cs="Times New Roman"/>
          <w:sz w:val="22"/>
          <w:szCs w:val="22"/>
        </w:rPr>
        <w:t>Ata de Registro de Preços</w:t>
      </w:r>
      <w:r w:rsidR="000B202D" w:rsidRPr="00E663AF">
        <w:rPr>
          <w:rFonts w:ascii="Times New Roman" w:hAnsi="Times New Roman" w:cs="Times New Roman"/>
          <w:sz w:val="22"/>
          <w:szCs w:val="22"/>
        </w:rPr>
        <w:t xml:space="preserve"> que</w:t>
      </w:r>
      <w:r w:rsidRPr="00E663AF">
        <w:rPr>
          <w:rFonts w:ascii="Times New Roman" w:hAnsi="Times New Roman" w:cs="Times New Roman"/>
          <w:sz w:val="22"/>
          <w:szCs w:val="22"/>
        </w:rPr>
        <w:t xml:space="preserve"> </w:t>
      </w:r>
      <w:r w:rsidR="000B202D" w:rsidRPr="00E663AF">
        <w:rPr>
          <w:rFonts w:ascii="Times New Roman" w:hAnsi="Times New Roman" w:cs="Times New Roman"/>
          <w:sz w:val="22"/>
          <w:szCs w:val="22"/>
        </w:rPr>
        <w:t xml:space="preserve">entre si celebram o </w:t>
      </w:r>
      <w:r w:rsidR="000B202D" w:rsidRPr="00E663AF">
        <w:rPr>
          <w:rFonts w:ascii="Times New Roman" w:hAnsi="Times New Roman" w:cs="Times New Roman"/>
          <w:b/>
          <w:sz w:val="22"/>
          <w:szCs w:val="22"/>
        </w:rPr>
        <w:t xml:space="preserve">MUNICÍPIO DE </w:t>
      </w:r>
      <w:r w:rsidR="00F33648" w:rsidRPr="00E663AF">
        <w:rPr>
          <w:rFonts w:ascii="Times New Roman" w:hAnsi="Times New Roman" w:cs="Times New Roman"/>
          <w:b/>
          <w:sz w:val="22"/>
          <w:szCs w:val="22"/>
        </w:rPr>
        <w:t>SUCUPIRA DO RIACHÃO/MA</w:t>
      </w:r>
      <w:r w:rsidR="000B202D" w:rsidRPr="00E663AF">
        <w:rPr>
          <w:rFonts w:ascii="Times New Roman" w:hAnsi="Times New Roman" w:cs="Times New Roman"/>
          <w:sz w:val="22"/>
          <w:szCs w:val="22"/>
        </w:rPr>
        <w:t xml:space="preserve"> e a empresa ________________</w:t>
      </w:r>
      <w:r w:rsidR="000B202D" w:rsidRPr="00E663AF">
        <w:rPr>
          <w:rFonts w:ascii="Times New Roman" w:hAnsi="Times New Roman" w:cs="Times New Roman"/>
          <w:b/>
          <w:sz w:val="22"/>
          <w:szCs w:val="22"/>
        </w:rPr>
        <w:t>,</w:t>
      </w:r>
      <w:r w:rsidR="000B202D" w:rsidRPr="00E663AF">
        <w:rPr>
          <w:rFonts w:ascii="Times New Roman" w:hAnsi="Times New Roman" w:cs="Times New Roman"/>
          <w:sz w:val="22"/>
          <w:szCs w:val="22"/>
        </w:rPr>
        <w:t xml:space="preserve"> na forma abaixo.</w:t>
      </w:r>
    </w:p>
    <w:p w14:paraId="5078E7E7" w14:textId="77777777" w:rsidR="000B202D" w:rsidRPr="00E663AF" w:rsidRDefault="000B202D" w:rsidP="00490472">
      <w:pPr>
        <w:widowControl w:val="0"/>
        <w:tabs>
          <w:tab w:val="left" w:pos="2437"/>
          <w:tab w:val="left" w:pos="2552"/>
        </w:tabs>
        <w:ind w:left="2835"/>
        <w:jc w:val="both"/>
        <w:rPr>
          <w:rFonts w:ascii="Times New Roman" w:hAnsi="Times New Roman" w:cs="Times New Roman"/>
          <w:sz w:val="22"/>
          <w:szCs w:val="22"/>
        </w:rPr>
      </w:pPr>
    </w:p>
    <w:p w14:paraId="496570D8" w14:textId="4B382854" w:rsidR="00490472" w:rsidRPr="00E663AF" w:rsidRDefault="00490472" w:rsidP="00490472">
      <w:pPr>
        <w:widowControl w:val="0"/>
        <w:tabs>
          <w:tab w:val="left" w:pos="2835"/>
        </w:tabs>
        <w:ind w:firstLine="2835"/>
        <w:jc w:val="both"/>
        <w:rPr>
          <w:rFonts w:ascii="Times New Roman" w:hAnsi="Times New Roman" w:cs="Times New Roman"/>
          <w:sz w:val="22"/>
          <w:szCs w:val="22"/>
        </w:rPr>
      </w:pPr>
      <w:r w:rsidRPr="00E663AF">
        <w:rPr>
          <w:rFonts w:ascii="Times New Roman" w:hAnsi="Times New Roman" w:cs="Times New Roman"/>
          <w:sz w:val="22"/>
          <w:szCs w:val="22"/>
        </w:rPr>
        <w:t xml:space="preserve">Pela presente </w:t>
      </w:r>
      <w:r w:rsidRPr="00E663AF">
        <w:rPr>
          <w:rFonts w:ascii="Times New Roman" w:hAnsi="Times New Roman" w:cs="Times New Roman"/>
          <w:b/>
          <w:sz w:val="22"/>
          <w:szCs w:val="22"/>
        </w:rPr>
        <w:t>ATA DE REGISTRO DE PREÇOS</w:t>
      </w:r>
      <w:r w:rsidRPr="00E663AF">
        <w:rPr>
          <w:rFonts w:ascii="Times New Roman" w:hAnsi="Times New Roman" w:cs="Times New Roman"/>
          <w:sz w:val="22"/>
          <w:szCs w:val="22"/>
        </w:rPr>
        <w:t xml:space="preserve">, de um lado o MUNICÍPIO DE </w:t>
      </w:r>
      <w:r w:rsidR="00F33648" w:rsidRPr="00E663AF">
        <w:rPr>
          <w:rFonts w:ascii="Times New Roman" w:hAnsi="Times New Roman" w:cs="Times New Roman"/>
          <w:b/>
          <w:sz w:val="22"/>
          <w:szCs w:val="22"/>
        </w:rPr>
        <w:t>SUCUPIRA DO RIACHÃO/MA</w:t>
      </w:r>
      <w:r w:rsidRPr="00E663AF">
        <w:rPr>
          <w:rFonts w:ascii="Times New Roman" w:hAnsi="Times New Roman" w:cs="Times New Roman"/>
          <w:sz w:val="22"/>
          <w:szCs w:val="22"/>
        </w:rPr>
        <w:t xml:space="preserve">, pessoa jurídica de direito público interno, com sede na </w:t>
      </w:r>
      <w:r w:rsidR="000E2192" w:rsidRPr="00E663AF">
        <w:rPr>
          <w:rFonts w:ascii="Times New Roman" w:hAnsi="Times New Roman" w:cs="Times New Roman"/>
          <w:sz w:val="22"/>
          <w:szCs w:val="22"/>
        </w:rPr>
        <w:t>Rua São José, N° 479, Centro - CEP: 65668-000 - inscrito no CNPJ: 01.612.338/0001-67</w:t>
      </w:r>
      <w:r w:rsidRPr="00E663AF">
        <w:rPr>
          <w:rFonts w:ascii="Times New Roman" w:hAnsi="Times New Roman" w:cs="Times New Roman"/>
          <w:sz w:val="22"/>
          <w:szCs w:val="22"/>
        </w:rPr>
        <w:t xml:space="preserve">, neste ato devidamente representado pelo </w:t>
      </w:r>
      <w:r w:rsidRPr="00E663AF">
        <w:rPr>
          <w:rFonts w:ascii="Times New Roman" w:hAnsi="Times New Roman" w:cs="Times New Roman"/>
          <w:sz w:val="22"/>
          <w:szCs w:val="22"/>
          <w:u w:val="single"/>
        </w:rPr>
        <w:t>Prefeito Municipal</w:t>
      </w:r>
      <w:r w:rsidRPr="00E663AF">
        <w:rPr>
          <w:rFonts w:ascii="Times New Roman" w:hAnsi="Times New Roman" w:cs="Times New Roman"/>
          <w:sz w:val="22"/>
          <w:szCs w:val="22"/>
        </w:rPr>
        <w:t xml:space="preserve">, </w:t>
      </w:r>
      <w:r w:rsidRPr="00E663AF">
        <w:rPr>
          <w:rFonts w:ascii="Times New Roman" w:hAnsi="Times New Roman" w:cs="Times New Roman"/>
          <w:b/>
          <w:sz w:val="22"/>
          <w:szCs w:val="22"/>
        </w:rPr>
        <w:t xml:space="preserve">Sr. </w:t>
      </w:r>
      <w:proofErr w:type="spellStart"/>
      <w:r w:rsidR="00433D0C" w:rsidRPr="00E663AF">
        <w:rPr>
          <w:rFonts w:ascii="Times New Roman" w:hAnsi="Times New Roman" w:cs="Times New Roman"/>
          <w:b/>
          <w:sz w:val="22"/>
          <w:szCs w:val="22"/>
        </w:rPr>
        <w:t>xxxxxxxxxxxxxxxx</w:t>
      </w:r>
      <w:proofErr w:type="spellEnd"/>
      <w:r w:rsidRPr="00E663AF">
        <w:rPr>
          <w:rFonts w:ascii="Times New Roman" w:hAnsi="Times New Roman" w:cs="Times New Roman"/>
          <w:bCs/>
          <w:sz w:val="22"/>
          <w:szCs w:val="22"/>
        </w:rPr>
        <w:t>,</w:t>
      </w:r>
      <w:r w:rsidRPr="00E663AF">
        <w:rPr>
          <w:rFonts w:ascii="Times New Roman" w:hAnsi="Times New Roman" w:cs="Times New Roman"/>
          <w:b/>
          <w:sz w:val="22"/>
          <w:szCs w:val="22"/>
        </w:rPr>
        <w:t xml:space="preserve"> </w:t>
      </w:r>
      <w:r w:rsidRPr="00E663AF">
        <w:rPr>
          <w:rFonts w:ascii="Times New Roman" w:hAnsi="Times New Roman" w:cs="Times New Roman"/>
          <w:sz w:val="22"/>
          <w:szCs w:val="22"/>
        </w:rPr>
        <w:t xml:space="preserve">residente e domiciliado nesta cidade, portador da CI/RG nº </w:t>
      </w:r>
      <w:r w:rsidR="00B4622D" w:rsidRPr="00E663AF">
        <w:rPr>
          <w:rFonts w:ascii="Times New Roman" w:hAnsi="Times New Roman" w:cs="Times New Roman"/>
          <w:sz w:val="22"/>
          <w:szCs w:val="22"/>
        </w:rPr>
        <w:t>XXXXXXX</w:t>
      </w:r>
      <w:r w:rsidRPr="00E663AF">
        <w:rPr>
          <w:rFonts w:ascii="Times New Roman" w:hAnsi="Times New Roman" w:cs="Times New Roman"/>
          <w:sz w:val="22"/>
          <w:szCs w:val="22"/>
        </w:rPr>
        <w:t xml:space="preserve"> SSP/</w:t>
      </w:r>
      <w:r w:rsidR="00B4622D" w:rsidRPr="00E663AF">
        <w:rPr>
          <w:rFonts w:ascii="Times New Roman" w:hAnsi="Times New Roman" w:cs="Times New Roman"/>
          <w:sz w:val="22"/>
          <w:szCs w:val="22"/>
        </w:rPr>
        <w:t>PI</w:t>
      </w:r>
      <w:r w:rsidRPr="00E663AF">
        <w:rPr>
          <w:rFonts w:ascii="Times New Roman" w:hAnsi="Times New Roman" w:cs="Times New Roman"/>
          <w:sz w:val="22"/>
          <w:szCs w:val="22"/>
        </w:rPr>
        <w:t xml:space="preserve">, e inscrito no CPF/MF sob nº </w:t>
      </w:r>
      <w:r w:rsidR="00B4622D" w:rsidRPr="00E663AF">
        <w:rPr>
          <w:rFonts w:ascii="Times New Roman" w:hAnsi="Times New Roman" w:cs="Times New Roman"/>
          <w:sz w:val="22"/>
          <w:szCs w:val="22"/>
        </w:rPr>
        <w:t>XXXXXXXXXX</w:t>
      </w:r>
      <w:r w:rsidRPr="00E663AF">
        <w:rPr>
          <w:rFonts w:ascii="Times New Roman" w:hAnsi="Times New Roman" w:cs="Times New Roman"/>
          <w:sz w:val="22"/>
          <w:szCs w:val="22"/>
        </w:rPr>
        <w:t xml:space="preserve"> e pelo </w:t>
      </w:r>
      <w:r w:rsidRPr="00E663AF">
        <w:rPr>
          <w:rFonts w:ascii="Times New Roman" w:hAnsi="Times New Roman" w:cs="Times New Roman"/>
          <w:b/>
          <w:sz w:val="22"/>
          <w:szCs w:val="22"/>
        </w:rPr>
        <w:t>....................................</w:t>
      </w:r>
      <w:r w:rsidRPr="00E663AF">
        <w:rPr>
          <w:rFonts w:ascii="Times New Roman" w:hAnsi="Times New Roman" w:cs="Times New Roman"/>
          <w:sz w:val="22"/>
          <w:szCs w:val="22"/>
        </w:rPr>
        <w:t>, e de outro lado a empresa:</w:t>
      </w:r>
    </w:p>
    <w:p w14:paraId="53A6E5D6" w14:textId="77777777" w:rsidR="000B202D" w:rsidRPr="00E663AF" w:rsidRDefault="000B202D" w:rsidP="00490472">
      <w:pPr>
        <w:widowControl w:val="0"/>
        <w:tabs>
          <w:tab w:val="left" w:pos="2437"/>
          <w:tab w:val="left" w:pos="2552"/>
        </w:tabs>
        <w:ind w:left="2835"/>
        <w:jc w:val="both"/>
        <w:rPr>
          <w:rFonts w:ascii="Times New Roman" w:hAnsi="Times New Roman" w:cs="Times New Roman"/>
          <w:sz w:val="22"/>
          <w:szCs w:val="22"/>
        </w:rPr>
      </w:pPr>
    </w:p>
    <w:p w14:paraId="44CC14A4" w14:textId="77777777" w:rsidR="00490472" w:rsidRPr="00E663AF" w:rsidRDefault="00490472" w:rsidP="00490472">
      <w:pPr>
        <w:widowControl w:val="0"/>
        <w:tabs>
          <w:tab w:val="left" w:pos="2835"/>
        </w:tabs>
        <w:ind w:firstLine="2835"/>
        <w:jc w:val="both"/>
        <w:rPr>
          <w:rFonts w:ascii="Times New Roman" w:hAnsi="Times New Roman" w:cs="Times New Roman"/>
          <w:sz w:val="22"/>
          <w:szCs w:val="22"/>
        </w:rPr>
      </w:pPr>
      <w:r w:rsidRPr="00E663AF">
        <w:rPr>
          <w:rFonts w:ascii="Times New Roman" w:hAnsi="Times New Roman" w:cs="Times New Roman"/>
          <w:b/>
          <w:sz w:val="22"/>
          <w:szCs w:val="22"/>
        </w:rPr>
        <w:t>FORNECEDORA</w:t>
      </w:r>
      <w:r w:rsidRPr="00E663AF">
        <w:rPr>
          <w:rFonts w:ascii="Times New Roman" w:hAnsi="Times New Roman" w:cs="Times New Roman"/>
          <w:sz w:val="22"/>
          <w:szCs w:val="22"/>
        </w:rPr>
        <w:t>: _________, pessoa jurídica de direito privado, com sede à Rua ________ Nº ______, Bairro ______, CEP: ________, na cidade de __________, Estado ________, inscrito no CNPJ/MF sob Nº _______, Inscrição Estadual Nº ______, Inscrição Municipal/ISS Nº __________, neste ato representada pelo Sr. _____, residente e domiciliado a rua __________, na cidade de _____, Estado do _______, portador da CI/RG Nº _______ e do CPF/MF Nº __________, com os preços dos itens abaixo relacionados:</w:t>
      </w:r>
    </w:p>
    <w:p w14:paraId="64409F82" w14:textId="77777777" w:rsidR="00490472" w:rsidRPr="00E663AF" w:rsidRDefault="00490472" w:rsidP="00490472">
      <w:pPr>
        <w:widowControl w:val="0"/>
        <w:tabs>
          <w:tab w:val="left" w:pos="2835"/>
        </w:tabs>
        <w:ind w:firstLine="2835"/>
        <w:jc w:val="both"/>
        <w:rPr>
          <w:rFonts w:ascii="Times New Roman" w:hAnsi="Times New Roman" w:cs="Times New Roman"/>
          <w:sz w:val="22"/>
          <w:szCs w:val="22"/>
        </w:rPr>
      </w:pPr>
    </w:p>
    <w:p w14:paraId="1E342674" w14:textId="1DA081D2" w:rsidR="00490472" w:rsidRPr="00E663AF" w:rsidRDefault="00490472" w:rsidP="00490472">
      <w:pPr>
        <w:widowControl w:val="0"/>
        <w:tabs>
          <w:tab w:val="left" w:pos="2835"/>
        </w:tabs>
        <w:ind w:firstLine="2835"/>
        <w:jc w:val="both"/>
        <w:rPr>
          <w:rFonts w:ascii="Times New Roman" w:hAnsi="Times New Roman" w:cs="Times New Roman"/>
          <w:sz w:val="22"/>
          <w:szCs w:val="22"/>
        </w:rPr>
      </w:pPr>
      <w:r w:rsidRPr="00E663AF">
        <w:rPr>
          <w:rFonts w:ascii="Times New Roman" w:hAnsi="Times New Roman" w:cs="Times New Roman"/>
          <w:sz w:val="22"/>
          <w:szCs w:val="22"/>
        </w:rPr>
        <w:t xml:space="preserve">Resolvem </w:t>
      </w:r>
      <w:r w:rsidRPr="00E663AF">
        <w:rPr>
          <w:rFonts w:ascii="Times New Roman" w:hAnsi="Times New Roman" w:cs="Times New Roman"/>
          <w:sz w:val="22"/>
          <w:szCs w:val="22"/>
          <w:u w:val="single"/>
        </w:rPr>
        <w:t>registrar os preços abaixo descritos</w:t>
      </w:r>
      <w:r w:rsidRPr="00E663AF">
        <w:rPr>
          <w:rFonts w:ascii="Times New Roman" w:hAnsi="Times New Roman" w:cs="Times New Roman"/>
          <w:sz w:val="22"/>
          <w:szCs w:val="22"/>
        </w:rPr>
        <w:t>, com integral observância da Lei Federal 14.133/21, mediante as cláusulas e condições seguintes.</w:t>
      </w:r>
    </w:p>
    <w:p w14:paraId="51B3FD04" w14:textId="77777777" w:rsidR="000B202D" w:rsidRPr="00E663AF" w:rsidRDefault="000B202D" w:rsidP="00490472">
      <w:pPr>
        <w:widowControl w:val="0"/>
        <w:ind w:left="2835"/>
        <w:jc w:val="both"/>
        <w:rPr>
          <w:rFonts w:ascii="Times New Roman" w:hAnsi="Times New Roman" w:cs="Times New Roman"/>
          <w:iCs/>
          <w:sz w:val="22"/>
          <w:szCs w:val="22"/>
        </w:rPr>
      </w:pPr>
    </w:p>
    <w:p w14:paraId="00FE6A3C" w14:textId="77777777" w:rsidR="000B202D" w:rsidRPr="00E663AF" w:rsidRDefault="000B202D" w:rsidP="00490472">
      <w:pPr>
        <w:widowControl w:val="0"/>
        <w:ind w:left="2835"/>
        <w:jc w:val="both"/>
        <w:outlineLvl w:val="0"/>
        <w:rPr>
          <w:rFonts w:ascii="Times New Roman" w:hAnsi="Times New Roman" w:cs="Times New Roman"/>
          <w:b/>
          <w:sz w:val="22"/>
          <w:szCs w:val="22"/>
        </w:rPr>
      </w:pPr>
      <w:r w:rsidRPr="00E663AF">
        <w:rPr>
          <w:rFonts w:ascii="Times New Roman" w:hAnsi="Times New Roman" w:cs="Times New Roman"/>
          <w:b/>
          <w:iCs/>
          <w:sz w:val="22"/>
          <w:szCs w:val="22"/>
        </w:rPr>
        <w:t>CLÁUSULA I – OBJETO</w:t>
      </w:r>
    </w:p>
    <w:p w14:paraId="3B3E22DD" w14:textId="22571253" w:rsidR="000B202D" w:rsidRPr="00E663AF" w:rsidRDefault="00000000" w:rsidP="001D42BD">
      <w:pPr>
        <w:widowControl w:val="0"/>
        <w:ind w:firstLine="2835"/>
        <w:jc w:val="both"/>
        <w:rPr>
          <w:rFonts w:ascii="Times New Roman" w:hAnsi="Times New Roman" w:cs="Times New Roman"/>
          <w:bCs/>
          <w:sz w:val="22"/>
          <w:szCs w:val="22"/>
        </w:rPr>
      </w:pPr>
      <w:sdt>
        <w:sdtPr>
          <w:rPr>
            <w:rFonts w:ascii="Times New Roman" w:hAnsi="Times New Roman" w:cs="Times New Roman"/>
            <w:bCs/>
            <w:sz w:val="22"/>
            <w:szCs w:val="22"/>
          </w:rPr>
          <w:alias w:val="Assunto"/>
          <w:tag w:val=""/>
          <w:id w:val="-1170559192"/>
          <w:placeholder>
            <w:docPart w:val="088526B4FD9847768529009293C892A3"/>
          </w:placeholder>
          <w:dataBinding w:prefixMappings="xmlns:ns0='http://purl.org/dc/elements/1.1/' xmlns:ns1='http://schemas.openxmlformats.org/package/2006/metadata/core-properties' " w:xpath="/ns1:coreProperties[1]/ns0:subject[1]" w:storeItemID="{6C3C8BC8-F283-45AE-878A-BAB7291924A1}"/>
          <w:text/>
        </w:sdtPr>
        <w:sdtContent>
          <w:r w:rsidR="00024AC6">
            <w:rPr>
              <w:rFonts w:ascii="Times New Roman" w:hAnsi="Times New Roman" w:cs="Times New Roman"/>
              <w:bCs/>
              <w:sz w:val="22"/>
              <w:szCs w:val="22"/>
            </w:rPr>
            <w:t>REGISTRO DE PREÇO PARA AQUISIÇÃO DE MERENDA ESCOLAR PARA A PREFEITURA MUNICIPAL DE SUCUPIRA DO RIACHÃO - MA</w:t>
          </w:r>
          <w:r w:rsidR="00626E38" w:rsidRPr="00E663AF">
            <w:rPr>
              <w:rFonts w:ascii="Times New Roman" w:hAnsi="Times New Roman" w:cs="Times New Roman"/>
              <w:bCs/>
              <w:sz w:val="22"/>
              <w:szCs w:val="22"/>
            </w:rPr>
            <w:t>.</w:t>
          </w:r>
        </w:sdtContent>
      </w:sdt>
      <w:r w:rsidR="001D42BD" w:rsidRPr="00E663AF">
        <w:rPr>
          <w:rFonts w:ascii="Times New Roman" w:hAnsi="Times New Roman" w:cs="Times New Roman"/>
          <w:bCs/>
          <w:sz w:val="22"/>
          <w:szCs w:val="22"/>
        </w:rPr>
        <w:t xml:space="preserve">, para atender à Secretaria Municipal de </w:t>
      </w:r>
      <w:r w:rsidR="00B4622D" w:rsidRPr="00E663AF">
        <w:rPr>
          <w:rFonts w:ascii="Times New Roman" w:hAnsi="Times New Roman" w:cs="Times New Roman"/>
          <w:bCs/>
          <w:sz w:val="22"/>
          <w:szCs w:val="22"/>
        </w:rPr>
        <w:t>XXXX</w:t>
      </w:r>
      <w:r w:rsidR="001D42BD" w:rsidRPr="00E663AF">
        <w:rPr>
          <w:rFonts w:ascii="Times New Roman" w:hAnsi="Times New Roman" w:cs="Times New Roman"/>
          <w:bCs/>
          <w:sz w:val="22"/>
          <w:szCs w:val="22"/>
        </w:rPr>
        <w:t xml:space="preserve"> do município de </w:t>
      </w:r>
      <w:r w:rsidR="00F33648" w:rsidRPr="00E663AF">
        <w:rPr>
          <w:rFonts w:ascii="Times New Roman" w:hAnsi="Times New Roman" w:cs="Times New Roman"/>
          <w:bCs/>
          <w:sz w:val="22"/>
          <w:szCs w:val="22"/>
        </w:rPr>
        <w:t>Sucupira do Riachão/MA</w:t>
      </w:r>
      <w:r w:rsidR="000B202D" w:rsidRPr="00E663AF">
        <w:rPr>
          <w:rFonts w:ascii="Times New Roman" w:hAnsi="Times New Roman" w:cs="Times New Roman"/>
          <w:bCs/>
          <w:sz w:val="22"/>
          <w:szCs w:val="22"/>
        </w:rPr>
        <w:t>,</w:t>
      </w:r>
      <w:r w:rsidR="000B202D" w:rsidRPr="00E663AF">
        <w:rPr>
          <w:rFonts w:ascii="Times New Roman" w:hAnsi="Times New Roman" w:cs="Times New Roman"/>
          <w:sz w:val="22"/>
          <w:szCs w:val="22"/>
        </w:rPr>
        <w:t xml:space="preserve"> conforme a seguir:</w:t>
      </w:r>
    </w:p>
    <w:p w14:paraId="59CC526C" w14:textId="77777777" w:rsidR="000B202D" w:rsidRPr="00E663AF" w:rsidRDefault="000B202D" w:rsidP="00490472">
      <w:pPr>
        <w:widowControl w:val="0"/>
        <w:jc w:val="both"/>
        <w:rPr>
          <w:rFonts w:ascii="Times New Roman" w:hAnsi="Times New Roman" w:cs="Times New Roman"/>
          <w:sz w:val="22"/>
          <w:szCs w:val="22"/>
        </w:rPr>
      </w:pPr>
    </w:p>
    <w:tbl>
      <w:tblPr>
        <w:tblW w:w="9629" w:type="dxa"/>
        <w:tblLayout w:type="fixed"/>
        <w:tblCellMar>
          <w:left w:w="70" w:type="dxa"/>
          <w:right w:w="70" w:type="dxa"/>
        </w:tblCellMar>
        <w:tblLook w:val="0000" w:firstRow="0" w:lastRow="0" w:firstColumn="0" w:lastColumn="0" w:noHBand="0" w:noVBand="0"/>
      </w:tblPr>
      <w:tblGrid>
        <w:gridCol w:w="709"/>
        <w:gridCol w:w="1030"/>
        <w:gridCol w:w="2594"/>
        <w:gridCol w:w="731"/>
        <w:gridCol w:w="709"/>
        <w:gridCol w:w="1134"/>
        <w:gridCol w:w="1305"/>
        <w:gridCol w:w="1417"/>
      </w:tblGrid>
      <w:tr w:rsidR="000B202D" w:rsidRPr="00E663AF" w14:paraId="35F9F745" w14:textId="77777777" w:rsidTr="00490472">
        <w:trPr>
          <w:trHeight w:val="465"/>
        </w:trPr>
        <w:tc>
          <w:tcPr>
            <w:tcW w:w="709" w:type="dxa"/>
            <w:tcBorders>
              <w:top w:val="single" w:sz="8" w:space="0" w:color="000000"/>
              <w:left w:val="single" w:sz="8" w:space="0" w:color="000000"/>
            </w:tcBorders>
            <w:shd w:val="clear" w:color="auto" w:fill="C0C0C0"/>
            <w:vAlign w:val="center"/>
          </w:tcPr>
          <w:p w14:paraId="0E82F23F"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ITEM</w:t>
            </w:r>
          </w:p>
        </w:tc>
        <w:tc>
          <w:tcPr>
            <w:tcW w:w="1030" w:type="dxa"/>
            <w:tcBorders>
              <w:top w:val="single" w:sz="8" w:space="0" w:color="000000"/>
              <w:left w:val="single" w:sz="4" w:space="0" w:color="000000"/>
            </w:tcBorders>
            <w:shd w:val="clear" w:color="auto" w:fill="C0C0C0"/>
            <w:vAlign w:val="center"/>
          </w:tcPr>
          <w:p w14:paraId="50941BC6"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CÓDIGO</w:t>
            </w:r>
          </w:p>
        </w:tc>
        <w:tc>
          <w:tcPr>
            <w:tcW w:w="2594" w:type="dxa"/>
            <w:tcBorders>
              <w:top w:val="single" w:sz="8" w:space="0" w:color="000000"/>
              <w:left w:val="single" w:sz="4" w:space="0" w:color="000000"/>
            </w:tcBorders>
            <w:shd w:val="clear" w:color="auto" w:fill="C0C0C0"/>
            <w:vAlign w:val="center"/>
          </w:tcPr>
          <w:p w14:paraId="5CFA604E"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DESCRIÇÃO</w:t>
            </w:r>
          </w:p>
        </w:tc>
        <w:tc>
          <w:tcPr>
            <w:tcW w:w="731" w:type="dxa"/>
            <w:tcBorders>
              <w:top w:val="single" w:sz="8" w:space="0" w:color="000000"/>
              <w:left w:val="single" w:sz="4" w:space="0" w:color="000000"/>
            </w:tcBorders>
            <w:shd w:val="clear" w:color="auto" w:fill="C0C0C0"/>
            <w:vAlign w:val="center"/>
          </w:tcPr>
          <w:p w14:paraId="0C4D8753"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QTDE</w:t>
            </w:r>
          </w:p>
        </w:tc>
        <w:tc>
          <w:tcPr>
            <w:tcW w:w="709" w:type="dxa"/>
            <w:tcBorders>
              <w:top w:val="single" w:sz="8" w:space="0" w:color="000000"/>
              <w:left w:val="single" w:sz="4" w:space="0" w:color="000000"/>
            </w:tcBorders>
            <w:shd w:val="clear" w:color="auto" w:fill="C0C0C0"/>
            <w:vAlign w:val="center"/>
          </w:tcPr>
          <w:p w14:paraId="154D3FB7"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UNID.</w:t>
            </w:r>
          </w:p>
        </w:tc>
        <w:tc>
          <w:tcPr>
            <w:tcW w:w="1134" w:type="dxa"/>
            <w:tcBorders>
              <w:top w:val="single" w:sz="8" w:space="0" w:color="000000"/>
              <w:left w:val="single" w:sz="4" w:space="0" w:color="000000"/>
              <w:bottom w:val="single" w:sz="8" w:space="0" w:color="000000"/>
            </w:tcBorders>
            <w:shd w:val="clear" w:color="auto" w:fill="C0C0C0"/>
            <w:vAlign w:val="center"/>
          </w:tcPr>
          <w:p w14:paraId="4F920AAC"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MARCA</w:t>
            </w:r>
          </w:p>
        </w:tc>
        <w:tc>
          <w:tcPr>
            <w:tcW w:w="1305" w:type="dxa"/>
            <w:tcBorders>
              <w:top w:val="single" w:sz="8" w:space="0" w:color="000000"/>
              <w:left w:val="single" w:sz="4" w:space="0" w:color="000000"/>
              <w:bottom w:val="single" w:sz="8" w:space="0" w:color="000000"/>
            </w:tcBorders>
            <w:shd w:val="clear" w:color="auto" w:fill="C0C0C0"/>
            <w:vAlign w:val="center"/>
          </w:tcPr>
          <w:p w14:paraId="30B0555B"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VALOR POR ITEM</w:t>
            </w:r>
          </w:p>
        </w:tc>
        <w:tc>
          <w:tcPr>
            <w:tcW w:w="1417" w:type="dxa"/>
            <w:tcBorders>
              <w:top w:val="single" w:sz="8" w:space="0" w:color="000000"/>
              <w:left w:val="single" w:sz="4" w:space="0" w:color="000000"/>
              <w:bottom w:val="single" w:sz="8" w:space="0" w:color="000000"/>
              <w:right w:val="single" w:sz="8" w:space="0" w:color="000000"/>
            </w:tcBorders>
            <w:shd w:val="clear" w:color="auto" w:fill="C0C0C0"/>
            <w:vAlign w:val="center"/>
          </w:tcPr>
          <w:p w14:paraId="77C75AF9"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b/>
                <w:bCs/>
                <w:sz w:val="18"/>
                <w:szCs w:val="18"/>
              </w:rPr>
              <w:t>VALOR TOTAL</w:t>
            </w:r>
          </w:p>
        </w:tc>
      </w:tr>
      <w:tr w:rsidR="000B202D" w:rsidRPr="00E663AF" w14:paraId="05A476BC" w14:textId="77777777" w:rsidTr="00490472">
        <w:trPr>
          <w:trHeight w:val="184"/>
        </w:trPr>
        <w:tc>
          <w:tcPr>
            <w:tcW w:w="709" w:type="dxa"/>
            <w:tcBorders>
              <w:top w:val="single" w:sz="8" w:space="0" w:color="000000"/>
              <w:left w:val="single" w:sz="8" w:space="0" w:color="000000"/>
              <w:bottom w:val="single" w:sz="4" w:space="0" w:color="000000"/>
            </w:tcBorders>
            <w:shd w:val="clear" w:color="auto" w:fill="auto"/>
            <w:vAlign w:val="center"/>
          </w:tcPr>
          <w:p w14:paraId="518FF2CC"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sz w:val="18"/>
                <w:szCs w:val="18"/>
              </w:rPr>
              <w:t>1</w:t>
            </w:r>
          </w:p>
        </w:tc>
        <w:tc>
          <w:tcPr>
            <w:tcW w:w="1030" w:type="dxa"/>
            <w:tcBorders>
              <w:top w:val="single" w:sz="8" w:space="0" w:color="000000"/>
              <w:left w:val="single" w:sz="4" w:space="0" w:color="000000"/>
              <w:bottom w:val="single" w:sz="4" w:space="0" w:color="000000"/>
            </w:tcBorders>
            <w:shd w:val="clear" w:color="auto" w:fill="auto"/>
            <w:vAlign w:val="center"/>
          </w:tcPr>
          <w:p w14:paraId="1A62690F"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2594" w:type="dxa"/>
            <w:tcBorders>
              <w:top w:val="single" w:sz="8" w:space="0" w:color="000000"/>
              <w:left w:val="single" w:sz="4" w:space="0" w:color="000000"/>
              <w:bottom w:val="single" w:sz="4" w:space="0" w:color="000000"/>
            </w:tcBorders>
            <w:shd w:val="clear" w:color="auto" w:fill="auto"/>
            <w:vAlign w:val="center"/>
          </w:tcPr>
          <w:p w14:paraId="4C651BF8" w14:textId="77777777" w:rsidR="000B202D" w:rsidRPr="00E663AF" w:rsidRDefault="000B202D" w:rsidP="009C1C9D">
            <w:pPr>
              <w:widowControl w:val="0"/>
              <w:snapToGrid w:val="0"/>
              <w:jc w:val="both"/>
              <w:rPr>
                <w:rFonts w:ascii="Times New Roman" w:hAnsi="Times New Roman" w:cs="Times New Roman"/>
                <w:sz w:val="18"/>
                <w:szCs w:val="18"/>
              </w:rPr>
            </w:pPr>
          </w:p>
        </w:tc>
        <w:tc>
          <w:tcPr>
            <w:tcW w:w="731" w:type="dxa"/>
            <w:tcBorders>
              <w:top w:val="single" w:sz="8" w:space="0" w:color="000000"/>
              <w:left w:val="single" w:sz="4" w:space="0" w:color="000000"/>
              <w:bottom w:val="single" w:sz="4" w:space="0" w:color="000000"/>
            </w:tcBorders>
            <w:shd w:val="clear" w:color="auto" w:fill="auto"/>
            <w:vAlign w:val="center"/>
          </w:tcPr>
          <w:p w14:paraId="5DEEE9C9"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709" w:type="dxa"/>
            <w:tcBorders>
              <w:top w:val="single" w:sz="8" w:space="0" w:color="000000"/>
              <w:left w:val="single" w:sz="4" w:space="0" w:color="000000"/>
              <w:bottom w:val="single" w:sz="4" w:space="0" w:color="000000"/>
            </w:tcBorders>
            <w:shd w:val="clear" w:color="auto" w:fill="auto"/>
            <w:vAlign w:val="center"/>
          </w:tcPr>
          <w:p w14:paraId="318BA50E"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1134" w:type="dxa"/>
            <w:tcBorders>
              <w:top w:val="none" w:sz="0" w:space="0" w:color="000000"/>
              <w:left w:val="single" w:sz="4" w:space="0" w:color="000000"/>
              <w:bottom w:val="single" w:sz="4" w:space="0" w:color="000000"/>
            </w:tcBorders>
            <w:shd w:val="clear" w:color="auto" w:fill="auto"/>
            <w:vAlign w:val="center"/>
          </w:tcPr>
          <w:p w14:paraId="5547C62D"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1305" w:type="dxa"/>
            <w:tcBorders>
              <w:top w:val="none" w:sz="0" w:space="0" w:color="000000"/>
              <w:left w:val="single" w:sz="4" w:space="0" w:color="000000"/>
              <w:bottom w:val="single" w:sz="4" w:space="0" w:color="000000"/>
            </w:tcBorders>
            <w:shd w:val="clear" w:color="auto" w:fill="auto"/>
            <w:vAlign w:val="center"/>
          </w:tcPr>
          <w:p w14:paraId="3D8AA01D" w14:textId="77777777" w:rsidR="000B202D" w:rsidRPr="00E663AF" w:rsidRDefault="000B202D" w:rsidP="009C1C9D">
            <w:pPr>
              <w:widowControl w:val="0"/>
              <w:snapToGrid w:val="0"/>
              <w:jc w:val="center"/>
              <w:rPr>
                <w:rFonts w:ascii="Times New Roman" w:hAnsi="Times New Roman" w:cs="Times New Roman"/>
                <w:b/>
                <w:bCs/>
                <w:sz w:val="18"/>
                <w:szCs w:val="18"/>
              </w:rPr>
            </w:pPr>
          </w:p>
        </w:tc>
        <w:tc>
          <w:tcPr>
            <w:tcW w:w="1417" w:type="dxa"/>
            <w:tcBorders>
              <w:top w:val="none" w:sz="0" w:space="0" w:color="000000"/>
              <w:left w:val="single" w:sz="4" w:space="0" w:color="000000"/>
              <w:bottom w:val="single" w:sz="4" w:space="0" w:color="000000"/>
              <w:right w:val="single" w:sz="8" w:space="0" w:color="000000"/>
            </w:tcBorders>
            <w:shd w:val="clear" w:color="auto" w:fill="auto"/>
            <w:vAlign w:val="center"/>
          </w:tcPr>
          <w:p w14:paraId="0A2D445E" w14:textId="77777777" w:rsidR="000B202D" w:rsidRPr="00E663AF" w:rsidRDefault="000B202D" w:rsidP="009C1C9D">
            <w:pPr>
              <w:widowControl w:val="0"/>
              <w:snapToGrid w:val="0"/>
              <w:jc w:val="center"/>
              <w:rPr>
                <w:rFonts w:ascii="Times New Roman" w:hAnsi="Times New Roman" w:cs="Times New Roman"/>
                <w:b/>
                <w:bCs/>
                <w:sz w:val="18"/>
                <w:szCs w:val="18"/>
              </w:rPr>
            </w:pPr>
          </w:p>
        </w:tc>
      </w:tr>
      <w:tr w:rsidR="000B202D" w:rsidRPr="00E663AF" w14:paraId="74E9300F" w14:textId="77777777" w:rsidTr="00490472">
        <w:trPr>
          <w:trHeight w:val="92"/>
        </w:trPr>
        <w:tc>
          <w:tcPr>
            <w:tcW w:w="709" w:type="dxa"/>
            <w:tcBorders>
              <w:top w:val="none" w:sz="0" w:space="0" w:color="000000"/>
              <w:left w:val="single" w:sz="8" w:space="0" w:color="000000"/>
              <w:bottom w:val="single" w:sz="4" w:space="0" w:color="000000"/>
            </w:tcBorders>
            <w:shd w:val="clear" w:color="auto" w:fill="auto"/>
            <w:vAlign w:val="center"/>
          </w:tcPr>
          <w:p w14:paraId="116BC0B3" w14:textId="77777777" w:rsidR="000B202D" w:rsidRPr="00E663AF" w:rsidRDefault="000B202D" w:rsidP="009C1C9D">
            <w:pPr>
              <w:widowControl w:val="0"/>
              <w:jc w:val="center"/>
              <w:rPr>
                <w:rFonts w:ascii="Times New Roman" w:hAnsi="Times New Roman" w:cs="Times New Roman"/>
                <w:sz w:val="18"/>
                <w:szCs w:val="18"/>
              </w:rPr>
            </w:pPr>
            <w:r w:rsidRPr="00E663AF">
              <w:rPr>
                <w:rFonts w:ascii="Times New Roman" w:hAnsi="Times New Roman" w:cs="Times New Roman"/>
                <w:sz w:val="18"/>
                <w:szCs w:val="18"/>
              </w:rPr>
              <w:t>2</w:t>
            </w:r>
          </w:p>
        </w:tc>
        <w:tc>
          <w:tcPr>
            <w:tcW w:w="1030" w:type="dxa"/>
            <w:tcBorders>
              <w:top w:val="none" w:sz="0" w:space="0" w:color="000000"/>
              <w:left w:val="single" w:sz="4" w:space="0" w:color="000000"/>
              <w:bottom w:val="single" w:sz="4" w:space="0" w:color="000000"/>
            </w:tcBorders>
            <w:shd w:val="clear" w:color="auto" w:fill="auto"/>
            <w:vAlign w:val="center"/>
          </w:tcPr>
          <w:p w14:paraId="6DCC418E"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2594" w:type="dxa"/>
            <w:tcBorders>
              <w:top w:val="none" w:sz="0" w:space="0" w:color="000000"/>
              <w:left w:val="single" w:sz="4" w:space="0" w:color="000000"/>
              <w:bottom w:val="single" w:sz="4" w:space="0" w:color="000000"/>
            </w:tcBorders>
            <w:shd w:val="clear" w:color="auto" w:fill="auto"/>
            <w:vAlign w:val="center"/>
          </w:tcPr>
          <w:p w14:paraId="4FFBDD12" w14:textId="77777777" w:rsidR="000B202D" w:rsidRPr="00E663AF" w:rsidRDefault="000B202D" w:rsidP="009C1C9D">
            <w:pPr>
              <w:widowControl w:val="0"/>
              <w:snapToGrid w:val="0"/>
              <w:jc w:val="both"/>
              <w:rPr>
                <w:rFonts w:ascii="Times New Roman" w:hAnsi="Times New Roman" w:cs="Times New Roman"/>
                <w:sz w:val="18"/>
                <w:szCs w:val="18"/>
              </w:rPr>
            </w:pPr>
          </w:p>
        </w:tc>
        <w:tc>
          <w:tcPr>
            <w:tcW w:w="731" w:type="dxa"/>
            <w:tcBorders>
              <w:top w:val="none" w:sz="0" w:space="0" w:color="000000"/>
              <w:left w:val="single" w:sz="4" w:space="0" w:color="000000"/>
              <w:bottom w:val="single" w:sz="4" w:space="0" w:color="000000"/>
            </w:tcBorders>
            <w:shd w:val="clear" w:color="auto" w:fill="auto"/>
            <w:vAlign w:val="center"/>
          </w:tcPr>
          <w:p w14:paraId="0C5CD861"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709" w:type="dxa"/>
            <w:tcBorders>
              <w:top w:val="none" w:sz="0" w:space="0" w:color="000000"/>
              <w:left w:val="single" w:sz="4" w:space="0" w:color="000000"/>
              <w:bottom w:val="single" w:sz="4" w:space="0" w:color="000000"/>
            </w:tcBorders>
            <w:shd w:val="clear" w:color="auto" w:fill="auto"/>
            <w:vAlign w:val="center"/>
          </w:tcPr>
          <w:p w14:paraId="60E5B6BC"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1134" w:type="dxa"/>
            <w:tcBorders>
              <w:top w:val="none" w:sz="0" w:space="0" w:color="000000"/>
              <w:left w:val="single" w:sz="4" w:space="0" w:color="000000"/>
              <w:bottom w:val="single" w:sz="4" w:space="0" w:color="000000"/>
            </w:tcBorders>
            <w:shd w:val="clear" w:color="auto" w:fill="auto"/>
            <w:vAlign w:val="center"/>
          </w:tcPr>
          <w:p w14:paraId="67A03EA9" w14:textId="77777777" w:rsidR="000B202D" w:rsidRPr="00E663AF" w:rsidRDefault="000B202D" w:rsidP="009C1C9D">
            <w:pPr>
              <w:widowControl w:val="0"/>
              <w:snapToGrid w:val="0"/>
              <w:jc w:val="center"/>
              <w:rPr>
                <w:rFonts w:ascii="Times New Roman" w:hAnsi="Times New Roman" w:cs="Times New Roman"/>
                <w:sz w:val="18"/>
                <w:szCs w:val="18"/>
              </w:rPr>
            </w:pPr>
          </w:p>
        </w:tc>
        <w:tc>
          <w:tcPr>
            <w:tcW w:w="1305" w:type="dxa"/>
            <w:tcBorders>
              <w:top w:val="none" w:sz="0" w:space="0" w:color="000000"/>
              <w:left w:val="single" w:sz="4" w:space="0" w:color="000000"/>
              <w:bottom w:val="single" w:sz="4" w:space="0" w:color="000000"/>
            </w:tcBorders>
            <w:shd w:val="clear" w:color="auto" w:fill="auto"/>
            <w:vAlign w:val="center"/>
          </w:tcPr>
          <w:p w14:paraId="0990B69C" w14:textId="77777777" w:rsidR="000B202D" w:rsidRPr="00E663AF" w:rsidRDefault="000B202D" w:rsidP="009C1C9D">
            <w:pPr>
              <w:widowControl w:val="0"/>
              <w:snapToGrid w:val="0"/>
              <w:jc w:val="center"/>
              <w:rPr>
                <w:rFonts w:ascii="Times New Roman" w:hAnsi="Times New Roman" w:cs="Times New Roman"/>
                <w:b/>
                <w:bCs/>
                <w:sz w:val="18"/>
                <w:szCs w:val="18"/>
              </w:rPr>
            </w:pPr>
          </w:p>
        </w:tc>
        <w:tc>
          <w:tcPr>
            <w:tcW w:w="1417" w:type="dxa"/>
            <w:tcBorders>
              <w:top w:val="none" w:sz="0" w:space="0" w:color="000000"/>
              <w:left w:val="single" w:sz="4" w:space="0" w:color="000000"/>
              <w:bottom w:val="single" w:sz="4" w:space="0" w:color="000000"/>
              <w:right w:val="single" w:sz="8" w:space="0" w:color="000000"/>
            </w:tcBorders>
            <w:shd w:val="clear" w:color="auto" w:fill="auto"/>
            <w:vAlign w:val="center"/>
          </w:tcPr>
          <w:p w14:paraId="0FBA30A7" w14:textId="77777777" w:rsidR="000B202D" w:rsidRPr="00E663AF" w:rsidRDefault="000B202D" w:rsidP="009C1C9D">
            <w:pPr>
              <w:widowControl w:val="0"/>
              <w:snapToGrid w:val="0"/>
              <w:jc w:val="center"/>
              <w:rPr>
                <w:rFonts w:ascii="Times New Roman" w:hAnsi="Times New Roman" w:cs="Times New Roman"/>
                <w:b/>
                <w:bCs/>
                <w:sz w:val="18"/>
                <w:szCs w:val="18"/>
              </w:rPr>
            </w:pPr>
          </w:p>
        </w:tc>
      </w:tr>
    </w:tbl>
    <w:p w14:paraId="30E5B4E6" w14:textId="77777777" w:rsidR="000B202D" w:rsidRPr="00E663AF" w:rsidRDefault="000B202D" w:rsidP="003E5719">
      <w:pPr>
        <w:widowControl w:val="0"/>
        <w:jc w:val="both"/>
        <w:rPr>
          <w:rFonts w:ascii="Times New Roman" w:hAnsi="Times New Roman" w:cs="Times New Roman"/>
          <w:bCs/>
          <w:sz w:val="22"/>
          <w:szCs w:val="22"/>
        </w:rPr>
      </w:pPr>
    </w:p>
    <w:p w14:paraId="7759A25C" w14:textId="77777777" w:rsidR="000B202D" w:rsidRPr="00E663AF" w:rsidRDefault="000B202D" w:rsidP="00B4622D">
      <w:pPr>
        <w:widowControl w:val="0"/>
        <w:tabs>
          <w:tab w:val="left" w:pos="2835"/>
        </w:tabs>
        <w:jc w:val="both"/>
        <w:outlineLvl w:val="0"/>
        <w:rPr>
          <w:rFonts w:ascii="Times New Roman" w:hAnsi="Times New Roman" w:cs="Times New Roman"/>
          <w:sz w:val="22"/>
          <w:szCs w:val="22"/>
        </w:rPr>
      </w:pPr>
      <w:r w:rsidRPr="00E663AF">
        <w:rPr>
          <w:rFonts w:ascii="Times New Roman" w:hAnsi="Times New Roman" w:cs="Times New Roman"/>
          <w:b/>
          <w:sz w:val="22"/>
          <w:szCs w:val="22"/>
        </w:rPr>
        <w:t>CLÁUSULA II - FUNDAMENTAÇÃO LEGAL</w:t>
      </w:r>
    </w:p>
    <w:p w14:paraId="44B69636" w14:textId="6CE1B42A" w:rsidR="000B202D" w:rsidRPr="00E663AF" w:rsidRDefault="00B4622D" w:rsidP="00B4622D">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ab/>
      </w:r>
      <w:r w:rsidR="000B202D" w:rsidRPr="00E663AF">
        <w:rPr>
          <w:rFonts w:ascii="Times New Roman" w:hAnsi="Times New Roman" w:cs="Times New Roman"/>
          <w:sz w:val="22"/>
          <w:szCs w:val="22"/>
        </w:rPr>
        <w:t xml:space="preserve">O presente contrato está sendo firmado com fundamento na Lei nº 14.133/21, e de acordo com as conclusões do </w:t>
      </w:r>
      <w:r w:rsidR="000B202D" w:rsidRPr="00E663AF">
        <w:rPr>
          <w:rFonts w:ascii="Times New Roman" w:hAnsi="Times New Roman" w:cs="Times New Roman"/>
          <w:b/>
          <w:sz w:val="22"/>
          <w:szCs w:val="22"/>
        </w:rPr>
        <w:t>Pregão Eletrônico n.º</w:t>
      </w:r>
      <w:sdt>
        <w:sdtPr>
          <w:rPr>
            <w:rFonts w:ascii="Times New Roman" w:hAnsi="Times New Roman" w:cs="Times New Roman"/>
            <w:b/>
            <w:sz w:val="22"/>
            <w:szCs w:val="22"/>
          </w:rPr>
          <w:alias w:val="Categoria"/>
          <w:tag w:val=""/>
          <w:id w:val="2066295326"/>
          <w:placeholder>
            <w:docPart w:val="5A0BD01A7BD34BEA927E20C731F7D6E8"/>
          </w:placeholder>
          <w:dataBinding w:prefixMappings="xmlns:ns0='http://purl.org/dc/elements/1.1/' xmlns:ns1='http://schemas.openxmlformats.org/package/2006/metadata/core-properties' " w:xpath="/ns1:coreProperties[1]/ns1:category[1]" w:storeItemID="{6C3C8BC8-F283-45AE-878A-BAB7291924A1}"/>
          <w:text/>
        </w:sdtPr>
        <w:sdtContent>
          <w:r w:rsidR="00024AC6">
            <w:rPr>
              <w:rFonts w:ascii="Times New Roman" w:hAnsi="Times New Roman" w:cs="Times New Roman"/>
              <w:b/>
              <w:sz w:val="22"/>
              <w:szCs w:val="22"/>
            </w:rPr>
            <w:t>005/2024</w:t>
          </w:r>
        </w:sdtContent>
      </w:sdt>
      <w:r w:rsidRPr="00E663AF">
        <w:rPr>
          <w:rFonts w:ascii="Times New Roman" w:hAnsi="Times New Roman" w:cs="Times New Roman"/>
          <w:sz w:val="22"/>
          <w:szCs w:val="22"/>
        </w:rPr>
        <w:t>:</w:t>
      </w:r>
    </w:p>
    <w:p w14:paraId="2BAD79F3" w14:textId="77777777" w:rsidR="000B202D" w:rsidRPr="00E663AF" w:rsidRDefault="000B202D" w:rsidP="003E5719">
      <w:pPr>
        <w:widowControl w:val="0"/>
        <w:tabs>
          <w:tab w:val="left" w:pos="2835"/>
        </w:tabs>
        <w:ind w:firstLine="2835"/>
        <w:jc w:val="both"/>
        <w:rPr>
          <w:rFonts w:ascii="Times New Roman" w:hAnsi="Times New Roman" w:cs="Times New Roman"/>
          <w:sz w:val="22"/>
          <w:szCs w:val="22"/>
        </w:rPr>
      </w:pPr>
    </w:p>
    <w:p w14:paraId="392C1B12" w14:textId="77777777" w:rsidR="000B202D" w:rsidRPr="00E663AF" w:rsidRDefault="000B202D" w:rsidP="00B4622D">
      <w:pPr>
        <w:widowControl w:val="0"/>
        <w:tabs>
          <w:tab w:val="left" w:pos="2437"/>
        </w:tabs>
        <w:jc w:val="both"/>
        <w:outlineLvl w:val="0"/>
        <w:rPr>
          <w:rFonts w:ascii="Times New Roman" w:hAnsi="Times New Roman" w:cs="Times New Roman"/>
          <w:sz w:val="22"/>
          <w:szCs w:val="22"/>
        </w:rPr>
      </w:pPr>
      <w:r w:rsidRPr="00E663AF">
        <w:rPr>
          <w:rFonts w:ascii="Times New Roman" w:hAnsi="Times New Roman" w:cs="Times New Roman"/>
          <w:b/>
          <w:sz w:val="22"/>
          <w:szCs w:val="22"/>
        </w:rPr>
        <w:t>CLÁUSULA III - VALOR</w:t>
      </w:r>
    </w:p>
    <w:p w14:paraId="6C17596D" w14:textId="77777777" w:rsidR="003E5719" w:rsidRPr="00E663AF" w:rsidRDefault="003E5719" w:rsidP="003E5719">
      <w:pPr>
        <w:widowControl w:val="0"/>
        <w:tabs>
          <w:tab w:val="left" w:pos="2835"/>
        </w:tabs>
        <w:ind w:firstLine="2835"/>
        <w:jc w:val="both"/>
        <w:rPr>
          <w:rFonts w:ascii="Times New Roman" w:hAnsi="Times New Roman" w:cs="Times New Roman"/>
          <w:sz w:val="22"/>
          <w:szCs w:val="22"/>
        </w:rPr>
      </w:pPr>
      <w:r w:rsidRPr="00E663AF">
        <w:rPr>
          <w:rFonts w:ascii="Times New Roman" w:hAnsi="Times New Roman" w:cs="Times New Roman"/>
          <w:sz w:val="22"/>
          <w:szCs w:val="22"/>
        </w:rPr>
        <w:t xml:space="preserve">Os preços dos bens a serem adquiridos correspondem aos constantes nesta </w:t>
      </w:r>
      <w:r w:rsidRPr="00E663AF">
        <w:rPr>
          <w:rFonts w:ascii="Times New Roman" w:hAnsi="Times New Roman" w:cs="Times New Roman"/>
          <w:b/>
          <w:sz w:val="22"/>
          <w:szCs w:val="22"/>
          <w:u w:val="single"/>
        </w:rPr>
        <w:t>ATA DE REGISTRO DE PREÇOS</w:t>
      </w:r>
      <w:r w:rsidRPr="00E663AF">
        <w:rPr>
          <w:rFonts w:ascii="Times New Roman" w:hAnsi="Times New Roman" w:cs="Times New Roman"/>
          <w:sz w:val="22"/>
          <w:szCs w:val="22"/>
        </w:rPr>
        <w:t xml:space="preserve">, conforme tabela constante no preâmbulo, sendo que o valor total estimado para a aquisição dos bens durante o prazo de vigência da presente ATA, mencionados na cláusula I é de </w:t>
      </w:r>
      <w:r w:rsidRPr="00E663AF">
        <w:rPr>
          <w:rFonts w:ascii="Times New Roman" w:hAnsi="Times New Roman" w:cs="Times New Roman"/>
          <w:b/>
          <w:sz w:val="22"/>
          <w:szCs w:val="22"/>
        </w:rPr>
        <w:t>R$ ......................... (....................).</w:t>
      </w:r>
    </w:p>
    <w:p w14:paraId="56CEAD46" w14:textId="77777777" w:rsidR="000B202D" w:rsidRPr="00E663AF" w:rsidRDefault="000B202D" w:rsidP="003E5719">
      <w:pPr>
        <w:widowControl w:val="0"/>
        <w:tabs>
          <w:tab w:val="left" w:pos="2835"/>
        </w:tabs>
        <w:ind w:firstLine="2835"/>
        <w:jc w:val="both"/>
        <w:rPr>
          <w:rFonts w:ascii="Times New Roman" w:hAnsi="Times New Roman" w:cs="Times New Roman"/>
          <w:sz w:val="22"/>
          <w:szCs w:val="22"/>
        </w:rPr>
      </w:pPr>
    </w:p>
    <w:p w14:paraId="51DA27E0" w14:textId="77777777" w:rsidR="000B202D" w:rsidRPr="00E663AF" w:rsidRDefault="000B202D" w:rsidP="00B4622D">
      <w:pPr>
        <w:widowControl w:val="0"/>
        <w:tabs>
          <w:tab w:val="left" w:pos="2835"/>
        </w:tabs>
        <w:jc w:val="both"/>
        <w:rPr>
          <w:rFonts w:ascii="Times New Roman" w:hAnsi="Times New Roman" w:cs="Times New Roman"/>
          <w:b/>
          <w:sz w:val="22"/>
          <w:szCs w:val="22"/>
        </w:rPr>
      </w:pPr>
      <w:r w:rsidRPr="00E663AF">
        <w:rPr>
          <w:rFonts w:ascii="Times New Roman" w:hAnsi="Times New Roman" w:cs="Times New Roman"/>
          <w:b/>
          <w:sz w:val="22"/>
          <w:szCs w:val="22"/>
        </w:rPr>
        <w:t xml:space="preserve">Parágrafo </w:t>
      </w:r>
      <w:r w:rsidR="003E5719" w:rsidRPr="00E663AF">
        <w:rPr>
          <w:rFonts w:ascii="Times New Roman" w:hAnsi="Times New Roman" w:cs="Times New Roman"/>
          <w:b/>
          <w:sz w:val="22"/>
          <w:szCs w:val="22"/>
        </w:rPr>
        <w:t>Primeiro</w:t>
      </w:r>
    </w:p>
    <w:p w14:paraId="3938A739" w14:textId="01C83D81" w:rsidR="003E5719" w:rsidRPr="00E663AF" w:rsidRDefault="00B4622D" w:rsidP="00B4622D">
      <w:pPr>
        <w:widowControl w:val="0"/>
        <w:jc w:val="both"/>
        <w:rPr>
          <w:rFonts w:ascii="Times New Roman" w:hAnsi="Times New Roman" w:cs="Times New Roman"/>
          <w:sz w:val="22"/>
          <w:szCs w:val="22"/>
        </w:rPr>
      </w:pPr>
      <w:r w:rsidRPr="00E663AF">
        <w:rPr>
          <w:rFonts w:ascii="Times New Roman" w:hAnsi="Times New Roman" w:cs="Times New Roman"/>
          <w:sz w:val="22"/>
          <w:szCs w:val="22"/>
        </w:rPr>
        <w:tab/>
      </w:r>
      <w:r w:rsidR="003E5719" w:rsidRPr="00E663AF">
        <w:rPr>
          <w:rFonts w:ascii="Times New Roman" w:hAnsi="Times New Roman" w:cs="Times New Roman"/>
          <w:sz w:val="22"/>
          <w:szCs w:val="22"/>
        </w:rPr>
        <w:t xml:space="preserve">Nos preços registrados estão incluídas todas as despesas necessárias à entrega do objeto desta licitação, tais como fretes, taxas de entrega, tributos </w:t>
      </w:r>
      <w:proofErr w:type="spellStart"/>
      <w:r w:rsidR="003E5719" w:rsidRPr="00E663AF">
        <w:rPr>
          <w:rFonts w:ascii="Times New Roman" w:hAnsi="Times New Roman" w:cs="Times New Roman"/>
          <w:sz w:val="22"/>
          <w:szCs w:val="22"/>
        </w:rPr>
        <w:t>etc</w:t>
      </w:r>
      <w:proofErr w:type="spellEnd"/>
      <w:r w:rsidR="003E5719" w:rsidRPr="00E663AF">
        <w:rPr>
          <w:rFonts w:ascii="Times New Roman" w:hAnsi="Times New Roman" w:cs="Times New Roman"/>
          <w:sz w:val="22"/>
          <w:szCs w:val="22"/>
        </w:rPr>
        <w:t xml:space="preserve">, </w:t>
      </w:r>
      <w:r w:rsidR="003E5719" w:rsidRPr="00E663AF">
        <w:rPr>
          <w:rFonts w:ascii="Times New Roman" w:hAnsi="Times New Roman" w:cs="Times New Roman"/>
          <w:i/>
          <w:sz w:val="22"/>
          <w:szCs w:val="22"/>
          <w:u w:val="single"/>
        </w:rPr>
        <w:t>sem qualquer ônus para a Administração</w:t>
      </w:r>
      <w:r w:rsidR="003E5719" w:rsidRPr="00E663AF">
        <w:rPr>
          <w:rFonts w:ascii="Times New Roman" w:hAnsi="Times New Roman" w:cs="Times New Roman"/>
          <w:sz w:val="22"/>
          <w:szCs w:val="22"/>
        </w:rPr>
        <w:t>.</w:t>
      </w:r>
    </w:p>
    <w:p w14:paraId="4D74104B" w14:textId="77777777" w:rsidR="003E5719" w:rsidRPr="00E663AF" w:rsidRDefault="003E5719" w:rsidP="003E5719">
      <w:pPr>
        <w:widowControl w:val="0"/>
        <w:tabs>
          <w:tab w:val="left" w:pos="2835"/>
        </w:tabs>
        <w:ind w:firstLine="2835"/>
        <w:jc w:val="both"/>
        <w:rPr>
          <w:rFonts w:ascii="Times New Roman" w:hAnsi="Times New Roman" w:cs="Times New Roman"/>
          <w:sz w:val="22"/>
          <w:szCs w:val="22"/>
        </w:rPr>
      </w:pPr>
    </w:p>
    <w:p w14:paraId="78A1FE3C" w14:textId="36AF06AC" w:rsidR="003E5719" w:rsidRPr="00E663AF" w:rsidRDefault="003E5719" w:rsidP="00B4622D">
      <w:pPr>
        <w:widowControl w:val="0"/>
        <w:tabs>
          <w:tab w:val="left" w:pos="2835"/>
        </w:tabs>
        <w:jc w:val="both"/>
        <w:rPr>
          <w:rFonts w:ascii="Times New Roman" w:hAnsi="Times New Roman" w:cs="Times New Roman"/>
          <w:b/>
          <w:sz w:val="22"/>
          <w:szCs w:val="22"/>
        </w:rPr>
      </w:pPr>
      <w:r w:rsidRPr="00E663AF">
        <w:rPr>
          <w:rFonts w:ascii="Times New Roman" w:hAnsi="Times New Roman" w:cs="Times New Roman"/>
          <w:b/>
          <w:sz w:val="22"/>
          <w:szCs w:val="22"/>
        </w:rPr>
        <w:t>Parágrafo Segundo</w:t>
      </w:r>
    </w:p>
    <w:p w14:paraId="79A340B3" w14:textId="7CE86945" w:rsidR="000B202D" w:rsidRPr="00E663AF" w:rsidRDefault="00B4622D" w:rsidP="00B4622D">
      <w:pPr>
        <w:pStyle w:val="Corpodetexto"/>
        <w:widowControl w:val="0"/>
        <w:spacing w:before="0" w:beforeAutospacing="0" w:after="0" w:afterAutospacing="0"/>
        <w:jc w:val="both"/>
        <w:rPr>
          <w:sz w:val="22"/>
          <w:szCs w:val="22"/>
        </w:rPr>
      </w:pPr>
      <w:r w:rsidRPr="00E663AF">
        <w:rPr>
          <w:sz w:val="22"/>
          <w:szCs w:val="22"/>
        </w:rPr>
        <w:tab/>
      </w:r>
      <w:r w:rsidR="00DA5471" w:rsidRPr="00E663AF">
        <w:rPr>
          <w:sz w:val="22"/>
          <w:szCs w:val="22"/>
        </w:rPr>
        <w:t>Os pagamentos decorrentes do fornecimento do objeto da presente licitação ocorrerão por conta dos recursos das dotações orçamentárias constantes no Orçamento do Município 2024, e no instrumento contratual conforme legislação vigente</w:t>
      </w:r>
      <w:r w:rsidR="000B202D" w:rsidRPr="00E663AF">
        <w:rPr>
          <w:sz w:val="22"/>
          <w:szCs w:val="22"/>
        </w:rPr>
        <w:t>:</w:t>
      </w:r>
    </w:p>
    <w:p w14:paraId="68346A5E" w14:textId="77777777" w:rsidR="00127FFC" w:rsidRPr="00E663AF" w:rsidRDefault="00127FFC" w:rsidP="00B4622D">
      <w:pPr>
        <w:pStyle w:val="Corpodetexto"/>
        <w:widowControl w:val="0"/>
        <w:spacing w:before="0" w:beforeAutospacing="0" w:after="0" w:afterAutospacing="0"/>
        <w:jc w:val="both"/>
        <w:rPr>
          <w:sz w:val="22"/>
          <w:szCs w:val="22"/>
        </w:rPr>
      </w:pPr>
    </w:p>
    <w:p w14:paraId="28219DA2" w14:textId="77777777" w:rsidR="000B202D" w:rsidRPr="00E663AF" w:rsidRDefault="000B202D" w:rsidP="000B202D">
      <w:pPr>
        <w:pStyle w:val="Corpodetexto"/>
        <w:widowControl w:val="0"/>
        <w:tabs>
          <w:tab w:val="left" w:pos="2835"/>
        </w:tabs>
        <w:spacing w:before="0" w:beforeAutospacing="0" w:after="0" w:afterAutospacing="0"/>
        <w:jc w:val="both"/>
        <w:rPr>
          <w:sz w:val="22"/>
          <w:szCs w:val="22"/>
        </w:rPr>
      </w:pPr>
    </w:p>
    <w:p w14:paraId="2CA91071" w14:textId="3C842489" w:rsidR="00636866" w:rsidRPr="00E663AF" w:rsidRDefault="00636866" w:rsidP="00B4622D">
      <w:pPr>
        <w:widowControl w:val="0"/>
        <w:tabs>
          <w:tab w:val="left" w:pos="2835"/>
        </w:tabs>
        <w:jc w:val="both"/>
        <w:outlineLvl w:val="0"/>
        <w:rPr>
          <w:rFonts w:ascii="Times New Roman" w:hAnsi="Times New Roman" w:cs="Times New Roman"/>
          <w:sz w:val="22"/>
          <w:szCs w:val="22"/>
        </w:rPr>
      </w:pPr>
      <w:r w:rsidRPr="00E663AF">
        <w:rPr>
          <w:rFonts w:ascii="Times New Roman" w:hAnsi="Times New Roman" w:cs="Times New Roman"/>
          <w:b/>
          <w:sz w:val="22"/>
          <w:szCs w:val="22"/>
        </w:rPr>
        <w:lastRenderedPageBreak/>
        <w:t>CLÁUSULA IV – CONDIÇÕES DE EXECUÇÃO</w:t>
      </w:r>
    </w:p>
    <w:p w14:paraId="1315BF76" w14:textId="33CB21A5" w:rsidR="001D42BD" w:rsidRPr="00E663AF" w:rsidRDefault="001D42BD" w:rsidP="00B4622D">
      <w:pPr>
        <w:widowControl w:val="0"/>
        <w:ind w:firstLine="851"/>
        <w:jc w:val="both"/>
        <w:rPr>
          <w:rFonts w:ascii="Times New Roman" w:hAnsi="Times New Roman" w:cs="Times New Roman"/>
          <w:sz w:val="22"/>
          <w:szCs w:val="22"/>
        </w:rPr>
      </w:pPr>
      <w:r w:rsidRPr="00E663AF">
        <w:rPr>
          <w:rFonts w:ascii="Times New Roman" w:hAnsi="Times New Roman" w:cs="Times New Roman"/>
          <w:sz w:val="22"/>
          <w:szCs w:val="22"/>
        </w:rPr>
        <w:t>O prazo de vigência da Ata de Registro de Preços é de 12 (doze) meses, contados da assinatura, na forma do artigo 84 da Lei n° 14.133/2021, prorrogável, por igual período, desde que comprovado o preço vantajoso.</w:t>
      </w:r>
    </w:p>
    <w:p w14:paraId="0550903F" w14:textId="77777777" w:rsidR="001D42BD" w:rsidRPr="00E663AF" w:rsidRDefault="001D42BD" w:rsidP="001D42BD">
      <w:pPr>
        <w:widowControl w:val="0"/>
        <w:ind w:firstLine="2835"/>
        <w:jc w:val="both"/>
        <w:rPr>
          <w:rFonts w:ascii="Times New Roman" w:hAnsi="Times New Roman" w:cs="Times New Roman"/>
          <w:sz w:val="22"/>
          <w:szCs w:val="22"/>
        </w:rPr>
      </w:pPr>
    </w:p>
    <w:p w14:paraId="53A1535A" w14:textId="308C13CF" w:rsidR="001D42BD" w:rsidRPr="00E663AF" w:rsidRDefault="001D42BD" w:rsidP="00B4622D">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Primeiro</w:t>
      </w:r>
    </w:p>
    <w:p w14:paraId="445EBB01" w14:textId="08E0AF7D" w:rsidR="001D42BD" w:rsidRPr="00E663AF" w:rsidRDefault="001D42BD" w:rsidP="00B932FE">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Os contratos celebrados em decorrência da utilização da Ata de Registro de Preços têm prazo de vigência próprio, observado o disposto no art. 105 da Lei nº 14.133/2021 e deverão ser assinados no prazo de validade da ata de registro de preços, podendo ser alterados, observado o disposto no art. 124 da Lei nº 14.133, de 2021.</w:t>
      </w:r>
    </w:p>
    <w:p w14:paraId="3FDE6782" w14:textId="77777777" w:rsidR="00E231DE" w:rsidRPr="00E663AF" w:rsidRDefault="00E231DE" w:rsidP="001D42BD">
      <w:pPr>
        <w:widowControl w:val="0"/>
        <w:ind w:firstLine="2835"/>
        <w:jc w:val="both"/>
        <w:rPr>
          <w:rFonts w:ascii="Times New Roman" w:hAnsi="Times New Roman" w:cs="Times New Roman"/>
          <w:b/>
          <w:sz w:val="22"/>
          <w:szCs w:val="22"/>
        </w:rPr>
      </w:pPr>
    </w:p>
    <w:p w14:paraId="21353B33" w14:textId="2BD90696" w:rsidR="001D42BD" w:rsidRPr="00E663AF" w:rsidRDefault="001D42BD"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Segundo</w:t>
      </w:r>
    </w:p>
    <w:p w14:paraId="0138E47E" w14:textId="6DFBFC3A" w:rsidR="001D42BD" w:rsidRPr="00E663AF" w:rsidRDefault="001D42BD" w:rsidP="00B932FE">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 fornecimento</w:t>
      </w:r>
      <w:r w:rsidR="000A508B" w:rsidRPr="00E663AF">
        <w:rPr>
          <w:rFonts w:ascii="Times New Roman" w:hAnsi="Times New Roman" w:cs="Times New Roman"/>
          <w:sz w:val="22"/>
          <w:szCs w:val="22"/>
        </w:rPr>
        <w:t>/serviço</w:t>
      </w:r>
      <w:r w:rsidRPr="00E663AF">
        <w:rPr>
          <w:rFonts w:ascii="Times New Roman" w:hAnsi="Times New Roman" w:cs="Times New Roman"/>
          <w:sz w:val="22"/>
          <w:szCs w:val="22"/>
        </w:rPr>
        <w:t xml:space="preserve"> deverá ser efetuado de acordo com a necessidade da</w:t>
      </w:r>
      <w:r w:rsidR="00DA5471" w:rsidRPr="00E663AF">
        <w:rPr>
          <w:rFonts w:ascii="Times New Roman" w:hAnsi="Times New Roman" w:cs="Times New Roman"/>
          <w:sz w:val="22"/>
          <w:szCs w:val="22"/>
        </w:rPr>
        <w:t>s</w:t>
      </w:r>
      <w:r w:rsidRPr="00E663AF">
        <w:rPr>
          <w:rFonts w:ascii="Times New Roman" w:hAnsi="Times New Roman" w:cs="Times New Roman"/>
          <w:sz w:val="22"/>
          <w:szCs w:val="22"/>
        </w:rPr>
        <w:t xml:space="preserve"> Secretaria</w:t>
      </w:r>
      <w:r w:rsidR="00DA5471" w:rsidRPr="00E663AF">
        <w:rPr>
          <w:rFonts w:ascii="Times New Roman" w:hAnsi="Times New Roman" w:cs="Times New Roman"/>
          <w:sz w:val="22"/>
          <w:szCs w:val="22"/>
        </w:rPr>
        <w:t>s</w:t>
      </w:r>
      <w:r w:rsidRPr="00E663AF">
        <w:rPr>
          <w:rFonts w:ascii="Times New Roman" w:hAnsi="Times New Roman" w:cs="Times New Roman"/>
          <w:sz w:val="22"/>
          <w:szCs w:val="22"/>
        </w:rPr>
        <w:t xml:space="preserve"> Municipa</w:t>
      </w:r>
      <w:r w:rsidR="00DA5471" w:rsidRPr="00E663AF">
        <w:rPr>
          <w:rFonts w:ascii="Times New Roman" w:hAnsi="Times New Roman" w:cs="Times New Roman"/>
          <w:sz w:val="22"/>
          <w:szCs w:val="22"/>
        </w:rPr>
        <w:t>is</w:t>
      </w:r>
      <w:r w:rsidRPr="00E663AF">
        <w:rPr>
          <w:rFonts w:ascii="Times New Roman" w:hAnsi="Times New Roman" w:cs="Times New Roman"/>
          <w:sz w:val="22"/>
          <w:szCs w:val="22"/>
        </w:rPr>
        <w:t>.</w:t>
      </w:r>
    </w:p>
    <w:p w14:paraId="2A80AE74" w14:textId="77777777" w:rsidR="001D42BD" w:rsidRPr="00E663AF" w:rsidRDefault="001D42BD" w:rsidP="001D42BD">
      <w:pPr>
        <w:widowControl w:val="0"/>
        <w:ind w:firstLine="2835"/>
        <w:jc w:val="both"/>
        <w:rPr>
          <w:rFonts w:ascii="Times New Roman" w:hAnsi="Times New Roman" w:cs="Times New Roman"/>
          <w:sz w:val="22"/>
          <w:szCs w:val="22"/>
        </w:rPr>
      </w:pPr>
    </w:p>
    <w:p w14:paraId="211896C2" w14:textId="5B970302" w:rsidR="001D42BD" w:rsidRPr="00E663AF" w:rsidRDefault="001D42BD"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Terceiro</w:t>
      </w:r>
    </w:p>
    <w:p w14:paraId="7EA2620D" w14:textId="38BBE355" w:rsidR="001D42BD" w:rsidRPr="00E663AF" w:rsidRDefault="001D42BD" w:rsidP="00B932FE">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Os produtos deverão ser entregues devidamente embalados, de forma a não serem danificados durante a operação de transporte de carga e descarga</w:t>
      </w:r>
      <w:r w:rsidR="00D37502" w:rsidRPr="00E663AF">
        <w:rPr>
          <w:rFonts w:ascii="Times New Roman" w:hAnsi="Times New Roman" w:cs="Times New Roman"/>
          <w:sz w:val="22"/>
          <w:szCs w:val="22"/>
        </w:rPr>
        <w:t>, em estrita conformidade com as especificações exigidas no Termo de Referência</w:t>
      </w:r>
      <w:r w:rsidRPr="00E663AF">
        <w:rPr>
          <w:rFonts w:ascii="Times New Roman" w:hAnsi="Times New Roman" w:cs="Times New Roman"/>
          <w:sz w:val="22"/>
          <w:szCs w:val="22"/>
        </w:rPr>
        <w:t>.</w:t>
      </w:r>
    </w:p>
    <w:p w14:paraId="18A2E4BD" w14:textId="77777777" w:rsidR="001D42BD" w:rsidRPr="00E663AF" w:rsidRDefault="001D42BD" w:rsidP="001D42BD">
      <w:pPr>
        <w:widowControl w:val="0"/>
        <w:ind w:firstLine="2835"/>
        <w:jc w:val="both"/>
        <w:rPr>
          <w:rFonts w:ascii="Times New Roman" w:hAnsi="Times New Roman" w:cs="Times New Roman"/>
          <w:sz w:val="22"/>
          <w:szCs w:val="22"/>
        </w:rPr>
      </w:pPr>
    </w:p>
    <w:p w14:paraId="48860653" w14:textId="5A36343D" w:rsidR="001D42BD" w:rsidRPr="00E663AF" w:rsidRDefault="001D42BD"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Quarto</w:t>
      </w:r>
    </w:p>
    <w:p w14:paraId="36989A57" w14:textId="55DB9C59" w:rsidR="001D42BD" w:rsidRPr="00E663AF" w:rsidRDefault="001D42BD" w:rsidP="00B932FE">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O prazo de entrega dos produtos é </w:t>
      </w:r>
      <w:r w:rsidR="006F5943" w:rsidRPr="00E663AF">
        <w:rPr>
          <w:rFonts w:ascii="Times New Roman" w:hAnsi="Times New Roman" w:cs="Times New Roman"/>
          <w:sz w:val="22"/>
          <w:szCs w:val="22"/>
        </w:rPr>
        <w:t>imediatamente a solicitação da prefeitura</w:t>
      </w:r>
      <w:r w:rsidRPr="00E663AF">
        <w:rPr>
          <w:rFonts w:ascii="Times New Roman" w:hAnsi="Times New Roman" w:cs="Times New Roman"/>
          <w:sz w:val="22"/>
          <w:szCs w:val="22"/>
        </w:rPr>
        <w:t>.</w:t>
      </w:r>
      <w:r w:rsidRPr="00E663AF">
        <w:rPr>
          <w:rFonts w:ascii="Times New Roman" w:hAnsi="Times New Roman" w:cs="Times New Roman"/>
          <w:sz w:val="22"/>
          <w:szCs w:val="22"/>
        </w:rPr>
        <w:tab/>
      </w:r>
    </w:p>
    <w:p w14:paraId="38743403" w14:textId="77777777" w:rsidR="001D42BD" w:rsidRPr="00E663AF" w:rsidRDefault="001D42BD" w:rsidP="001D42BD">
      <w:pPr>
        <w:widowControl w:val="0"/>
        <w:ind w:firstLine="2835"/>
        <w:jc w:val="both"/>
        <w:rPr>
          <w:rFonts w:ascii="Times New Roman" w:hAnsi="Times New Roman" w:cs="Times New Roman"/>
          <w:sz w:val="22"/>
          <w:szCs w:val="22"/>
        </w:rPr>
      </w:pPr>
    </w:p>
    <w:p w14:paraId="50ABFA9E" w14:textId="21AF7EA6" w:rsidR="001D42BD" w:rsidRPr="00E663AF" w:rsidRDefault="001D42BD"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Quinto</w:t>
      </w:r>
    </w:p>
    <w:p w14:paraId="1765C629" w14:textId="4FFFC2D0" w:rsidR="001D42BD" w:rsidRPr="00E663AF" w:rsidRDefault="001D42BD" w:rsidP="00B932FE">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Caso os produtos não sejam entregues no prazo estabelecido acima, o fiscal designado da Ata de Registro de Preços iniciará procedimento administrativo para aplicação de penalidades ao licitante vencedor, excetuado os casos em que o motivo do descumprimento seja justificado e aceito pelo CONTRATANTE.</w:t>
      </w:r>
    </w:p>
    <w:p w14:paraId="366FE278" w14:textId="16D5D5BF" w:rsidR="001D42BD" w:rsidRPr="00E663AF" w:rsidRDefault="001D42BD" w:rsidP="00511D32">
      <w:pPr>
        <w:pStyle w:val="PargrafodaLista"/>
        <w:widowControl w:val="0"/>
        <w:numPr>
          <w:ilvl w:val="0"/>
          <w:numId w:val="55"/>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comunicação entre o fiscal de contrato e o representante do contratado será formal e ocorrerá por meio eletrônico, com registro no Sistema Eletrônico de Informação, salvo em situações excepcionais (art.165, do decreto municipal 722 de 2023)</w:t>
      </w:r>
    </w:p>
    <w:p w14:paraId="7D4FEBAF" w14:textId="2475AFF8" w:rsidR="001D42BD" w:rsidRPr="00E663AF" w:rsidRDefault="001D42BD" w:rsidP="00511D32">
      <w:pPr>
        <w:pStyle w:val="PargrafodaLista"/>
        <w:widowControl w:val="0"/>
        <w:numPr>
          <w:ilvl w:val="0"/>
          <w:numId w:val="55"/>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notificação de abertura de procedimento administrativo poderá ser feita por meio eletrônico.</w:t>
      </w:r>
    </w:p>
    <w:p w14:paraId="789E6C13" w14:textId="77777777" w:rsidR="00D37502" w:rsidRPr="00E663AF" w:rsidRDefault="00D37502" w:rsidP="001D42BD">
      <w:pPr>
        <w:widowControl w:val="0"/>
        <w:ind w:firstLine="2835"/>
        <w:jc w:val="both"/>
        <w:rPr>
          <w:rFonts w:ascii="Times New Roman" w:hAnsi="Times New Roman" w:cs="Times New Roman"/>
          <w:sz w:val="22"/>
          <w:szCs w:val="22"/>
        </w:rPr>
      </w:pPr>
    </w:p>
    <w:p w14:paraId="093E51F1" w14:textId="51DAC713" w:rsidR="00D37502" w:rsidRPr="00E663AF" w:rsidRDefault="00D37502"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Sexto</w:t>
      </w:r>
    </w:p>
    <w:p w14:paraId="2360F6B5" w14:textId="652BC9B5" w:rsidR="001D42BD" w:rsidRPr="00E663AF" w:rsidRDefault="00B932FE" w:rsidP="00B932FE">
      <w:pPr>
        <w:widowControl w:val="0"/>
        <w:jc w:val="both"/>
        <w:rPr>
          <w:rFonts w:ascii="Times New Roman" w:hAnsi="Times New Roman" w:cs="Times New Roman"/>
          <w:sz w:val="22"/>
          <w:szCs w:val="22"/>
        </w:rPr>
      </w:pPr>
      <w:r w:rsidRPr="00E663AF">
        <w:rPr>
          <w:rFonts w:ascii="Times New Roman" w:hAnsi="Times New Roman" w:cs="Times New Roman"/>
          <w:sz w:val="22"/>
          <w:szCs w:val="22"/>
        </w:rPr>
        <w:t xml:space="preserve"> </w:t>
      </w:r>
      <w:r w:rsidRPr="00E663AF">
        <w:rPr>
          <w:rFonts w:ascii="Times New Roman" w:hAnsi="Times New Roman" w:cs="Times New Roman"/>
          <w:sz w:val="22"/>
          <w:szCs w:val="22"/>
        </w:rPr>
        <w:tab/>
      </w:r>
      <w:r w:rsidR="001D42BD" w:rsidRPr="00E663AF">
        <w:rPr>
          <w:rFonts w:ascii="Times New Roman" w:hAnsi="Times New Roman" w:cs="Times New Roman"/>
          <w:sz w:val="22"/>
          <w:szCs w:val="22"/>
        </w:rPr>
        <w:t>As contratações decorrentes da ata serão formalizadas por meio de instrumento contratual, carta-contrato, nota de empenho de despesa, autorização de compra, ordem de execução de serviço ou outro instrumento equivalente, conforme prevê o art. 95 da Lei Federal nº 14.133, de 2021.</w:t>
      </w:r>
    </w:p>
    <w:p w14:paraId="0C6066DC" w14:textId="77777777" w:rsidR="00D37502" w:rsidRPr="00E663AF" w:rsidRDefault="00D37502" w:rsidP="001D42BD">
      <w:pPr>
        <w:widowControl w:val="0"/>
        <w:ind w:firstLine="2835"/>
        <w:jc w:val="both"/>
        <w:rPr>
          <w:rFonts w:ascii="Times New Roman" w:hAnsi="Times New Roman" w:cs="Times New Roman"/>
          <w:sz w:val="22"/>
          <w:szCs w:val="22"/>
        </w:rPr>
      </w:pPr>
    </w:p>
    <w:p w14:paraId="3F300E6F" w14:textId="054B772A" w:rsidR="00D37502" w:rsidRPr="00E663AF" w:rsidRDefault="00D37502"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Sétimo</w:t>
      </w:r>
    </w:p>
    <w:p w14:paraId="59E540BE" w14:textId="6956BA25" w:rsidR="001D42BD" w:rsidRPr="00E663AF" w:rsidRDefault="001D42BD" w:rsidP="00B932FE">
      <w:pPr>
        <w:ind w:firstLine="708"/>
        <w:jc w:val="both"/>
        <w:rPr>
          <w:rFonts w:ascii="Times New Roman" w:hAnsi="Times New Roman" w:cs="Times New Roman"/>
          <w:sz w:val="22"/>
          <w:szCs w:val="22"/>
        </w:rPr>
      </w:pPr>
      <w:r w:rsidRPr="00E663AF">
        <w:rPr>
          <w:rFonts w:ascii="Times New Roman" w:hAnsi="Times New Roman" w:cs="Times New Roman"/>
          <w:sz w:val="22"/>
          <w:szCs w:val="22"/>
        </w:rPr>
        <w:t>Para celebrar o contrato ou retirar o instrumento equivalente, o fornecedor ou prestador de serviço deverá se credenciar no sistema de registro cadastral unificado disponível no Portal Nacional de Contratações Públicas (PNCP) e no Cadastro Unificado de Fornecedores, se houver, mantendo as condições de habilitação exigidas na licitação.</w:t>
      </w:r>
    </w:p>
    <w:p w14:paraId="608C12C6" w14:textId="77777777" w:rsidR="00D37502" w:rsidRPr="00E663AF" w:rsidRDefault="00D37502" w:rsidP="00D37502">
      <w:pPr>
        <w:ind w:firstLine="2835"/>
        <w:jc w:val="both"/>
        <w:rPr>
          <w:rFonts w:ascii="Times New Roman" w:hAnsi="Times New Roman" w:cs="Times New Roman"/>
          <w:sz w:val="22"/>
          <w:szCs w:val="22"/>
        </w:rPr>
      </w:pPr>
    </w:p>
    <w:p w14:paraId="69188766" w14:textId="2091830D" w:rsidR="00D37502" w:rsidRPr="00E663AF" w:rsidRDefault="00D37502" w:rsidP="00B932FE">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Oitavo</w:t>
      </w:r>
    </w:p>
    <w:p w14:paraId="4AF19256" w14:textId="57B796B9" w:rsidR="001D42BD" w:rsidRPr="00E663AF" w:rsidRDefault="001D42BD" w:rsidP="00195952">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Se o fornecedor convocado não assinar o contrato ou instrumento equivalente, não aceitar ou não retirar o instrumento equivalente, o órgão gerenciador poderá convocar os demais fornecedores que tiverem aceitado fornecer os bens ou serviços com preços iguais aos do licitante vencedor – cadastro de reserva, na sequência da classificação, sem prejuízo das penalidades administrativas cabíveis.</w:t>
      </w:r>
      <w:r w:rsidRPr="00E663AF">
        <w:rPr>
          <w:rFonts w:ascii="Times New Roman" w:hAnsi="Times New Roman" w:cs="Times New Roman"/>
          <w:sz w:val="22"/>
          <w:szCs w:val="22"/>
        </w:rPr>
        <w:tab/>
      </w:r>
    </w:p>
    <w:p w14:paraId="5247221B" w14:textId="3E97F2DC" w:rsidR="00D37502" w:rsidRPr="00E663AF" w:rsidRDefault="00D37502" w:rsidP="00195952">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Nono</w:t>
      </w:r>
    </w:p>
    <w:p w14:paraId="3087DADD" w14:textId="64A5BF8E" w:rsidR="001D42BD" w:rsidRPr="00E663AF" w:rsidRDefault="001D42BD" w:rsidP="00195952">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Exaurida a capacidade de fornecimento do licitante que formulou oferta parcial, poderão ser contratados os demais licitantes, até o limite do quantitativo registrado, respeitada a ordem de classificação, pelo preço por eles apresentados, desde que sejam compatíveis com o preço vigente no mercado, o que deverá ser comprovado nos autos.</w:t>
      </w:r>
    </w:p>
    <w:p w14:paraId="71B48DC1" w14:textId="77777777" w:rsidR="00E231DE" w:rsidRPr="00E663AF" w:rsidRDefault="00E231DE" w:rsidP="001D42BD">
      <w:pPr>
        <w:widowControl w:val="0"/>
        <w:ind w:firstLine="2835"/>
        <w:jc w:val="both"/>
        <w:rPr>
          <w:rFonts w:ascii="Times New Roman" w:hAnsi="Times New Roman" w:cs="Times New Roman"/>
          <w:sz w:val="22"/>
          <w:szCs w:val="22"/>
        </w:rPr>
      </w:pPr>
    </w:p>
    <w:p w14:paraId="79C77272" w14:textId="50C034B7" w:rsidR="00D37502" w:rsidRPr="00E663AF" w:rsidRDefault="00D37502" w:rsidP="00195952">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w:t>
      </w:r>
    </w:p>
    <w:p w14:paraId="66E42028" w14:textId="52DF6533" w:rsidR="001D42BD" w:rsidRPr="00E663AF" w:rsidRDefault="001D42BD" w:rsidP="00195952">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lastRenderedPageBreak/>
        <w:t>Os contratos celebrados em decorrência do Registro de Preços estão sujeitos às regras previstas na Lei Federal nº 14.133, de 2021.</w:t>
      </w:r>
    </w:p>
    <w:p w14:paraId="58B2907F" w14:textId="0588FBE4" w:rsidR="001D42BD" w:rsidRPr="00E663AF" w:rsidRDefault="001D42BD" w:rsidP="00511D32">
      <w:pPr>
        <w:pStyle w:val="PargrafodaLista"/>
        <w:widowControl w:val="0"/>
        <w:numPr>
          <w:ilvl w:val="0"/>
          <w:numId w:val="5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Os contratos poderão ser alterados de acordo com o previsto em lei e no edital da licitação, inclusive quanto ao acréscimo de que trata os art. 124 a 136, da Lei Federal nº 14.133, de 2021, cujo limite é aplicável ao contrato individualmente considerado e não à ata de registro de preços.</w:t>
      </w:r>
    </w:p>
    <w:p w14:paraId="1B456343" w14:textId="123AFA7E" w:rsidR="001D42BD" w:rsidRPr="00E663AF" w:rsidRDefault="001D42BD" w:rsidP="00511D32">
      <w:pPr>
        <w:pStyle w:val="PargrafodaLista"/>
        <w:widowControl w:val="0"/>
        <w:numPr>
          <w:ilvl w:val="0"/>
          <w:numId w:val="5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duração dos contratos decorrentes da ata de registro de preços deverá atender ao contido no Capítulo V, do Título III, da Lei Federal nº 14.133, de 2021.</w:t>
      </w:r>
    </w:p>
    <w:p w14:paraId="09CF6E6C" w14:textId="77777777" w:rsidR="00D37502" w:rsidRPr="00E663AF" w:rsidRDefault="00D37502" w:rsidP="001D42BD">
      <w:pPr>
        <w:widowControl w:val="0"/>
        <w:ind w:firstLine="2835"/>
        <w:jc w:val="both"/>
        <w:rPr>
          <w:rFonts w:ascii="Times New Roman" w:hAnsi="Times New Roman" w:cs="Times New Roman"/>
          <w:sz w:val="22"/>
          <w:szCs w:val="22"/>
        </w:rPr>
      </w:pPr>
    </w:p>
    <w:p w14:paraId="74B90D62" w14:textId="63EF1720" w:rsidR="00D37502" w:rsidRPr="00E663AF" w:rsidRDefault="00D37502" w:rsidP="00195952">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Primeiro</w:t>
      </w:r>
    </w:p>
    <w:p w14:paraId="4FFDAEBF" w14:textId="046460B2" w:rsidR="001D42BD" w:rsidRPr="00E663AF" w:rsidRDefault="001D42BD" w:rsidP="00195952">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 contrato decorrente do Sistema de Registro de Preços deverá ser assinado no prazo de validade da ata de registro de preços.</w:t>
      </w:r>
    </w:p>
    <w:p w14:paraId="7D3E6308" w14:textId="77777777" w:rsidR="00D37502" w:rsidRPr="00E663AF" w:rsidRDefault="00D37502" w:rsidP="001D42BD">
      <w:pPr>
        <w:widowControl w:val="0"/>
        <w:ind w:firstLine="2835"/>
        <w:jc w:val="both"/>
        <w:rPr>
          <w:rFonts w:ascii="Times New Roman" w:hAnsi="Times New Roman" w:cs="Times New Roman"/>
          <w:sz w:val="22"/>
          <w:szCs w:val="22"/>
        </w:rPr>
      </w:pPr>
    </w:p>
    <w:p w14:paraId="2B6AFBC7" w14:textId="1A870EC8" w:rsidR="00D37502" w:rsidRPr="00E663AF" w:rsidRDefault="00D37502" w:rsidP="00195952">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Segundo</w:t>
      </w:r>
    </w:p>
    <w:p w14:paraId="6CE8888E" w14:textId="65F38B55" w:rsidR="00636866" w:rsidRPr="00E663AF" w:rsidRDefault="001D42BD" w:rsidP="00195952">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A alteração dos preços registrados não altera automaticamente os preços dos contratos decorrentes do Sistema de Registro de Preços, cuja revisão deverá ser feita pelo órgão contratante, observadas as disposições legais incidentes sobre os contratos.</w:t>
      </w:r>
    </w:p>
    <w:p w14:paraId="2FCB90B2" w14:textId="77777777" w:rsidR="00E12DB9" w:rsidRPr="00E663AF" w:rsidRDefault="00E12DB9" w:rsidP="00E12DB9">
      <w:pPr>
        <w:widowControl w:val="0"/>
        <w:ind w:firstLine="2835"/>
        <w:jc w:val="both"/>
        <w:rPr>
          <w:rFonts w:ascii="Times New Roman" w:hAnsi="Times New Roman" w:cs="Times New Roman"/>
          <w:sz w:val="22"/>
          <w:szCs w:val="22"/>
        </w:rPr>
      </w:pPr>
    </w:p>
    <w:p w14:paraId="4D23A55F" w14:textId="71E3F534" w:rsidR="00D37502" w:rsidRPr="00E663AF" w:rsidRDefault="00D37502" w:rsidP="00195952">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Terceiro</w:t>
      </w:r>
    </w:p>
    <w:p w14:paraId="198B94D8" w14:textId="77777777" w:rsidR="00636866" w:rsidRPr="00E663AF" w:rsidRDefault="00636866" w:rsidP="00195952">
      <w:pPr>
        <w:widowControl w:val="0"/>
        <w:autoSpaceDE w:val="0"/>
        <w:jc w:val="both"/>
        <w:rPr>
          <w:rFonts w:ascii="Times New Roman" w:hAnsi="Times New Roman" w:cs="Times New Roman"/>
          <w:sz w:val="22"/>
          <w:szCs w:val="22"/>
        </w:rPr>
      </w:pPr>
      <w:r w:rsidRPr="00E663AF">
        <w:rPr>
          <w:rFonts w:ascii="Times New Roman" w:hAnsi="Times New Roman" w:cs="Times New Roman"/>
          <w:sz w:val="22"/>
          <w:szCs w:val="22"/>
          <w:u w:val="single"/>
        </w:rPr>
        <w:t>Subcontratação</w:t>
      </w:r>
      <w:r w:rsidRPr="00E663AF">
        <w:rPr>
          <w:rFonts w:ascii="Times New Roman" w:hAnsi="Times New Roman" w:cs="Times New Roman"/>
          <w:sz w:val="22"/>
          <w:szCs w:val="22"/>
        </w:rPr>
        <w:t>: Não será admitida a subcontratação do objeto contratual.</w:t>
      </w:r>
    </w:p>
    <w:p w14:paraId="1AD9D2E0" w14:textId="77777777" w:rsidR="00636866" w:rsidRPr="00E663AF" w:rsidRDefault="00636866" w:rsidP="00636866">
      <w:pPr>
        <w:widowControl w:val="0"/>
        <w:autoSpaceDE w:val="0"/>
        <w:ind w:firstLine="2835"/>
        <w:jc w:val="both"/>
        <w:rPr>
          <w:rFonts w:ascii="Times New Roman" w:hAnsi="Times New Roman" w:cs="Times New Roman"/>
          <w:sz w:val="22"/>
          <w:szCs w:val="22"/>
        </w:rPr>
      </w:pPr>
    </w:p>
    <w:p w14:paraId="317B9BE4" w14:textId="5FBE451E" w:rsidR="00636866" w:rsidRPr="00E663AF" w:rsidRDefault="00636866" w:rsidP="00195952">
      <w:pPr>
        <w:widowControl w:val="0"/>
        <w:autoSpaceDE w:val="0"/>
        <w:jc w:val="both"/>
        <w:rPr>
          <w:rFonts w:ascii="Times New Roman" w:hAnsi="Times New Roman" w:cs="Times New Roman"/>
          <w:b/>
          <w:sz w:val="22"/>
          <w:szCs w:val="22"/>
        </w:rPr>
      </w:pPr>
      <w:r w:rsidRPr="00E663AF">
        <w:rPr>
          <w:rFonts w:ascii="Times New Roman" w:hAnsi="Times New Roman" w:cs="Times New Roman"/>
          <w:b/>
          <w:sz w:val="22"/>
          <w:szCs w:val="22"/>
        </w:rPr>
        <w:t xml:space="preserve">Parágrafo </w:t>
      </w:r>
      <w:r w:rsidR="00DD115A" w:rsidRPr="00E663AF">
        <w:rPr>
          <w:rFonts w:ascii="Times New Roman" w:hAnsi="Times New Roman" w:cs="Times New Roman"/>
          <w:b/>
          <w:sz w:val="22"/>
          <w:szCs w:val="22"/>
        </w:rPr>
        <w:t>Décimo Quarto</w:t>
      </w:r>
    </w:p>
    <w:p w14:paraId="526589F9" w14:textId="3D466C17" w:rsidR="00D37502" w:rsidRPr="00E663AF" w:rsidRDefault="00636866" w:rsidP="00195952">
      <w:pPr>
        <w:widowControl w:val="0"/>
        <w:autoSpaceDE w:val="0"/>
        <w:jc w:val="both"/>
        <w:rPr>
          <w:rFonts w:ascii="Times New Roman" w:hAnsi="Times New Roman" w:cs="Times New Roman"/>
          <w:sz w:val="22"/>
          <w:szCs w:val="22"/>
        </w:rPr>
      </w:pPr>
      <w:r w:rsidRPr="00E663AF">
        <w:rPr>
          <w:rFonts w:ascii="Times New Roman" w:hAnsi="Times New Roman" w:cs="Times New Roman"/>
          <w:sz w:val="22"/>
          <w:szCs w:val="22"/>
          <w:u w:val="single"/>
        </w:rPr>
        <w:t xml:space="preserve">Garantia </w:t>
      </w:r>
      <w:r w:rsidR="00D37502" w:rsidRPr="00E663AF">
        <w:rPr>
          <w:rFonts w:ascii="Times New Roman" w:hAnsi="Times New Roman" w:cs="Times New Roman"/>
          <w:sz w:val="22"/>
          <w:szCs w:val="22"/>
          <w:u w:val="single"/>
        </w:rPr>
        <w:t>do Material</w:t>
      </w:r>
      <w:r w:rsidR="00DD115A" w:rsidRPr="00E663AF">
        <w:rPr>
          <w:rFonts w:ascii="Times New Roman" w:hAnsi="Times New Roman" w:cs="Times New Roman"/>
          <w:sz w:val="22"/>
          <w:szCs w:val="22"/>
          <w:u w:val="single"/>
        </w:rPr>
        <w:t xml:space="preserve">: </w:t>
      </w:r>
      <w:r w:rsidR="00D37502" w:rsidRPr="00E663AF">
        <w:rPr>
          <w:rFonts w:ascii="Times New Roman" w:hAnsi="Times New Roman" w:cs="Times New Roman"/>
          <w:sz w:val="22"/>
          <w:szCs w:val="22"/>
        </w:rPr>
        <w:t>A contratada assume exclusivamente os riscos e as despesas decorrentes do fornecimento dos produtos, necessários à boa e perfeita entrega do objeto contratado.</w:t>
      </w:r>
    </w:p>
    <w:p w14:paraId="1C6B03FB" w14:textId="0A29505E" w:rsidR="00D37502" w:rsidRPr="00E663AF" w:rsidRDefault="00D37502" w:rsidP="00511D32">
      <w:pPr>
        <w:pStyle w:val="PargrafodaLista"/>
        <w:widowControl w:val="0"/>
        <w:numPr>
          <w:ilvl w:val="0"/>
          <w:numId w:val="57"/>
        </w:numPr>
        <w:tabs>
          <w:tab w:val="left" w:pos="284"/>
        </w:tabs>
        <w:autoSpaceDE w:val="0"/>
        <w:ind w:left="0" w:firstLine="0"/>
        <w:jc w:val="both"/>
        <w:rPr>
          <w:rFonts w:ascii="Times New Roman" w:hAnsi="Times New Roman" w:cs="Times New Roman"/>
          <w:sz w:val="22"/>
          <w:szCs w:val="22"/>
        </w:rPr>
      </w:pPr>
      <w:r w:rsidRPr="00E663AF">
        <w:rPr>
          <w:rFonts w:ascii="Times New Roman" w:hAnsi="Times New Roman" w:cs="Times New Roman"/>
          <w:sz w:val="22"/>
          <w:szCs w:val="22"/>
        </w:rPr>
        <w:t>Na substituição de produtos defeituosos, a reposição será por outro com especificações técnicas iguais, ou superiores com aprovação prévia da Contratante, sem custo adicional para a Contratante.</w:t>
      </w:r>
    </w:p>
    <w:p w14:paraId="6E183C5D" w14:textId="4BCE9957" w:rsidR="00636866" w:rsidRPr="00E663AF" w:rsidRDefault="00D37502" w:rsidP="00511D32">
      <w:pPr>
        <w:pStyle w:val="PargrafodaLista"/>
        <w:widowControl w:val="0"/>
        <w:numPr>
          <w:ilvl w:val="0"/>
          <w:numId w:val="57"/>
        </w:numPr>
        <w:tabs>
          <w:tab w:val="left" w:pos="284"/>
        </w:tabs>
        <w:autoSpaceDE w:val="0"/>
        <w:ind w:left="0" w:firstLine="0"/>
        <w:jc w:val="both"/>
        <w:rPr>
          <w:rFonts w:ascii="Times New Roman" w:hAnsi="Times New Roman" w:cs="Times New Roman"/>
          <w:b/>
          <w:sz w:val="22"/>
          <w:szCs w:val="22"/>
        </w:rPr>
      </w:pPr>
      <w:r w:rsidRPr="00E663AF">
        <w:rPr>
          <w:rFonts w:ascii="Times New Roman" w:hAnsi="Times New Roman" w:cs="Times New Roman"/>
          <w:sz w:val="22"/>
          <w:szCs w:val="22"/>
        </w:rPr>
        <w:t>A empresa fornecedora dos produtos será responsável pela remoção, substituição, troca ou reposição dos materiais porventura entregues com defeito, danificados, ou não compatíveis com as especificações do Termo, sem ônus para a contratante.</w:t>
      </w:r>
    </w:p>
    <w:p w14:paraId="32D0A104" w14:textId="77777777" w:rsidR="00636866" w:rsidRPr="00E663AF" w:rsidRDefault="00636866" w:rsidP="000B202D">
      <w:pPr>
        <w:pStyle w:val="Corpodetexto"/>
        <w:widowControl w:val="0"/>
        <w:tabs>
          <w:tab w:val="left" w:pos="2835"/>
        </w:tabs>
        <w:spacing w:before="0" w:beforeAutospacing="0" w:after="0" w:afterAutospacing="0"/>
        <w:jc w:val="both"/>
        <w:rPr>
          <w:sz w:val="22"/>
          <w:szCs w:val="22"/>
        </w:rPr>
      </w:pPr>
    </w:p>
    <w:p w14:paraId="08BDD938" w14:textId="4B353C02" w:rsidR="000B202D" w:rsidRPr="00E663AF" w:rsidRDefault="000B202D" w:rsidP="000B202D">
      <w:pPr>
        <w:pStyle w:val="Corpodetexto"/>
        <w:widowControl w:val="0"/>
        <w:tabs>
          <w:tab w:val="left" w:pos="2835"/>
        </w:tabs>
        <w:spacing w:before="0" w:beforeAutospacing="0" w:after="0" w:afterAutospacing="0"/>
        <w:jc w:val="both"/>
        <w:outlineLvl w:val="0"/>
        <w:rPr>
          <w:b/>
          <w:sz w:val="22"/>
          <w:szCs w:val="22"/>
        </w:rPr>
      </w:pPr>
      <w:r w:rsidRPr="00E663AF">
        <w:rPr>
          <w:b/>
          <w:iCs/>
          <w:sz w:val="22"/>
          <w:szCs w:val="22"/>
        </w:rPr>
        <w:t xml:space="preserve">CLÁUSULA V – </w:t>
      </w:r>
      <w:r w:rsidR="00636866" w:rsidRPr="00E663AF">
        <w:rPr>
          <w:b/>
          <w:iCs/>
          <w:sz w:val="22"/>
          <w:szCs w:val="22"/>
        </w:rPr>
        <w:t>RECEBIMENTO DO OBJETO</w:t>
      </w:r>
    </w:p>
    <w:p w14:paraId="01508F1F" w14:textId="77777777" w:rsidR="00DD115A" w:rsidRPr="00E663AF" w:rsidRDefault="00DD115A" w:rsidP="00195952">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Os bens serão recebidos provisoriamente, de forma sumária, pelo responsável pelo acompanhamento e fiscalização do contrato, assim que o objeto for entregue, com verificação posterior da conformidade do material com as especificações constantes neste Termo de Referência e na proposta.</w:t>
      </w:r>
    </w:p>
    <w:p w14:paraId="497B5F2A"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716F4E25" w14:textId="3785AF8F" w:rsidR="00DD115A" w:rsidRPr="00E663AF" w:rsidRDefault="00DD115A" w:rsidP="00195952">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Primeiro</w:t>
      </w:r>
    </w:p>
    <w:p w14:paraId="0A8F38C9" w14:textId="1CFEAE3E" w:rsidR="00DD115A" w:rsidRPr="00E663AF" w:rsidRDefault="00DD115A" w:rsidP="00195952">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inclusive das despesas referentes à retirada dos bens rejeitados, sem prejuízo da aplicação das penalidades. </w:t>
      </w:r>
      <w:r w:rsidRPr="00E663AF">
        <w:rPr>
          <w:rFonts w:ascii="Times New Roman" w:hAnsi="Times New Roman" w:cs="Times New Roman"/>
          <w:bCs/>
          <w:sz w:val="22"/>
          <w:szCs w:val="22"/>
        </w:rPr>
        <w:tab/>
      </w:r>
    </w:p>
    <w:p w14:paraId="6918B722"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68FBEBF8" w14:textId="319A1601" w:rsidR="00DD115A" w:rsidRPr="00E663AF" w:rsidRDefault="00DD115A" w:rsidP="00195952">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Segundo</w:t>
      </w:r>
    </w:p>
    <w:p w14:paraId="3382240E" w14:textId="74367A3A" w:rsidR="00DD115A" w:rsidRPr="00E663AF" w:rsidRDefault="00DD115A" w:rsidP="00195952">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O recebimento definitivo ocorrerá no prazo de até 30 (dias), a contar do recebimento ou instrumento de cobrança equivalente pela Administração, após a verificação da qualidade e quantidade do material e consequente aceitação mediante termo detalhado.</w:t>
      </w:r>
    </w:p>
    <w:p w14:paraId="797194CB"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0D1385FA" w14:textId="0FECEDB2" w:rsidR="00DD115A" w:rsidRPr="00E663AF" w:rsidRDefault="00DD115A" w:rsidP="00F83FD3">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Terceiro</w:t>
      </w:r>
    </w:p>
    <w:p w14:paraId="22ADF26F" w14:textId="15663532" w:rsidR="00DD115A" w:rsidRPr="00E663AF" w:rsidRDefault="00DD115A" w:rsidP="00F83FD3">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O prazo para recebimento definitivo poderá ser excepcionalmente prorrogado, de forma justificada, por igual período, quando houver necessidade de diligências para a aferição do atendimento das exigências contratuais.</w:t>
      </w:r>
    </w:p>
    <w:p w14:paraId="133FA1FB"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2BCBEACC" w14:textId="51DB38EE" w:rsidR="00DD115A" w:rsidRPr="00E663AF" w:rsidRDefault="00DD115A" w:rsidP="00F83FD3">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Quarto</w:t>
      </w:r>
    </w:p>
    <w:p w14:paraId="072DD4DD" w14:textId="58E5C957" w:rsidR="00DD115A" w:rsidRPr="00E663AF" w:rsidRDefault="00DD115A" w:rsidP="00F83FD3">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E663AF">
        <w:rPr>
          <w:rFonts w:ascii="Times New Roman" w:hAnsi="Times New Roman" w:cs="Times New Roman"/>
          <w:bCs/>
          <w:sz w:val="22"/>
          <w:szCs w:val="22"/>
        </w:rPr>
        <w:t>pertine</w:t>
      </w:r>
      <w:proofErr w:type="spellEnd"/>
      <w:r w:rsidRPr="00E663AF">
        <w:rPr>
          <w:rFonts w:ascii="Times New Roman" w:hAnsi="Times New Roman" w:cs="Times New Roman"/>
          <w:bCs/>
          <w:sz w:val="22"/>
          <w:szCs w:val="22"/>
        </w:rPr>
        <w:t xml:space="preserve"> à parcela incontroversa da execução do objeto, para efeito de liquidação e </w:t>
      </w:r>
      <w:r w:rsidRPr="00E663AF">
        <w:rPr>
          <w:rFonts w:ascii="Times New Roman" w:hAnsi="Times New Roman" w:cs="Times New Roman"/>
          <w:bCs/>
          <w:sz w:val="22"/>
          <w:szCs w:val="22"/>
        </w:rPr>
        <w:lastRenderedPageBreak/>
        <w:t>pagamento.</w:t>
      </w:r>
    </w:p>
    <w:p w14:paraId="3731CA9E"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2FDE4603" w14:textId="6DA6AC22" w:rsidR="00DD115A" w:rsidRPr="00E663AF" w:rsidRDefault="00DD115A" w:rsidP="00F83FD3">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Quinto</w:t>
      </w:r>
    </w:p>
    <w:p w14:paraId="044BD6C7" w14:textId="0C36DD8E" w:rsidR="00DD115A" w:rsidRPr="00E663AF" w:rsidRDefault="00DD115A" w:rsidP="00F83FD3">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92F1C8F"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bCs/>
          <w:sz w:val="22"/>
          <w:szCs w:val="22"/>
        </w:rPr>
      </w:pPr>
    </w:p>
    <w:p w14:paraId="7C175D7A" w14:textId="3FA56B67" w:rsidR="00DD115A" w:rsidRPr="00E663AF" w:rsidRDefault="00DD115A" w:rsidP="008A631D">
      <w:pPr>
        <w:widowControl w:val="0"/>
        <w:jc w:val="both"/>
        <w:rPr>
          <w:rFonts w:ascii="Times New Roman" w:hAnsi="Times New Roman" w:cs="Times New Roman"/>
          <w:bCs/>
          <w:sz w:val="22"/>
          <w:szCs w:val="22"/>
        </w:rPr>
      </w:pPr>
      <w:r w:rsidRPr="00E663AF">
        <w:rPr>
          <w:rFonts w:ascii="Times New Roman" w:hAnsi="Times New Roman" w:cs="Times New Roman"/>
          <w:b/>
          <w:sz w:val="22"/>
          <w:szCs w:val="22"/>
        </w:rPr>
        <w:t>Parágrafo Sexto</w:t>
      </w:r>
    </w:p>
    <w:p w14:paraId="6C7B39C3" w14:textId="3F676195" w:rsidR="00DD115A" w:rsidRPr="00E663AF" w:rsidRDefault="00DD115A" w:rsidP="008A631D">
      <w:pPr>
        <w:widowControl w:val="0"/>
        <w:ind w:firstLine="708"/>
        <w:jc w:val="both"/>
        <w:rPr>
          <w:rFonts w:ascii="Times New Roman" w:hAnsi="Times New Roman" w:cs="Times New Roman"/>
          <w:bCs/>
          <w:sz w:val="22"/>
          <w:szCs w:val="22"/>
        </w:rPr>
      </w:pPr>
      <w:r w:rsidRPr="00E663AF">
        <w:rPr>
          <w:rFonts w:ascii="Times New Roman" w:hAnsi="Times New Roman" w:cs="Times New Roman"/>
          <w:bCs/>
          <w:sz w:val="22"/>
          <w:szCs w:val="22"/>
        </w:rPr>
        <w:t>Se a entrega e/ou a substituição dos produtos rejeitados não forem realizadas no prazo estipulado, o fornecedor estará sujeito às sanções previstas no Edital e na ata de registro de preços.</w:t>
      </w:r>
    </w:p>
    <w:p w14:paraId="174C640B" w14:textId="77777777" w:rsidR="00DD115A" w:rsidRPr="00E663AF" w:rsidRDefault="00DD115A" w:rsidP="00DD115A">
      <w:pPr>
        <w:widowControl w:val="0"/>
        <w:numPr>
          <w:ilvl w:val="0"/>
          <w:numId w:val="19"/>
        </w:numPr>
        <w:tabs>
          <w:tab w:val="clear" w:pos="0"/>
        </w:tabs>
        <w:ind w:firstLine="2835"/>
        <w:jc w:val="both"/>
        <w:rPr>
          <w:rFonts w:ascii="Times New Roman" w:hAnsi="Times New Roman" w:cs="Times New Roman"/>
          <w:sz w:val="22"/>
          <w:szCs w:val="22"/>
        </w:rPr>
      </w:pPr>
    </w:p>
    <w:p w14:paraId="617B9D09" w14:textId="5456F748" w:rsidR="00DD115A" w:rsidRPr="00E663AF" w:rsidRDefault="00DD115A" w:rsidP="008A631D">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Sétimo</w:t>
      </w:r>
    </w:p>
    <w:p w14:paraId="7642E6BF" w14:textId="68A6C90B" w:rsidR="00636866" w:rsidRPr="00E663AF" w:rsidRDefault="00DD115A"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bCs/>
          <w:sz w:val="22"/>
          <w:szCs w:val="22"/>
        </w:rPr>
        <w:t>O recebimento provisório ou definitivo não excluirá a responsabilidade civil pela solidez e pela segurança do serviço nem a responsabilidade ético-profissional pela perfeita execução do contrato.</w:t>
      </w:r>
    </w:p>
    <w:p w14:paraId="7F9B306F" w14:textId="77777777" w:rsidR="000B202D" w:rsidRPr="00E663AF" w:rsidRDefault="000B202D" w:rsidP="007B05CA">
      <w:pPr>
        <w:widowControl w:val="0"/>
        <w:numPr>
          <w:ilvl w:val="0"/>
          <w:numId w:val="19"/>
        </w:numPr>
        <w:shd w:val="clear" w:color="auto" w:fill="FFFFFF"/>
        <w:tabs>
          <w:tab w:val="left" w:pos="2835"/>
        </w:tabs>
        <w:jc w:val="both"/>
        <w:rPr>
          <w:rFonts w:ascii="Times New Roman" w:hAnsi="Times New Roman" w:cs="Times New Roman"/>
          <w:sz w:val="22"/>
          <w:szCs w:val="22"/>
        </w:rPr>
      </w:pPr>
    </w:p>
    <w:p w14:paraId="7F9E06AF" w14:textId="0A2F9F7B" w:rsidR="000B202D" w:rsidRPr="00E663AF" w:rsidRDefault="000B202D" w:rsidP="008A631D">
      <w:pPr>
        <w:widowControl w:val="0"/>
        <w:shd w:val="clear" w:color="auto" w:fill="FFFFFF"/>
        <w:tabs>
          <w:tab w:val="left" w:pos="2835"/>
        </w:tabs>
        <w:jc w:val="both"/>
        <w:outlineLvl w:val="0"/>
        <w:rPr>
          <w:rFonts w:ascii="Times New Roman" w:hAnsi="Times New Roman" w:cs="Times New Roman"/>
          <w:sz w:val="22"/>
          <w:szCs w:val="22"/>
        </w:rPr>
      </w:pPr>
      <w:r w:rsidRPr="00E663AF">
        <w:rPr>
          <w:rFonts w:ascii="Times New Roman" w:hAnsi="Times New Roman" w:cs="Times New Roman"/>
          <w:b/>
          <w:bCs/>
          <w:sz w:val="22"/>
          <w:szCs w:val="22"/>
        </w:rPr>
        <w:t>CLÁUSULA V</w:t>
      </w:r>
      <w:r w:rsidR="00636866" w:rsidRPr="00E663AF">
        <w:rPr>
          <w:rFonts w:ascii="Times New Roman" w:hAnsi="Times New Roman" w:cs="Times New Roman"/>
          <w:b/>
          <w:bCs/>
          <w:sz w:val="22"/>
          <w:szCs w:val="22"/>
        </w:rPr>
        <w:t>I</w:t>
      </w:r>
      <w:r w:rsidRPr="00E663AF">
        <w:rPr>
          <w:rFonts w:ascii="Times New Roman" w:hAnsi="Times New Roman" w:cs="Times New Roman"/>
          <w:b/>
          <w:bCs/>
          <w:sz w:val="22"/>
          <w:szCs w:val="22"/>
        </w:rPr>
        <w:t xml:space="preserve"> – </w:t>
      </w:r>
      <w:r w:rsidR="00DD115A" w:rsidRPr="00E663AF">
        <w:rPr>
          <w:rFonts w:ascii="Times New Roman" w:hAnsi="Times New Roman" w:cs="Times New Roman"/>
          <w:b/>
          <w:bCs/>
          <w:sz w:val="22"/>
          <w:szCs w:val="22"/>
        </w:rPr>
        <w:t xml:space="preserve">PRAZO E </w:t>
      </w:r>
      <w:r w:rsidRPr="00E663AF">
        <w:rPr>
          <w:rFonts w:ascii="Times New Roman" w:hAnsi="Times New Roman" w:cs="Times New Roman"/>
          <w:b/>
          <w:bCs/>
          <w:sz w:val="22"/>
          <w:szCs w:val="22"/>
        </w:rPr>
        <w:t>FORMA DE PAGAMENTO</w:t>
      </w:r>
    </w:p>
    <w:p w14:paraId="24B09C4E" w14:textId="77777777" w:rsidR="00DD115A" w:rsidRPr="00E663AF" w:rsidRDefault="00636866"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O pagamento será efetuado em até </w:t>
      </w:r>
      <w:r w:rsidR="00DD115A" w:rsidRPr="00E663AF">
        <w:rPr>
          <w:rFonts w:ascii="Times New Roman" w:hAnsi="Times New Roman" w:cs="Times New Roman"/>
          <w:sz w:val="22"/>
          <w:szCs w:val="22"/>
        </w:rPr>
        <w:t>30 (trinta</w:t>
      </w:r>
      <w:r w:rsidRPr="00E663AF">
        <w:rPr>
          <w:rFonts w:ascii="Times New Roman" w:hAnsi="Times New Roman" w:cs="Times New Roman"/>
          <w:sz w:val="22"/>
          <w:szCs w:val="22"/>
        </w:rPr>
        <w:t>) dias, contados do recebimento da Nota Fiscal/Fatura.</w:t>
      </w:r>
      <w:r w:rsidR="00DD115A" w:rsidRPr="00E663AF">
        <w:rPr>
          <w:rFonts w:ascii="Times New Roman" w:hAnsi="Times New Roman" w:cs="Times New Roman"/>
          <w:sz w:val="22"/>
          <w:szCs w:val="22"/>
        </w:rPr>
        <w:t xml:space="preserve"> Considera-se ocorrido o recebimento da nota fiscal ou fatura quando o órgão contratante atestar a execução do objeto do contrato.</w:t>
      </w:r>
    </w:p>
    <w:p w14:paraId="44AA3A09" w14:textId="77777777" w:rsidR="00DD115A" w:rsidRPr="00E663AF" w:rsidRDefault="00DD115A" w:rsidP="0041699A">
      <w:pPr>
        <w:widowControl w:val="0"/>
        <w:numPr>
          <w:ilvl w:val="0"/>
          <w:numId w:val="19"/>
        </w:numPr>
        <w:tabs>
          <w:tab w:val="clear" w:pos="0"/>
        </w:tabs>
        <w:ind w:firstLine="2835"/>
        <w:jc w:val="both"/>
        <w:rPr>
          <w:rFonts w:ascii="Times New Roman" w:hAnsi="Times New Roman" w:cs="Times New Roman"/>
          <w:sz w:val="22"/>
          <w:szCs w:val="22"/>
        </w:rPr>
      </w:pPr>
    </w:p>
    <w:p w14:paraId="65342CA3" w14:textId="6F174268" w:rsidR="00DD115A" w:rsidRPr="00E663AF" w:rsidRDefault="00DD115A" w:rsidP="008A631D">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Parágrafo Primeiro</w:t>
      </w:r>
    </w:p>
    <w:p w14:paraId="4B2BCBC6" w14:textId="5EFA3E30" w:rsidR="00DD115A" w:rsidRPr="00E663AF" w:rsidRDefault="00DD115A"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 pagamento será realizado através de ordem bancária, para crédito em banco, agência e conta corrente indicados pelo contratado. Será considerada data do pagamento o dia em que constar como emitida a ordem bancária para pagamento.</w:t>
      </w:r>
    </w:p>
    <w:p w14:paraId="6C736B39" w14:textId="6A355134" w:rsidR="00636866" w:rsidRPr="00E663AF" w:rsidRDefault="00636866" w:rsidP="007B05CA">
      <w:pPr>
        <w:widowControl w:val="0"/>
        <w:numPr>
          <w:ilvl w:val="0"/>
          <w:numId w:val="19"/>
        </w:numPr>
        <w:ind w:firstLine="2835"/>
        <w:jc w:val="both"/>
        <w:rPr>
          <w:rFonts w:ascii="Times New Roman" w:hAnsi="Times New Roman" w:cs="Times New Roman"/>
          <w:sz w:val="22"/>
          <w:szCs w:val="22"/>
        </w:rPr>
      </w:pPr>
    </w:p>
    <w:p w14:paraId="3A70F0CC" w14:textId="00E9FEDA" w:rsidR="00DD115A" w:rsidRPr="00E663AF" w:rsidRDefault="00DD115A" w:rsidP="008A631D">
      <w:pPr>
        <w:widowControl w:val="0"/>
        <w:shd w:val="clear" w:color="auto" w:fill="FFFFFF"/>
        <w:tabs>
          <w:tab w:val="left" w:pos="2835"/>
        </w:tabs>
        <w:jc w:val="both"/>
        <w:rPr>
          <w:rFonts w:ascii="Times New Roman" w:hAnsi="Times New Roman" w:cs="Times New Roman"/>
          <w:b/>
          <w:bCs/>
          <w:sz w:val="22"/>
          <w:szCs w:val="22"/>
        </w:rPr>
      </w:pPr>
      <w:r w:rsidRPr="00E663AF">
        <w:rPr>
          <w:rFonts w:ascii="Times New Roman" w:hAnsi="Times New Roman" w:cs="Times New Roman"/>
          <w:b/>
          <w:bCs/>
          <w:sz w:val="22"/>
          <w:szCs w:val="22"/>
        </w:rPr>
        <w:t>Parágrafo Segundo</w:t>
      </w:r>
    </w:p>
    <w:p w14:paraId="351D95EE" w14:textId="28A5575C" w:rsidR="00DD115A" w:rsidRPr="00E663AF" w:rsidRDefault="00DD115A"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Em caso de atraso de pagamento motivado exclusivamente pelo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4B0D9F4E"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I = (TX / 100) / 365 </w:t>
      </w:r>
    </w:p>
    <w:p w14:paraId="64A556FD"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EM = I x N x VP, em que: </w:t>
      </w:r>
    </w:p>
    <w:p w14:paraId="36071814"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I = índice de atualização financeira; </w:t>
      </w:r>
    </w:p>
    <w:p w14:paraId="49338DE2"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TX = percentual da taxa de juros de mora anual; </w:t>
      </w:r>
    </w:p>
    <w:p w14:paraId="59D6F00A"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EM = encargos moratórios; </w:t>
      </w:r>
    </w:p>
    <w:p w14:paraId="25C3A0C7"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N = número de dias entre a data prevista para pagamento e a do efetivo pagamento; e </w:t>
      </w:r>
    </w:p>
    <w:p w14:paraId="5CFBB068"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VP = Valor da parcela em atraso.</w:t>
      </w:r>
    </w:p>
    <w:p w14:paraId="3EAB75E0" w14:textId="77777777" w:rsidR="00DD115A" w:rsidRPr="00E663AF" w:rsidRDefault="00DD115A" w:rsidP="00DD115A">
      <w:pPr>
        <w:widowControl w:val="0"/>
        <w:numPr>
          <w:ilvl w:val="0"/>
          <w:numId w:val="19"/>
        </w:numPr>
        <w:jc w:val="both"/>
        <w:rPr>
          <w:rFonts w:ascii="Times New Roman" w:hAnsi="Times New Roman" w:cs="Times New Roman"/>
          <w:sz w:val="22"/>
          <w:szCs w:val="22"/>
        </w:rPr>
      </w:pPr>
    </w:p>
    <w:p w14:paraId="129D8AD6" w14:textId="7F7FFDBF" w:rsidR="00DD115A" w:rsidRPr="00E663AF" w:rsidRDefault="00DD115A" w:rsidP="008A631D">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w:t>
      </w:r>
      <w:r w:rsidR="008A631D" w:rsidRPr="00E663AF">
        <w:rPr>
          <w:rFonts w:ascii="Times New Roman" w:hAnsi="Times New Roman" w:cs="Times New Roman"/>
          <w:b/>
          <w:bCs/>
          <w:sz w:val="22"/>
          <w:szCs w:val="22"/>
        </w:rPr>
        <w:t>Terceiro</w:t>
      </w:r>
    </w:p>
    <w:p w14:paraId="52D5E206" w14:textId="5B882FC5" w:rsidR="00DD115A" w:rsidRPr="00E663AF" w:rsidRDefault="00DD115A"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A emissão da Nota Fiscal/Fatura será precedida do recebimento definitivo do objeto da contratação, conforme disposto neste instrumento e/ou no Termo de Referência.</w:t>
      </w:r>
    </w:p>
    <w:p w14:paraId="57BEE9BD" w14:textId="77777777" w:rsidR="008F548F" w:rsidRPr="00E663AF" w:rsidRDefault="008F548F" w:rsidP="00DD115A">
      <w:pPr>
        <w:widowControl w:val="0"/>
        <w:numPr>
          <w:ilvl w:val="0"/>
          <w:numId w:val="19"/>
        </w:numPr>
        <w:tabs>
          <w:tab w:val="clear" w:pos="0"/>
        </w:tabs>
        <w:ind w:firstLine="2835"/>
        <w:jc w:val="both"/>
        <w:rPr>
          <w:rFonts w:ascii="Times New Roman" w:hAnsi="Times New Roman" w:cs="Times New Roman"/>
          <w:sz w:val="22"/>
          <w:szCs w:val="22"/>
        </w:rPr>
      </w:pPr>
    </w:p>
    <w:p w14:paraId="45167B32" w14:textId="7B1DAD02" w:rsidR="008F548F" w:rsidRPr="00E663AF" w:rsidRDefault="008F548F" w:rsidP="008A631D">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Parágrafo Qu</w:t>
      </w:r>
      <w:r w:rsidR="007615B1" w:rsidRPr="00E663AF">
        <w:rPr>
          <w:rFonts w:ascii="Times New Roman" w:hAnsi="Times New Roman" w:cs="Times New Roman"/>
          <w:b/>
          <w:bCs/>
          <w:sz w:val="22"/>
          <w:szCs w:val="22"/>
        </w:rPr>
        <w:t>arto</w:t>
      </w:r>
    </w:p>
    <w:p w14:paraId="724CDD3D" w14:textId="5219DBEA" w:rsidR="00DD115A" w:rsidRPr="00E663AF" w:rsidRDefault="00DD115A" w:rsidP="008A631D">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Quando houver glosa parcial do objeto, o contratante deverá comunicar a empresa para que emita a nota fiscal ou fatura com o valor exato dimensionado.</w:t>
      </w:r>
    </w:p>
    <w:p w14:paraId="41F881F4" w14:textId="77777777" w:rsidR="008F548F" w:rsidRPr="00E663AF" w:rsidRDefault="008F548F" w:rsidP="00DD115A">
      <w:pPr>
        <w:widowControl w:val="0"/>
        <w:numPr>
          <w:ilvl w:val="0"/>
          <w:numId w:val="19"/>
        </w:numPr>
        <w:tabs>
          <w:tab w:val="clear" w:pos="0"/>
        </w:tabs>
        <w:ind w:firstLine="2835"/>
        <w:jc w:val="both"/>
        <w:rPr>
          <w:rFonts w:ascii="Times New Roman" w:hAnsi="Times New Roman" w:cs="Times New Roman"/>
          <w:sz w:val="22"/>
          <w:szCs w:val="22"/>
        </w:rPr>
      </w:pPr>
    </w:p>
    <w:p w14:paraId="51014FB2" w14:textId="43AD0EBD"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w:t>
      </w:r>
      <w:r w:rsidR="007615B1" w:rsidRPr="00E663AF">
        <w:rPr>
          <w:rFonts w:ascii="Times New Roman" w:hAnsi="Times New Roman" w:cs="Times New Roman"/>
          <w:b/>
          <w:bCs/>
          <w:sz w:val="22"/>
          <w:szCs w:val="22"/>
        </w:rPr>
        <w:t>Quinta</w:t>
      </w:r>
    </w:p>
    <w:p w14:paraId="09D05DEE" w14:textId="759E326C"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O setor competente para proceder o pagamento deve verificar se a Nota Fiscal ou Fatura apresentada expressa os elementos necessários e essenciais do documento, tais como: </w:t>
      </w:r>
    </w:p>
    <w:p w14:paraId="19B0352D"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 xml:space="preserve">o prazo de validade; </w:t>
      </w:r>
    </w:p>
    <w:p w14:paraId="17F4BE4A"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 xml:space="preserve">a data da emissão; </w:t>
      </w:r>
    </w:p>
    <w:p w14:paraId="2334E68A"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 xml:space="preserve">os dados do contrato e do órgão contratante; </w:t>
      </w:r>
    </w:p>
    <w:p w14:paraId="3F7D04D0"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 xml:space="preserve">o período respectivo de execução do contrato; </w:t>
      </w:r>
    </w:p>
    <w:p w14:paraId="3A2E80BF"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 xml:space="preserve">o valor a pagar; </w:t>
      </w:r>
    </w:p>
    <w:p w14:paraId="250DE96B"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lastRenderedPageBreak/>
        <w:t>o número do (s) empenhos; e</w:t>
      </w:r>
    </w:p>
    <w:p w14:paraId="21C07308" w14:textId="77777777" w:rsidR="00DD115A" w:rsidRPr="00E663AF" w:rsidRDefault="00DD115A" w:rsidP="00511D32">
      <w:pPr>
        <w:widowControl w:val="0"/>
        <w:numPr>
          <w:ilvl w:val="0"/>
          <w:numId w:val="58"/>
        </w:numPr>
        <w:tabs>
          <w:tab w:val="clear" w:pos="0"/>
          <w:tab w:val="num" w:pos="284"/>
        </w:tabs>
        <w:jc w:val="both"/>
        <w:rPr>
          <w:rFonts w:ascii="Times New Roman" w:hAnsi="Times New Roman" w:cs="Times New Roman"/>
          <w:sz w:val="22"/>
          <w:szCs w:val="22"/>
        </w:rPr>
      </w:pPr>
      <w:r w:rsidRPr="00E663AF">
        <w:rPr>
          <w:rFonts w:ascii="Times New Roman" w:hAnsi="Times New Roman" w:cs="Times New Roman"/>
          <w:sz w:val="22"/>
          <w:szCs w:val="22"/>
        </w:rPr>
        <w:t>eventual destaque do valor de retenções tributárias cabíveis.</w:t>
      </w:r>
    </w:p>
    <w:p w14:paraId="2474245B" w14:textId="77777777" w:rsidR="008F548F" w:rsidRPr="00E663AF" w:rsidRDefault="008F548F" w:rsidP="00DD115A">
      <w:pPr>
        <w:widowControl w:val="0"/>
        <w:numPr>
          <w:ilvl w:val="0"/>
          <w:numId w:val="19"/>
        </w:numPr>
        <w:jc w:val="both"/>
        <w:rPr>
          <w:rFonts w:ascii="Times New Roman" w:hAnsi="Times New Roman" w:cs="Times New Roman"/>
          <w:sz w:val="22"/>
          <w:szCs w:val="22"/>
        </w:rPr>
      </w:pPr>
    </w:p>
    <w:p w14:paraId="1959F77E" w14:textId="10915B29"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Parágrafo S</w:t>
      </w:r>
      <w:r w:rsidR="007615B1" w:rsidRPr="00E663AF">
        <w:rPr>
          <w:rFonts w:ascii="Times New Roman" w:hAnsi="Times New Roman" w:cs="Times New Roman"/>
          <w:b/>
          <w:bCs/>
          <w:sz w:val="22"/>
          <w:szCs w:val="22"/>
        </w:rPr>
        <w:t>exto</w:t>
      </w:r>
    </w:p>
    <w:p w14:paraId="6F09C67B" w14:textId="16A37F5E"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Havendo erro na apresentação da Nota Fiscal/Fatura,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62B9C2C0"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0E2039D2" w14:textId="30613664"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w:t>
      </w:r>
      <w:r w:rsidR="007615B1" w:rsidRPr="00E663AF">
        <w:rPr>
          <w:rFonts w:ascii="Times New Roman" w:hAnsi="Times New Roman" w:cs="Times New Roman"/>
          <w:b/>
          <w:bCs/>
          <w:sz w:val="22"/>
          <w:szCs w:val="22"/>
        </w:rPr>
        <w:t>Sétimo</w:t>
      </w:r>
    </w:p>
    <w:p w14:paraId="65104EF3" w14:textId="0B712189"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A Nota Fiscal ou Fatura deverá ser obrigatoriamente acompanhada da comprovação da regularidade fiscal. </w:t>
      </w:r>
    </w:p>
    <w:p w14:paraId="71338383"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742014F9" w14:textId="167A8D58"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w:t>
      </w:r>
      <w:r w:rsidR="007615B1" w:rsidRPr="00E663AF">
        <w:rPr>
          <w:rFonts w:ascii="Times New Roman" w:hAnsi="Times New Roman" w:cs="Times New Roman"/>
          <w:b/>
          <w:bCs/>
          <w:sz w:val="22"/>
          <w:szCs w:val="22"/>
        </w:rPr>
        <w:t>Oitavo</w:t>
      </w:r>
    </w:p>
    <w:p w14:paraId="3DB19A44" w14:textId="60493917"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Previamente à emissão de nota de empenho e a cada pagamento, a Administração deverá realizar consulta para: </w:t>
      </w:r>
    </w:p>
    <w:p w14:paraId="6178024F"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 xml:space="preserve">a) verificar a manutenção das condições de habilitação exigidas no edital; </w:t>
      </w:r>
    </w:p>
    <w:p w14:paraId="53FD8835" w14:textId="77777777" w:rsidR="00DD115A" w:rsidRPr="00E663AF" w:rsidRDefault="00DD115A" w:rsidP="00DD115A">
      <w:pPr>
        <w:widowControl w:val="0"/>
        <w:numPr>
          <w:ilvl w:val="0"/>
          <w:numId w:val="19"/>
        </w:numPr>
        <w:jc w:val="both"/>
        <w:rPr>
          <w:rFonts w:ascii="Times New Roman" w:hAnsi="Times New Roman" w:cs="Times New Roman"/>
          <w:sz w:val="22"/>
          <w:szCs w:val="22"/>
        </w:rPr>
      </w:pPr>
      <w:r w:rsidRPr="00E663AF">
        <w:rPr>
          <w:rFonts w:ascii="Times New Roman" w:hAnsi="Times New Roman" w:cs="Times New Roman"/>
          <w:sz w:val="22"/>
          <w:szCs w:val="22"/>
        </w:rPr>
        <w:t>b) identificar possível razão que impeça a participação em licitação, no âmbito do órgão ou entidade, proibição de contratar com o Poder Público, bem como ocorrências impeditivas indiretas.</w:t>
      </w:r>
    </w:p>
    <w:p w14:paraId="552163C2"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0B591B3B" w14:textId="35C11ECA"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w:t>
      </w:r>
      <w:r w:rsidR="007615B1" w:rsidRPr="00E663AF">
        <w:rPr>
          <w:rFonts w:ascii="Times New Roman" w:hAnsi="Times New Roman" w:cs="Times New Roman"/>
          <w:b/>
          <w:bCs/>
          <w:sz w:val="22"/>
          <w:szCs w:val="22"/>
        </w:rPr>
        <w:t>nono</w:t>
      </w:r>
    </w:p>
    <w:p w14:paraId="405F4E98" w14:textId="414010A3"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8A94E"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17468B8F" w14:textId="4CC6F8A2"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Décimo </w:t>
      </w:r>
    </w:p>
    <w:p w14:paraId="2356E1EE" w14:textId="3C43FCD0"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4AF4BF3"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3C2943E0" w14:textId="235A89A4" w:rsidR="008F548F" w:rsidRPr="00E663AF" w:rsidRDefault="008F548F" w:rsidP="007615B1">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Décimo </w:t>
      </w:r>
      <w:r w:rsidR="007615B1" w:rsidRPr="00E663AF">
        <w:rPr>
          <w:rFonts w:ascii="Times New Roman" w:hAnsi="Times New Roman" w:cs="Times New Roman"/>
          <w:b/>
          <w:bCs/>
          <w:sz w:val="22"/>
          <w:szCs w:val="22"/>
        </w:rPr>
        <w:t>Primeiro</w:t>
      </w:r>
    </w:p>
    <w:p w14:paraId="57263097" w14:textId="340197CC" w:rsidR="00DD115A" w:rsidRPr="00E663AF" w:rsidRDefault="00DD115A" w:rsidP="007615B1">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74C0A776"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0127E89A" w14:textId="502534E7" w:rsidR="008F548F" w:rsidRPr="00E663AF" w:rsidRDefault="008F548F" w:rsidP="00817C79">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Décimo </w:t>
      </w:r>
      <w:r w:rsidR="00817C79" w:rsidRPr="00E663AF">
        <w:rPr>
          <w:rFonts w:ascii="Times New Roman" w:hAnsi="Times New Roman" w:cs="Times New Roman"/>
          <w:b/>
          <w:bCs/>
          <w:sz w:val="22"/>
          <w:szCs w:val="22"/>
        </w:rPr>
        <w:t>Segundo</w:t>
      </w:r>
    </w:p>
    <w:p w14:paraId="2B306DB7" w14:textId="10F3E774" w:rsidR="00DD115A" w:rsidRPr="00E663AF" w:rsidRDefault="00DD115A" w:rsidP="008900F7">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Havendo a efetiva execução do objeto, os pagamentos serão realizados</w:t>
      </w:r>
      <w:r w:rsidR="008F548F" w:rsidRPr="00E663AF">
        <w:rPr>
          <w:rFonts w:ascii="Times New Roman" w:hAnsi="Times New Roman" w:cs="Times New Roman"/>
          <w:sz w:val="22"/>
          <w:szCs w:val="22"/>
        </w:rPr>
        <w:t xml:space="preserve"> </w:t>
      </w:r>
      <w:r w:rsidRPr="00E663AF">
        <w:rPr>
          <w:rFonts w:ascii="Times New Roman" w:hAnsi="Times New Roman" w:cs="Times New Roman"/>
          <w:sz w:val="22"/>
          <w:szCs w:val="22"/>
        </w:rPr>
        <w:t xml:space="preserve">normalmente, até que se decida pela rescisão do contrato, caso o contratado não regularize sua situação. </w:t>
      </w:r>
    </w:p>
    <w:p w14:paraId="25866738" w14:textId="77777777" w:rsidR="008F548F" w:rsidRPr="00E663AF" w:rsidRDefault="008F548F" w:rsidP="008F548F">
      <w:pPr>
        <w:widowControl w:val="0"/>
        <w:numPr>
          <w:ilvl w:val="0"/>
          <w:numId w:val="19"/>
        </w:numPr>
        <w:tabs>
          <w:tab w:val="clear" w:pos="0"/>
        </w:tabs>
        <w:ind w:firstLine="2835"/>
        <w:jc w:val="both"/>
        <w:rPr>
          <w:rFonts w:ascii="Times New Roman" w:hAnsi="Times New Roman" w:cs="Times New Roman"/>
          <w:sz w:val="22"/>
          <w:szCs w:val="22"/>
        </w:rPr>
      </w:pPr>
    </w:p>
    <w:p w14:paraId="212CD1C9" w14:textId="6F676814" w:rsidR="008F548F" w:rsidRPr="00E663AF" w:rsidRDefault="008F548F" w:rsidP="00817C79">
      <w:pPr>
        <w:widowControl w:val="0"/>
        <w:jc w:val="both"/>
        <w:rPr>
          <w:rFonts w:ascii="Times New Roman" w:hAnsi="Times New Roman" w:cs="Times New Roman"/>
          <w:sz w:val="22"/>
          <w:szCs w:val="22"/>
        </w:rPr>
      </w:pPr>
      <w:r w:rsidRPr="00E663AF">
        <w:rPr>
          <w:rFonts w:ascii="Times New Roman" w:hAnsi="Times New Roman" w:cs="Times New Roman"/>
          <w:b/>
          <w:bCs/>
          <w:sz w:val="22"/>
          <w:szCs w:val="22"/>
        </w:rPr>
        <w:t xml:space="preserve">Parágrafo Décimo </w:t>
      </w:r>
      <w:r w:rsidR="00817C79" w:rsidRPr="00E663AF">
        <w:rPr>
          <w:rFonts w:ascii="Times New Roman" w:hAnsi="Times New Roman" w:cs="Times New Roman"/>
          <w:b/>
          <w:bCs/>
          <w:sz w:val="22"/>
          <w:szCs w:val="22"/>
        </w:rPr>
        <w:t>Terceiro</w:t>
      </w:r>
    </w:p>
    <w:p w14:paraId="71606303" w14:textId="30329FE5" w:rsidR="00DD115A" w:rsidRPr="00E663AF" w:rsidRDefault="00DD115A" w:rsidP="00817C79">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5C7A65" w14:textId="77777777" w:rsidR="00DD115A" w:rsidRPr="00E663AF" w:rsidRDefault="00DD115A" w:rsidP="007B05CA">
      <w:pPr>
        <w:widowControl w:val="0"/>
        <w:numPr>
          <w:ilvl w:val="0"/>
          <w:numId w:val="19"/>
        </w:numPr>
        <w:ind w:firstLine="2835"/>
        <w:jc w:val="both"/>
        <w:rPr>
          <w:rFonts w:ascii="Times New Roman" w:hAnsi="Times New Roman" w:cs="Times New Roman"/>
          <w:sz w:val="22"/>
          <w:szCs w:val="22"/>
        </w:rPr>
      </w:pPr>
    </w:p>
    <w:p w14:paraId="3C07B714" w14:textId="7A7349A3" w:rsidR="00E71A14" w:rsidRPr="00E663AF" w:rsidRDefault="00E71A14" w:rsidP="00817C79">
      <w:pPr>
        <w:widowControl w:val="0"/>
        <w:tabs>
          <w:tab w:val="left" w:pos="2835"/>
        </w:tabs>
        <w:jc w:val="both"/>
        <w:rPr>
          <w:rFonts w:ascii="Times New Roman" w:hAnsi="Times New Roman" w:cs="Times New Roman"/>
          <w:b/>
          <w:bCs/>
          <w:sz w:val="22"/>
          <w:szCs w:val="22"/>
        </w:rPr>
      </w:pPr>
      <w:r w:rsidRPr="00E663AF">
        <w:rPr>
          <w:rFonts w:ascii="Times New Roman" w:hAnsi="Times New Roman" w:cs="Times New Roman"/>
          <w:b/>
          <w:bCs/>
          <w:sz w:val="22"/>
          <w:szCs w:val="22"/>
        </w:rPr>
        <w:t>CLÁUSULA VII –</w:t>
      </w:r>
      <w:r w:rsidR="008F548F" w:rsidRPr="00E663AF">
        <w:rPr>
          <w:rFonts w:ascii="Times New Roman" w:hAnsi="Times New Roman" w:cs="Times New Roman"/>
          <w:b/>
          <w:bCs/>
          <w:sz w:val="22"/>
          <w:szCs w:val="22"/>
        </w:rPr>
        <w:t xml:space="preserve"> </w:t>
      </w:r>
      <w:r w:rsidR="008469E3" w:rsidRPr="00E663AF">
        <w:rPr>
          <w:rFonts w:ascii="Times New Roman" w:hAnsi="Times New Roman" w:cs="Times New Roman"/>
          <w:b/>
          <w:bCs/>
          <w:sz w:val="22"/>
          <w:szCs w:val="22"/>
        </w:rPr>
        <w:t>D</w:t>
      </w:r>
      <w:r w:rsidR="008F548F" w:rsidRPr="00E663AF">
        <w:rPr>
          <w:rFonts w:ascii="Times New Roman" w:hAnsi="Times New Roman" w:cs="Times New Roman"/>
          <w:b/>
          <w:bCs/>
          <w:sz w:val="22"/>
          <w:szCs w:val="22"/>
        </w:rPr>
        <w:t>A</w:t>
      </w:r>
      <w:r w:rsidR="008469E3" w:rsidRPr="00E663AF">
        <w:rPr>
          <w:rFonts w:ascii="Times New Roman" w:hAnsi="Times New Roman" w:cs="Times New Roman"/>
          <w:b/>
          <w:bCs/>
          <w:sz w:val="22"/>
          <w:szCs w:val="22"/>
        </w:rPr>
        <w:t xml:space="preserve"> GESTÃO DA ATA DE REGISTRO DE PREÇOS</w:t>
      </w:r>
    </w:p>
    <w:p w14:paraId="329B3074" w14:textId="77777777"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Ata de Registro de Preços deverá ser executada fielmente pelas partes, de acordo com as cláusulas avençadas e as normas da Lei nº 14.133, de 2021, e cada parte responderá pelas consequências de sua inexecução total ou parcial.</w:t>
      </w:r>
    </w:p>
    <w:p w14:paraId="069EAF0E" w14:textId="2FE1A6E8"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As comunicações entre o órgão ou entidade e a fornecedora devem ser realizadas por escrito sempre que o ato exigir tal formalidade, admitindo-se o uso de mensagem eletrônica para esse fim.</w:t>
      </w:r>
    </w:p>
    <w:p w14:paraId="10AE688E" w14:textId="7ECCCCB9"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órgão ou entidade poderá convocar representante da empresa para adoção de providências que devam ser cumpridas de imediato.</w:t>
      </w:r>
    </w:p>
    <w:p w14:paraId="0DEDD978" w14:textId="11D6C920"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Após a assinatura da Ata de Registro de Preços, o órgão ou entidade poderá convocar o representante da </w:t>
      </w:r>
      <w:r w:rsidRPr="00E663AF">
        <w:rPr>
          <w:rFonts w:ascii="Times New Roman" w:hAnsi="Times New Roman" w:cs="Times New Roman"/>
          <w:sz w:val="22"/>
          <w:szCs w:val="22"/>
        </w:rPr>
        <w:lastRenderedPageBreak/>
        <w:t>empresa fornecedora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BC87D0" w14:textId="3B8CABEC"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A execução da Ata de Registro de Preços deverá ser acompanhada e fiscalizada pelo fiscal de contrato a Servidora Pública </w:t>
      </w:r>
      <w:proofErr w:type="spellStart"/>
      <w:r w:rsidR="008900F7" w:rsidRPr="00E663AF">
        <w:rPr>
          <w:rFonts w:ascii="Times New Roman" w:hAnsi="Times New Roman" w:cs="Times New Roman"/>
          <w:b/>
          <w:bCs/>
          <w:sz w:val="22"/>
          <w:szCs w:val="22"/>
        </w:rPr>
        <w:t>xxxxxxxxxxxxxxxxxxxx</w:t>
      </w:r>
      <w:proofErr w:type="spellEnd"/>
      <w:r w:rsidRPr="00E663AF">
        <w:rPr>
          <w:rFonts w:ascii="Times New Roman" w:hAnsi="Times New Roman" w:cs="Times New Roman"/>
          <w:b/>
          <w:bCs/>
          <w:sz w:val="22"/>
          <w:szCs w:val="22"/>
        </w:rPr>
        <w:t xml:space="preserve"> (Lei nº 14.133, de 2021, art. 117, caput).</w:t>
      </w:r>
    </w:p>
    <w:p w14:paraId="3C88378A" w14:textId="1AFED38E"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Fornecedor será obrigado a reparar, corrigir, remover, reconstruir ou substituir, a suas expensas, no total ou em parte, o objeto do contrato ou instrumento equivalente em que se verificarem vícios, defeitos ou incorreções resultantes de sua execução ou de materiais nela empregados (Lei nº 14.133/2021, art. 119).</w:t>
      </w:r>
    </w:p>
    <w:p w14:paraId="50C78A2A" w14:textId="5E0171B4"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Fornecedor será responsável pelos danos causados diretamente à Administração ou a terceiros em razão da execução do contrato ou instrumento equivalente, e não excluirá nem reduzirá essa responsabilidade a fiscalização ou o acompanhamento pela Administração (Lei nº 14.133/2021, art. 120).</w:t>
      </w:r>
    </w:p>
    <w:p w14:paraId="120C4FB7" w14:textId="1E7DDFDA"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Somente o fornecedor será responsável pelos encargos trabalhistas, previdenciários, fiscais e comerciais resultantes da execução do contrato (Lei nº 14.133/2021, art. 121, caput).</w:t>
      </w:r>
    </w:p>
    <w:p w14:paraId="7D5AECE1" w14:textId="20CA9C73" w:rsidR="008F548F" w:rsidRPr="00E663AF" w:rsidRDefault="008F548F" w:rsidP="00511D32">
      <w:pPr>
        <w:pStyle w:val="PargrafodaLista"/>
        <w:widowControl w:val="0"/>
        <w:numPr>
          <w:ilvl w:val="0"/>
          <w:numId w:val="60"/>
        </w:num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A inadimplência do fornecedor em relação aos encargos trabalhistas, fiscais e comerciais não transferirá à Administração a responsabilidade pelo seu pagamento e não poderá onerar o objeto do contrato ou instrumento equivalente (Lei nº 14.133 de 2021, art.121, §1º).</w:t>
      </w:r>
    </w:p>
    <w:p w14:paraId="243E65EE" w14:textId="17E09D47" w:rsidR="008F548F" w:rsidRPr="00E663AF" w:rsidRDefault="008F548F" w:rsidP="00511D32">
      <w:pPr>
        <w:pStyle w:val="PargrafodaLista"/>
        <w:widowControl w:val="0"/>
        <w:numPr>
          <w:ilvl w:val="0"/>
          <w:numId w:val="60"/>
        </w:num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Antes do pagamento da nota fiscal ou da fatura, deverá ser consultada a regularidade fiscal da empresa.</w:t>
      </w:r>
    </w:p>
    <w:p w14:paraId="0F199B74" w14:textId="5D4DF30A"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O fiscal da Ata de Registro de Preços anotará em registro próprio todas as ocorrências relacionadas à execução da Ata de Registro de </w:t>
      </w:r>
      <w:r w:rsidR="00DB136D" w:rsidRPr="00E663AF">
        <w:rPr>
          <w:rFonts w:ascii="Times New Roman" w:hAnsi="Times New Roman" w:cs="Times New Roman"/>
          <w:sz w:val="22"/>
          <w:szCs w:val="22"/>
        </w:rPr>
        <w:t>Preços equivalente</w:t>
      </w:r>
      <w:r w:rsidRPr="00E663AF">
        <w:rPr>
          <w:rFonts w:ascii="Times New Roman" w:hAnsi="Times New Roman" w:cs="Times New Roman"/>
          <w:sz w:val="22"/>
          <w:szCs w:val="22"/>
        </w:rPr>
        <w:t>, determinando o que for necessário para a regularização das faltas ou dos defeitos observados (Lei nº 14.133/2021, art. 117, §1º).</w:t>
      </w:r>
    </w:p>
    <w:p w14:paraId="646D679D" w14:textId="61E62CE8" w:rsidR="008F548F" w:rsidRPr="00E663AF" w:rsidRDefault="008F548F" w:rsidP="00511D32">
      <w:pPr>
        <w:pStyle w:val="PargrafodaLista"/>
        <w:widowControl w:val="0"/>
        <w:numPr>
          <w:ilvl w:val="0"/>
          <w:numId w:val="61"/>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O fiscal da Ata de Registro de Preços informará a seus superiores, em tempo hábil para a adoção das medidas convenientes, a situação que demandar decisão ou providência que ultrapasse sua competência (Lei nº 14.133/2021, art. 117, §2º).</w:t>
      </w:r>
    </w:p>
    <w:p w14:paraId="542CCDE5" w14:textId="2F880BF0"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fiscal técnico da Ata de Registro de Preços acompanhará a execução da Ata de Registro de Preços, para que sejam cumpridas todas as condições estabelecidas no contrato, de modo a assegurar os melhores resultados para a Administração.</w:t>
      </w:r>
    </w:p>
    <w:p w14:paraId="55E3BE8E" w14:textId="20ACDB83" w:rsidR="008F548F" w:rsidRPr="00E663AF" w:rsidRDefault="008F548F" w:rsidP="00511D32">
      <w:pPr>
        <w:pStyle w:val="PargrafodaLista"/>
        <w:widowControl w:val="0"/>
        <w:numPr>
          <w:ilvl w:val="0"/>
          <w:numId w:val="62"/>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O fiscal técnico da Ata de Registro de Preços anotará no histórico de gerenciamento do contrato todas as ocorrências relacionadas à execução do contrato, com a descrição do que for necessário para a regularização das faltas ou dos defeitos observados.</w:t>
      </w:r>
    </w:p>
    <w:p w14:paraId="459641DB" w14:textId="1E9845F7" w:rsidR="008F548F" w:rsidRPr="00E663AF" w:rsidRDefault="008F548F" w:rsidP="00511D32">
      <w:pPr>
        <w:pStyle w:val="PargrafodaLista"/>
        <w:widowControl w:val="0"/>
        <w:numPr>
          <w:ilvl w:val="0"/>
          <w:numId w:val="62"/>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 xml:space="preserve">Identificada qualquer inexatidão ou irregularidade, o fiscal técnico da Ata de Registro de Preços emitirá notificações para a correção da execução do contrato, determinando prazo para a correção. </w:t>
      </w:r>
    </w:p>
    <w:p w14:paraId="3E93C43F" w14:textId="4343223A" w:rsidR="008F548F" w:rsidRPr="00E663AF" w:rsidRDefault="008F548F" w:rsidP="00511D32">
      <w:pPr>
        <w:pStyle w:val="PargrafodaLista"/>
        <w:widowControl w:val="0"/>
        <w:numPr>
          <w:ilvl w:val="0"/>
          <w:numId w:val="62"/>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O fiscal técnico da Ata de Registro de Preços informará ao gestor do contato, em tempo hábil, a situação que demandar decisão ou adoção de medidas que ultrapassem sua competência, para que adote as medidas necessárias e saneadoras, se for o caso.</w:t>
      </w:r>
    </w:p>
    <w:p w14:paraId="0EA15BED" w14:textId="5D9FD1F1" w:rsidR="008F548F" w:rsidRPr="00E663AF" w:rsidRDefault="008F548F" w:rsidP="00511D32">
      <w:pPr>
        <w:pStyle w:val="PargrafodaLista"/>
        <w:widowControl w:val="0"/>
        <w:numPr>
          <w:ilvl w:val="0"/>
          <w:numId w:val="62"/>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No caso de ocorrências que possam inviabilizar a execução do contrato ou instrumento equivalente nas datas aprazadas, o fiscal técnico da Ata de Registro de Preços comunicará o fato imediatamente ao gestor da Ata de Registro de Preços.</w:t>
      </w:r>
    </w:p>
    <w:p w14:paraId="74274320" w14:textId="20CCEBDE" w:rsidR="008F548F" w:rsidRPr="00E663AF" w:rsidRDefault="008F548F" w:rsidP="00511D32">
      <w:pPr>
        <w:pStyle w:val="PargrafodaLista"/>
        <w:widowControl w:val="0"/>
        <w:numPr>
          <w:ilvl w:val="0"/>
          <w:numId w:val="62"/>
        </w:numPr>
        <w:tabs>
          <w:tab w:val="left" w:pos="284"/>
        </w:tabs>
        <w:ind w:left="709"/>
        <w:jc w:val="both"/>
        <w:rPr>
          <w:rFonts w:ascii="Times New Roman" w:hAnsi="Times New Roman" w:cs="Times New Roman"/>
          <w:sz w:val="22"/>
          <w:szCs w:val="22"/>
        </w:rPr>
      </w:pPr>
      <w:r w:rsidRPr="00E663AF">
        <w:rPr>
          <w:rFonts w:ascii="Times New Roman" w:hAnsi="Times New Roman" w:cs="Times New Roman"/>
          <w:sz w:val="22"/>
          <w:szCs w:val="22"/>
        </w:rPr>
        <w:t>O fiscal técnico da Ata de Registro de Preços comunicar ao gestor do contrato, em tempo hábil, o término da Ata de Registro de Preços sob sua responsabilidade, com vistas à renovação tempestiva ou à prorrogação.</w:t>
      </w:r>
    </w:p>
    <w:p w14:paraId="3CDA012F" w14:textId="3F767E2D"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fiscal administrativo da Ata de Registro de Preços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26C4C55" w14:textId="678640FE" w:rsidR="008F548F" w:rsidRPr="00E663AF" w:rsidRDefault="008F548F" w:rsidP="00511D32">
      <w:pPr>
        <w:pStyle w:val="PargrafodaLista"/>
        <w:widowControl w:val="0"/>
        <w:numPr>
          <w:ilvl w:val="0"/>
          <w:numId w:val="63"/>
        </w:numPr>
        <w:tabs>
          <w:tab w:val="left" w:pos="284"/>
        </w:tabs>
        <w:ind w:left="709" w:hanging="283"/>
        <w:jc w:val="both"/>
        <w:rPr>
          <w:rFonts w:ascii="Times New Roman" w:hAnsi="Times New Roman" w:cs="Times New Roman"/>
          <w:sz w:val="22"/>
          <w:szCs w:val="22"/>
        </w:rPr>
      </w:pPr>
      <w:r w:rsidRPr="00E663AF">
        <w:rPr>
          <w:rFonts w:ascii="Times New Roman" w:hAnsi="Times New Roman" w:cs="Times New Roman"/>
          <w:sz w:val="22"/>
          <w:szCs w:val="22"/>
        </w:rPr>
        <w:t>Caso ocorram descumprimento das obrigações, o fiscal administrativo da Ata de Registro de Preços atuará tempestivamente na solução do problema, reportando ao gestor da Ata de Registro de Preços para que tome as providências cabíveis, quando ultrapassar a sua competência.</w:t>
      </w:r>
    </w:p>
    <w:p w14:paraId="594F8E67" w14:textId="247850A1"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gestor da Ata de Registro de Preços coordenará a atualização do processo de acompanhamento e fiscalização da Ata de Registro de Preços contendo todos os registros formais da execução no histórico de gerenciamento da Ata de Registro de Preços,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AE8FDB" w14:textId="0B43D759" w:rsidR="008F548F" w:rsidRPr="00E663AF" w:rsidRDefault="008F548F" w:rsidP="00511D32">
      <w:pPr>
        <w:pStyle w:val="PargrafodaLista"/>
        <w:widowControl w:val="0"/>
        <w:numPr>
          <w:ilvl w:val="0"/>
          <w:numId w:val="64"/>
        </w:numPr>
        <w:ind w:left="709"/>
        <w:jc w:val="both"/>
        <w:rPr>
          <w:rFonts w:ascii="Times New Roman" w:hAnsi="Times New Roman" w:cs="Times New Roman"/>
          <w:sz w:val="22"/>
          <w:szCs w:val="22"/>
        </w:rPr>
      </w:pPr>
      <w:r w:rsidRPr="00E663AF">
        <w:rPr>
          <w:rFonts w:ascii="Times New Roman" w:hAnsi="Times New Roman" w:cs="Times New Roman"/>
          <w:sz w:val="22"/>
          <w:szCs w:val="22"/>
        </w:rPr>
        <w:t xml:space="preserve">O gestor da Ata de Registro de Preços acompanhará a manutenção das condições de habilitação da contratada, para fins de empenho de despesa e pagamento, e anotará os problemas que obstem o fluxo </w:t>
      </w:r>
      <w:r w:rsidRPr="00E663AF">
        <w:rPr>
          <w:rFonts w:ascii="Times New Roman" w:hAnsi="Times New Roman" w:cs="Times New Roman"/>
          <w:sz w:val="22"/>
          <w:szCs w:val="22"/>
        </w:rPr>
        <w:lastRenderedPageBreak/>
        <w:t>normal da liquidação e do pagamento da despesa no relatório de riscos eventuais.</w:t>
      </w:r>
    </w:p>
    <w:p w14:paraId="3C99140E" w14:textId="4D173C43" w:rsidR="008F548F" w:rsidRPr="00E663AF" w:rsidRDefault="008F548F" w:rsidP="00511D32">
      <w:pPr>
        <w:pStyle w:val="PargrafodaLista"/>
        <w:widowControl w:val="0"/>
        <w:numPr>
          <w:ilvl w:val="0"/>
          <w:numId w:val="64"/>
        </w:numPr>
        <w:ind w:left="709"/>
        <w:jc w:val="both"/>
        <w:rPr>
          <w:rFonts w:ascii="Times New Roman" w:hAnsi="Times New Roman" w:cs="Times New Roman"/>
          <w:sz w:val="22"/>
          <w:szCs w:val="22"/>
        </w:rPr>
      </w:pPr>
      <w:r w:rsidRPr="00E663AF">
        <w:rPr>
          <w:rFonts w:ascii="Times New Roman" w:hAnsi="Times New Roman" w:cs="Times New Roman"/>
          <w:sz w:val="22"/>
          <w:szCs w:val="22"/>
        </w:rPr>
        <w:t>O gestor da Ata de Registro de Preços acompanhará os registros realizados pelos fiscais da Ata de Registro de Preços, de todas as ocorrências relacionadas à execução da Ata de Registro de Preços e as medidas adotadas, informando, se for o caso, à autoridade superior àquelas que ultrapassarem a sua competência.</w:t>
      </w:r>
    </w:p>
    <w:p w14:paraId="2B81D3A4" w14:textId="5E8047FD" w:rsidR="008F548F" w:rsidRPr="00E663AF" w:rsidRDefault="008F548F" w:rsidP="00511D32">
      <w:pPr>
        <w:pStyle w:val="PargrafodaLista"/>
        <w:widowControl w:val="0"/>
        <w:numPr>
          <w:ilvl w:val="0"/>
          <w:numId w:val="64"/>
        </w:numPr>
        <w:ind w:left="709"/>
        <w:jc w:val="both"/>
        <w:rPr>
          <w:rFonts w:ascii="Times New Roman" w:hAnsi="Times New Roman" w:cs="Times New Roman"/>
          <w:sz w:val="22"/>
          <w:szCs w:val="22"/>
        </w:rPr>
      </w:pPr>
      <w:r w:rsidRPr="00E663AF">
        <w:rPr>
          <w:rFonts w:ascii="Times New Roman" w:hAnsi="Times New Roman" w:cs="Times New Roman"/>
          <w:sz w:val="22"/>
          <w:szCs w:val="22"/>
        </w:rPr>
        <w:t xml:space="preserve">O gestor da Ata de Registro de Preços emitirá documento comprobatório </w:t>
      </w:r>
      <w:r w:rsidR="00DB136D" w:rsidRPr="00E663AF">
        <w:rPr>
          <w:rFonts w:ascii="Times New Roman" w:hAnsi="Times New Roman" w:cs="Times New Roman"/>
          <w:sz w:val="22"/>
          <w:szCs w:val="22"/>
        </w:rPr>
        <w:t>da avaliação</w:t>
      </w:r>
      <w:r w:rsidRPr="00E663AF">
        <w:rPr>
          <w:rFonts w:ascii="Times New Roman" w:hAnsi="Times New Roman" w:cs="Times New Roman"/>
          <w:sz w:val="22"/>
          <w:szCs w:val="22"/>
        </w:rPr>
        <w:t xml:space="preserve"> realizada pelos fiscais técnico, administrativo e setorial quanto ao cumprimento de obrigações assumidas pelo fornecedor, com menção ao seu desempenho na execução, baseado nos indicadores objetivamente definidos e aferidos, e a eventuais penalidades aplicadas, devendo constar do cadastro de atesto de cumprimento de obrigações.</w:t>
      </w:r>
    </w:p>
    <w:p w14:paraId="73E9C66E" w14:textId="39E94865" w:rsidR="008F548F" w:rsidRPr="00E663AF" w:rsidRDefault="008F548F" w:rsidP="00511D32">
      <w:pPr>
        <w:pStyle w:val="PargrafodaLista"/>
        <w:widowControl w:val="0"/>
        <w:numPr>
          <w:ilvl w:val="0"/>
          <w:numId w:val="64"/>
        </w:numPr>
        <w:ind w:left="709"/>
        <w:jc w:val="both"/>
        <w:rPr>
          <w:rFonts w:ascii="Times New Roman" w:hAnsi="Times New Roman" w:cs="Times New Roman"/>
          <w:sz w:val="22"/>
          <w:szCs w:val="22"/>
        </w:rPr>
      </w:pPr>
      <w:r w:rsidRPr="00E663AF">
        <w:rPr>
          <w:rFonts w:ascii="Times New Roman" w:hAnsi="Times New Roman" w:cs="Times New Roman"/>
          <w:sz w:val="22"/>
          <w:szCs w:val="22"/>
        </w:rPr>
        <w:t>O gestor da Ata de Registro de Preços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481D53" w14:textId="68C36033" w:rsidR="008F548F"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O fiscal administrativo da Ata de Registro de Preços comunicará ao gestor da Ata de Registro de Preços, em tempo hábil, o término do contrato sob sua responsabilidade, com vistas à tempestiva renovação ou prorrogação contratual. </w:t>
      </w:r>
    </w:p>
    <w:p w14:paraId="0F074439" w14:textId="70F056F7" w:rsidR="00E71A14" w:rsidRPr="00E663AF" w:rsidRDefault="008F548F" w:rsidP="00511D32">
      <w:pPr>
        <w:pStyle w:val="PargrafodaLista"/>
        <w:widowControl w:val="0"/>
        <w:numPr>
          <w:ilvl w:val="0"/>
          <w:numId w:val="5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gestor da Ata de Registro de Preços deverá elaborar relatório final com informações sobre a consecução dos objetivos que tenham justificado a contratação e eventuais condutas a serem adotadas para o aprimoramento das atividades da Administração.</w:t>
      </w:r>
    </w:p>
    <w:p w14:paraId="3DB46B8C" w14:textId="77777777" w:rsidR="008F548F" w:rsidRPr="00E663AF" w:rsidRDefault="008F548F" w:rsidP="008F548F">
      <w:pPr>
        <w:widowControl w:val="0"/>
        <w:tabs>
          <w:tab w:val="left" w:pos="284"/>
        </w:tabs>
        <w:jc w:val="both"/>
        <w:rPr>
          <w:rFonts w:ascii="Times New Roman" w:hAnsi="Times New Roman" w:cs="Times New Roman"/>
          <w:sz w:val="22"/>
          <w:szCs w:val="22"/>
        </w:rPr>
      </w:pPr>
    </w:p>
    <w:p w14:paraId="24D0FCE6" w14:textId="77777777" w:rsidR="000B202D" w:rsidRPr="00E663AF" w:rsidRDefault="000B202D" w:rsidP="00697743">
      <w:pPr>
        <w:widowControl w:val="0"/>
        <w:tabs>
          <w:tab w:val="left" w:pos="2835"/>
        </w:tabs>
        <w:jc w:val="both"/>
        <w:outlineLvl w:val="0"/>
        <w:rPr>
          <w:rFonts w:ascii="Times New Roman" w:hAnsi="Times New Roman" w:cs="Times New Roman"/>
          <w:sz w:val="22"/>
          <w:szCs w:val="22"/>
        </w:rPr>
      </w:pPr>
      <w:r w:rsidRPr="00E663AF">
        <w:rPr>
          <w:rFonts w:ascii="Times New Roman" w:hAnsi="Times New Roman" w:cs="Times New Roman"/>
          <w:b/>
          <w:sz w:val="22"/>
          <w:szCs w:val="22"/>
        </w:rPr>
        <w:t xml:space="preserve">CLÁUSULA </w:t>
      </w:r>
      <w:r w:rsidR="008469E3" w:rsidRPr="00E663AF">
        <w:rPr>
          <w:rFonts w:ascii="Times New Roman" w:hAnsi="Times New Roman" w:cs="Times New Roman"/>
          <w:b/>
          <w:sz w:val="22"/>
          <w:szCs w:val="22"/>
        </w:rPr>
        <w:t>VII</w:t>
      </w:r>
      <w:r w:rsidR="00E71A14" w:rsidRPr="00E663AF">
        <w:rPr>
          <w:rFonts w:ascii="Times New Roman" w:hAnsi="Times New Roman" w:cs="Times New Roman"/>
          <w:b/>
          <w:sz w:val="22"/>
          <w:szCs w:val="22"/>
        </w:rPr>
        <w:t>I</w:t>
      </w:r>
      <w:r w:rsidRPr="00E663AF">
        <w:rPr>
          <w:rFonts w:ascii="Times New Roman" w:hAnsi="Times New Roman" w:cs="Times New Roman"/>
          <w:b/>
          <w:sz w:val="22"/>
          <w:szCs w:val="22"/>
        </w:rPr>
        <w:t xml:space="preserve"> - OBRIGAÇÕES DA CONTRATADA</w:t>
      </w:r>
    </w:p>
    <w:p w14:paraId="0082D442" w14:textId="753A9ABF" w:rsidR="000B202D" w:rsidRPr="00E663AF" w:rsidRDefault="00DB136D" w:rsidP="000B202D">
      <w:pPr>
        <w:widowControl w:val="0"/>
        <w:tabs>
          <w:tab w:val="left" w:pos="2835"/>
        </w:tabs>
        <w:ind w:firstLine="2835"/>
        <w:jc w:val="both"/>
        <w:rPr>
          <w:rFonts w:ascii="Times New Roman" w:hAnsi="Times New Roman" w:cs="Times New Roman"/>
          <w:sz w:val="22"/>
          <w:szCs w:val="22"/>
        </w:rPr>
      </w:pPr>
      <w:r w:rsidRPr="00E663AF">
        <w:rPr>
          <w:rFonts w:ascii="Times New Roman" w:hAnsi="Times New Roman" w:cs="Times New Roman"/>
          <w:sz w:val="22"/>
          <w:szCs w:val="22"/>
        </w:rPr>
        <w:t>O Fornecedor deve cumprir todas as obrigações constantes na Ata de Registro de Preços, no Edital e em seus anexos, assumindo como exclusivamente seus os riscos e as despesas decorrentes da boa e perfeita execução do objeto, observando, ainda, as obrigações a seguir dispostas</w:t>
      </w:r>
      <w:r w:rsidR="000B202D" w:rsidRPr="00E663AF">
        <w:rPr>
          <w:rFonts w:ascii="Times New Roman" w:hAnsi="Times New Roman" w:cs="Times New Roman"/>
          <w:sz w:val="22"/>
          <w:szCs w:val="22"/>
        </w:rPr>
        <w:t>:</w:t>
      </w:r>
    </w:p>
    <w:p w14:paraId="6D1D72AB" w14:textId="2D77740A"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Entregar o objeto acompanhado do manual do usuário, com uma versão em português, e da relação da rede de assistência técnica autorizada, quando for o caso;</w:t>
      </w:r>
    </w:p>
    <w:p w14:paraId="1DC4E8C2" w14:textId="56231C21"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Obedecer às especificações do objeto, observando a qualidade e prazo exigidos deste termo de referência e no ato convocatório, bem como os preços constantes da proposta apresentada.</w:t>
      </w:r>
    </w:p>
    <w:p w14:paraId="26221DD7" w14:textId="0F4F352F"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Embalar os produtos adequadamente, para que não sofram danos durante o transporte ou armazenamento.</w:t>
      </w:r>
    </w:p>
    <w:p w14:paraId="05DF7FE6" w14:textId="2EE816A2"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Riscos e as despesas decorrentes do fornecimento dos produtos, necessários à boa e perfeita entrega do objeto contratado.</w:t>
      </w:r>
    </w:p>
    <w:p w14:paraId="6A3A5645" w14:textId="34BA10EC"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Responsabilizar-se pelos vícios e danos decorrentes do objeto, de acordo com os artigos 12, 13 e 17 a 27, do Código de Defesa do Consumidor (Lei nº 8.078, de 1990);</w:t>
      </w:r>
    </w:p>
    <w:p w14:paraId="5B0C8C5A" w14:textId="26F00216"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Comunicar à Administração, no prazo máximo de 24 (vinte e quatro) horas que antecede a data da entrega, os motivos que impossibilitem o cumprimento do prazo previsto, com a devida comprovação;</w:t>
      </w:r>
    </w:p>
    <w:p w14:paraId="0B713922" w14:textId="612A713F"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Manter, durante toda a execução do Contrato, em compatibilidade com as obrigações assumidas, todas as condições de habilitação e qualificação exigidas em Instrumento Convocatório.</w:t>
      </w:r>
    </w:p>
    <w:p w14:paraId="11A97810" w14:textId="7240B50E"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Sujeitar-se à ampla e irrestrita fiscalização por parte do CONTRATANTE para acompanhamento da execução do contrato. A existência da fiscalização de modo algum diminui ou atenua a responsabilidade da CONTRATADA pela execução de qualquer serviço.</w:t>
      </w:r>
    </w:p>
    <w:p w14:paraId="2D6FC5D2" w14:textId="5B004414"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Fornecer e utilizar toda a competente e indispensável mão de obra habilitada para a entrega do objeto da presente licitação, atendidas todas as exigências legais pertinentes, tais como trabalhistas, inclusive no que se refere às normas de segurança no trabalho e previstas na legislação específica; encargos sociais, tributários, previdenciários, fundiários e demais que incidam ou venham a incidir sobre o objeto da presente licitação, por mais especiais que sejam e mesmo que não mencionadas no edital, para com as quais ficará única e exclusivamente responsabilizada.</w:t>
      </w:r>
    </w:p>
    <w:p w14:paraId="3404D21F" w14:textId="1F9EBF50"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Atender às determinações regulares emitidas pelo fiscal ou gestor da Ata de Registro de Preços ou autoridade superior (art. 137, II) e prestar todo esclarecimento ou informação por eles solicitados;</w:t>
      </w:r>
    </w:p>
    <w:p w14:paraId="37FDB805" w14:textId="4DD0F1EC"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Reparar, corrigir, remover, reconstruir ou substituir, às suas expensas, no total ou em parte, no prazo fixado pelo fiscal da Ata de Registro de Preços, os bens nos quais se verificarem vícios, defeitos ou incorreções resultantes da execução ou dos materiais empregados;</w:t>
      </w:r>
    </w:p>
    <w:p w14:paraId="1B89599B" w14:textId="454A38CB"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 xml:space="preserve">Responsabilizar-se pelos vícios e danos decorrentes da execução do objeto, bem como por todo e qualquer dano causado à Administração ou terceiros, não reduzindo essa responsabilidade a fiscalização ou o </w:t>
      </w:r>
      <w:r w:rsidRPr="00E663AF">
        <w:rPr>
          <w:rFonts w:ascii="Times New Roman" w:hAnsi="Times New Roman" w:cs="Times New Roman"/>
          <w:bCs/>
          <w:sz w:val="22"/>
          <w:szCs w:val="22"/>
        </w:rPr>
        <w:lastRenderedPageBreak/>
        <w:t>acompanhamento da execução contratual pela Administração, que ficará autorizada a descontar dos pagamentos devidos ou da garantia, caso exigida, o valor correspondente aos danos sofridos;</w:t>
      </w:r>
    </w:p>
    <w:p w14:paraId="064CD9FB" w14:textId="5656F825"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 xml:space="preserve">Quando não for possível a verificação da regularidade em Sistema de Cadastro de Fornecedores, o fornecedor deverá entregar ao setor responsável pela fiscalização da Ata de Registro de Preços,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w:t>
      </w:r>
      <w:r w:rsidR="005B0DA1" w:rsidRPr="00E663AF">
        <w:rPr>
          <w:rFonts w:ascii="Times New Roman" w:hAnsi="Times New Roman" w:cs="Times New Roman"/>
          <w:bCs/>
          <w:sz w:val="22"/>
          <w:szCs w:val="22"/>
        </w:rPr>
        <w:t>Trabalhistas</w:t>
      </w:r>
      <w:r w:rsidRPr="00E663AF">
        <w:rPr>
          <w:rFonts w:ascii="Times New Roman" w:hAnsi="Times New Roman" w:cs="Times New Roman"/>
          <w:bCs/>
          <w:sz w:val="22"/>
          <w:szCs w:val="22"/>
        </w:rPr>
        <w:t xml:space="preserve"> – CNDT;</w:t>
      </w:r>
    </w:p>
    <w:p w14:paraId="1BAA01CB" w14:textId="4417AD64"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Paralisar, por determinação da Administração, qualquer atividade que não esteja sendo executada de acordo com a boa técnica ou que ponha em risco a segurança de pessoas ou bens de terceiros.</w:t>
      </w:r>
    </w:p>
    <w:p w14:paraId="5A270D2A" w14:textId="16AC1173"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 xml:space="preserve">Manter durante toda a vigência da Ata de Registro de Preços, em compatibilidade com as obrigações assumidas, todas as condições exigidas para habilitação na licitação, ou para qualificação, na contratação direta; </w:t>
      </w:r>
    </w:p>
    <w:p w14:paraId="2730DCAD" w14:textId="4359D8F5" w:rsidR="00DB136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 xml:space="preserve">Arcar com o ônus decorrente de eventual equívoco no </w:t>
      </w:r>
      <w:r w:rsidR="005B0DA1" w:rsidRPr="00E663AF">
        <w:rPr>
          <w:rFonts w:ascii="Times New Roman" w:hAnsi="Times New Roman" w:cs="Times New Roman"/>
          <w:bCs/>
          <w:sz w:val="22"/>
          <w:szCs w:val="22"/>
        </w:rPr>
        <w:t>dimensionamento</w:t>
      </w:r>
      <w:r w:rsidRPr="00E663AF">
        <w:rPr>
          <w:rFonts w:ascii="Times New Roman" w:hAnsi="Times New Roman" w:cs="Times New Roman"/>
          <w:bCs/>
          <w:sz w:val="22"/>
          <w:szCs w:val="22"/>
        </w:rPr>
        <w:t xml:space="preserve">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nº14.133, de 2021.</w:t>
      </w:r>
    </w:p>
    <w:p w14:paraId="36158D24" w14:textId="0BAF5F54" w:rsidR="000B202D" w:rsidRPr="00E663AF" w:rsidRDefault="00DB136D" w:rsidP="00511D32">
      <w:pPr>
        <w:pStyle w:val="PargrafodaLista"/>
        <w:widowControl w:val="0"/>
        <w:numPr>
          <w:ilvl w:val="0"/>
          <w:numId w:val="65"/>
        </w:numPr>
        <w:tabs>
          <w:tab w:val="left" w:pos="284"/>
        </w:tabs>
        <w:ind w:left="0" w:firstLine="0"/>
        <w:jc w:val="both"/>
        <w:rPr>
          <w:rFonts w:ascii="Times New Roman" w:hAnsi="Times New Roman" w:cs="Times New Roman"/>
          <w:bCs/>
          <w:sz w:val="22"/>
          <w:szCs w:val="22"/>
        </w:rPr>
      </w:pPr>
      <w:r w:rsidRPr="00E663AF">
        <w:rPr>
          <w:rFonts w:ascii="Times New Roman" w:hAnsi="Times New Roman" w:cs="Times New Roman"/>
          <w:bCs/>
          <w:sz w:val="22"/>
          <w:szCs w:val="22"/>
        </w:rPr>
        <w:t>Cumprir, além dos postulados legais vigentes de âmbito federal, estadual ou municipal, as normas de segurança do Contratante;</w:t>
      </w:r>
    </w:p>
    <w:p w14:paraId="2F94B8D9" w14:textId="77777777" w:rsidR="00DB136D" w:rsidRPr="00E663AF" w:rsidRDefault="00DB136D" w:rsidP="000B202D">
      <w:pPr>
        <w:widowControl w:val="0"/>
        <w:tabs>
          <w:tab w:val="left" w:pos="2835"/>
        </w:tabs>
        <w:ind w:firstLine="2835"/>
        <w:jc w:val="both"/>
        <w:rPr>
          <w:rFonts w:ascii="Times New Roman" w:hAnsi="Times New Roman" w:cs="Times New Roman"/>
          <w:b/>
          <w:sz w:val="22"/>
          <w:szCs w:val="22"/>
        </w:rPr>
      </w:pPr>
    </w:p>
    <w:p w14:paraId="73D47B83" w14:textId="77777777" w:rsidR="000B202D" w:rsidRPr="00E663AF" w:rsidRDefault="000B202D" w:rsidP="00697743">
      <w:pPr>
        <w:widowControl w:val="0"/>
        <w:tabs>
          <w:tab w:val="left" w:pos="2835"/>
        </w:tabs>
        <w:jc w:val="both"/>
        <w:outlineLvl w:val="0"/>
        <w:rPr>
          <w:rFonts w:ascii="Times New Roman" w:hAnsi="Times New Roman" w:cs="Times New Roman"/>
          <w:sz w:val="22"/>
          <w:szCs w:val="22"/>
        </w:rPr>
      </w:pPr>
      <w:r w:rsidRPr="00E663AF">
        <w:rPr>
          <w:rFonts w:ascii="Times New Roman" w:hAnsi="Times New Roman" w:cs="Times New Roman"/>
          <w:b/>
          <w:sz w:val="22"/>
          <w:szCs w:val="22"/>
        </w:rPr>
        <w:t xml:space="preserve">CLÁUSULA </w:t>
      </w:r>
      <w:r w:rsidR="008469E3" w:rsidRPr="00E663AF">
        <w:rPr>
          <w:rFonts w:ascii="Times New Roman" w:hAnsi="Times New Roman" w:cs="Times New Roman"/>
          <w:b/>
          <w:sz w:val="22"/>
          <w:szCs w:val="22"/>
        </w:rPr>
        <w:t>I</w:t>
      </w:r>
      <w:r w:rsidR="00E71A14" w:rsidRPr="00E663AF">
        <w:rPr>
          <w:rFonts w:ascii="Times New Roman" w:hAnsi="Times New Roman" w:cs="Times New Roman"/>
          <w:b/>
          <w:sz w:val="22"/>
          <w:szCs w:val="22"/>
        </w:rPr>
        <w:t>X</w:t>
      </w:r>
      <w:r w:rsidRPr="00E663AF">
        <w:rPr>
          <w:rFonts w:ascii="Times New Roman" w:hAnsi="Times New Roman" w:cs="Times New Roman"/>
          <w:b/>
          <w:sz w:val="22"/>
          <w:szCs w:val="22"/>
        </w:rPr>
        <w:t xml:space="preserve"> - OBRIGAÇÕES DA CONTRATANTE</w:t>
      </w:r>
    </w:p>
    <w:p w14:paraId="3993494D" w14:textId="77777777" w:rsidR="003E5719" w:rsidRPr="00E663AF" w:rsidRDefault="000B202D" w:rsidP="00697743">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A CONTRATANTE obriga-se à:</w:t>
      </w:r>
    </w:p>
    <w:p w14:paraId="035DD588" w14:textId="40603062"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Exigir o cumprimento de todas as obrigações assumidas pelo fornecedor, de acordo com a Ata de Registro de Preços e seus anexos;</w:t>
      </w:r>
    </w:p>
    <w:p w14:paraId="41D57A61" w14:textId="24BB0E6A"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Receber o objeto no prazo e condições estabelecidas no Termo de Referência;</w:t>
      </w:r>
    </w:p>
    <w:p w14:paraId="35C4A904" w14:textId="3724D1AC"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Realizar rigorosa conferência das características dos itens fornecidos, por meio da Comissão de Recebimento designada o servidor, somente atestando os documentos da despesa quando comprovada a entrega total, fiel e correta do objeto contratado, ou de parte da entrega a que se referirem.</w:t>
      </w:r>
    </w:p>
    <w:p w14:paraId="5494C6C2" w14:textId="1A8C932C"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Verificar minuciosamente, no prazo fixado, a conformidade dos bens recebidos provisoriamente com as especificações constantes neste termo de referência, edital e proposta, para fins de aceitação e recebimento definitivo.</w:t>
      </w:r>
    </w:p>
    <w:p w14:paraId="6A99E52E" w14:textId="1DF6B0BD"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Notificar o Fornecedor, por escrito, sobre vícios, defeitos ou incorreções verificadas no objeto fornecido, para que seja por ele substituído, reparado ou corrigido, no total ou em parte, às suas expensas;</w:t>
      </w:r>
    </w:p>
    <w:p w14:paraId="2CF9F459" w14:textId="1BE70D84"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Comunicar, por escrito, à CONTRATADA o não recebimento do objeto, apontando as razões da sua desconformidade com as especificações contidas neste termo de referência, no instrumento convocatório ou na proposta apresentada.</w:t>
      </w:r>
    </w:p>
    <w:p w14:paraId="0C1FBD9F" w14:textId="09FE460A"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Acompanhar e fiscalizar a execução da Ata de Registro de Preços e o cumprimento das obrigações pelo Fornecedor;</w:t>
      </w:r>
    </w:p>
    <w:p w14:paraId="38BA3496" w14:textId="7AD1B33D"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Efetuar o pagamento ao Fornecedor do valor correspondente ao fornecimento do objeto, no prazo, forma e condições estabelecidos na Ata de Registro de Preços;</w:t>
      </w:r>
    </w:p>
    <w:p w14:paraId="5A801E54" w14:textId="59D6218C"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Aplicar ao Fornecedor sanções motivadas pela inexecução total ou parcial da Ata de Registro de Preços;</w:t>
      </w:r>
    </w:p>
    <w:p w14:paraId="0018736E" w14:textId="06D1D167"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Cientificar o órgão de representação judicial da Procuradoria-Geral do Município para adoção das medidas cabíveis quando do descumprimento de obrigações pelo Fornecedor;</w:t>
      </w:r>
    </w:p>
    <w:p w14:paraId="4511008D" w14:textId="3A5B1238"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Explicitamente emitir decisão sobre todas as solicitações e reclamações relacionadas à execução da Ata de Registro de Preços, ressalvados os requerimentos manifestamente impertinentes, meramente protelatórios ou de nenhum interesse para a boa execução do ajuste.</w:t>
      </w:r>
    </w:p>
    <w:p w14:paraId="384F06E7" w14:textId="1171EB4A" w:rsidR="005B0DA1" w:rsidRPr="00E663AF" w:rsidRDefault="005B0DA1" w:rsidP="00511D32">
      <w:pPr>
        <w:pStyle w:val="PargrafodaLista"/>
        <w:widowControl w:val="0"/>
        <w:numPr>
          <w:ilvl w:val="0"/>
          <w:numId w:val="67"/>
        </w:num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Concluída a instrução do requerimento, a Administração terá o prazo de 30 (trinta) dias úteis para decidir, admitida a prorrogação motivada por igual período.</w:t>
      </w:r>
    </w:p>
    <w:p w14:paraId="0DA2FFA1" w14:textId="52D6B1DA" w:rsidR="005B0DA1" w:rsidRPr="00E663AF" w:rsidRDefault="005B0DA1" w:rsidP="00511D32">
      <w:pPr>
        <w:pStyle w:val="PargrafodaLista"/>
        <w:widowControl w:val="0"/>
        <w:numPr>
          <w:ilvl w:val="0"/>
          <w:numId w:val="66"/>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Notificar a contratada quanto ao início de processo administrativo para apuração de descumprimento de cláusulas contratuais.</w:t>
      </w:r>
    </w:p>
    <w:p w14:paraId="44520BAE" w14:textId="77777777" w:rsidR="005B0DA1" w:rsidRPr="00E663AF" w:rsidRDefault="005B0DA1" w:rsidP="005B0DA1">
      <w:pPr>
        <w:widowControl w:val="0"/>
        <w:jc w:val="both"/>
        <w:rPr>
          <w:rFonts w:ascii="Times New Roman" w:hAnsi="Times New Roman" w:cs="Times New Roman"/>
          <w:sz w:val="22"/>
          <w:szCs w:val="22"/>
        </w:rPr>
      </w:pPr>
    </w:p>
    <w:p w14:paraId="2B23FDCF" w14:textId="5B9E6104" w:rsidR="005B0DA1" w:rsidRPr="00E663AF" w:rsidRDefault="005B0DA1"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Único</w:t>
      </w:r>
    </w:p>
    <w:p w14:paraId="626FDA6C" w14:textId="13E30FF0" w:rsidR="003E5719" w:rsidRPr="00E663AF" w:rsidRDefault="005B0DA1" w:rsidP="00697743">
      <w:pPr>
        <w:widowControl w:val="0"/>
        <w:ind w:firstLine="708"/>
        <w:jc w:val="both"/>
        <w:rPr>
          <w:rFonts w:ascii="Times New Roman" w:hAnsi="Times New Roman" w:cs="Times New Roman"/>
          <w:sz w:val="22"/>
          <w:szCs w:val="22"/>
        </w:rPr>
      </w:pPr>
      <w:r w:rsidRPr="00E663AF">
        <w:rPr>
          <w:rFonts w:ascii="Times New Roman" w:hAnsi="Times New Roman" w:cs="Times New Roman"/>
          <w:sz w:val="22"/>
          <w:szCs w:val="22"/>
        </w:rPr>
        <w:t xml:space="preserve">A Administração não responderá por quaisquer compromissos assumidos pelo Fornecedor com terceiros, ainda que vinculados à execução da Ata de Registro de Preços, bem como por qualquer dano causado </w:t>
      </w:r>
      <w:r w:rsidRPr="00E663AF">
        <w:rPr>
          <w:rFonts w:ascii="Times New Roman" w:hAnsi="Times New Roman" w:cs="Times New Roman"/>
          <w:sz w:val="22"/>
          <w:szCs w:val="22"/>
        </w:rPr>
        <w:lastRenderedPageBreak/>
        <w:t>a terceiros em decorrência de ato do Fornecedor, de seus empregados, prepostos ou subordinados.</w:t>
      </w:r>
    </w:p>
    <w:p w14:paraId="70C72448" w14:textId="77777777" w:rsidR="005B0DA1" w:rsidRPr="00E663AF" w:rsidRDefault="005B0DA1" w:rsidP="003E5719">
      <w:pPr>
        <w:widowControl w:val="0"/>
        <w:tabs>
          <w:tab w:val="left" w:pos="2835"/>
        </w:tabs>
        <w:ind w:firstLine="2835"/>
        <w:jc w:val="both"/>
        <w:rPr>
          <w:rFonts w:ascii="Times New Roman" w:hAnsi="Times New Roman" w:cs="Times New Roman"/>
          <w:sz w:val="22"/>
          <w:szCs w:val="22"/>
        </w:rPr>
      </w:pPr>
    </w:p>
    <w:p w14:paraId="781B5E10" w14:textId="77777777" w:rsidR="003E5719" w:rsidRPr="00E663AF" w:rsidRDefault="003E5719" w:rsidP="00697743">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b/>
          <w:bCs/>
          <w:sz w:val="22"/>
          <w:szCs w:val="22"/>
        </w:rPr>
        <w:t>CLÁUSULA X - REVISÃO DOS PREÇOS E DO EQUILÍBRIO ECONÔMICO-FINANCEIRO</w:t>
      </w:r>
    </w:p>
    <w:p w14:paraId="4CF47D2E" w14:textId="08ADB7E7" w:rsidR="003E5719" w:rsidRPr="00E663AF" w:rsidRDefault="00697743" w:rsidP="00697743">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ab/>
      </w:r>
      <w:r w:rsidR="003E5719" w:rsidRPr="00E663AF">
        <w:rPr>
          <w:rFonts w:ascii="Times New Roman" w:hAnsi="Times New Roman" w:cs="Times New Roman"/>
          <w:sz w:val="22"/>
          <w:szCs w:val="22"/>
        </w:rPr>
        <w:t>Os preços registrados poderão ser revistos para restabelecer o equilíbrio econômico-financeiro inicial do contrato em caso de força maior, caso fortuito ou fato do príncipe ou em decorrência de fatos imprevisíveis ou previsíveis de consequências incalculáveis, que inviabilizem a execução tal como pactuado, nos termos do disposto na norma contida na letra "d" do inciso II, do art. 124 da Lei Federal nº 14.133, de 2021.</w:t>
      </w:r>
    </w:p>
    <w:p w14:paraId="5A7320CE" w14:textId="77777777" w:rsidR="003E5719" w:rsidRPr="00E663AF" w:rsidRDefault="003E5719" w:rsidP="003E5719">
      <w:pPr>
        <w:widowControl w:val="0"/>
        <w:tabs>
          <w:tab w:val="left" w:pos="2835"/>
        </w:tabs>
        <w:ind w:firstLine="2835"/>
        <w:jc w:val="both"/>
        <w:rPr>
          <w:rFonts w:ascii="Times New Roman" w:hAnsi="Times New Roman" w:cs="Times New Roman"/>
          <w:sz w:val="22"/>
          <w:szCs w:val="22"/>
        </w:rPr>
      </w:pPr>
    </w:p>
    <w:p w14:paraId="0DBE698A" w14:textId="77777777" w:rsidR="008469E3" w:rsidRPr="00E663AF" w:rsidRDefault="008469E3" w:rsidP="00697743">
      <w:pPr>
        <w:widowControl w:val="0"/>
        <w:jc w:val="both"/>
        <w:rPr>
          <w:rFonts w:ascii="Times New Roman" w:hAnsi="Times New Roman" w:cs="Times New Roman"/>
          <w:sz w:val="22"/>
          <w:szCs w:val="22"/>
        </w:rPr>
      </w:pPr>
      <w:bookmarkStart w:id="64" w:name="_Hlk148514158"/>
      <w:r w:rsidRPr="00E663AF">
        <w:rPr>
          <w:rFonts w:ascii="Times New Roman" w:hAnsi="Times New Roman" w:cs="Times New Roman"/>
          <w:b/>
          <w:sz w:val="22"/>
          <w:szCs w:val="22"/>
        </w:rPr>
        <w:t>Parágrafo</w:t>
      </w:r>
      <w:bookmarkEnd w:id="64"/>
      <w:r w:rsidRPr="00E663AF">
        <w:rPr>
          <w:rFonts w:ascii="Times New Roman" w:hAnsi="Times New Roman" w:cs="Times New Roman"/>
          <w:b/>
          <w:sz w:val="22"/>
          <w:szCs w:val="22"/>
        </w:rPr>
        <w:t xml:space="preserve"> Primeiro</w:t>
      </w:r>
    </w:p>
    <w:p w14:paraId="5CE3796B" w14:textId="0B74CF18" w:rsidR="008469E3" w:rsidRPr="00E663AF" w:rsidRDefault="00697743" w:rsidP="00697743">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ab/>
      </w:r>
      <w:r w:rsidR="003E5719" w:rsidRPr="00E663AF">
        <w:rPr>
          <w:rFonts w:ascii="Times New Roman" w:hAnsi="Times New Roman" w:cs="Times New Roman"/>
          <w:sz w:val="22"/>
          <w:szCs w:val="22"/>
        </w:rPr>
        <w:t>Quando o preço registrado se tornar superior ao preço praticado no mercado por motivo superveniente, o órgão gerenciador convocará os fornecedores para negociarem a redução dos preços registrados, tornando-os compatíveis com os valores praticados pelo mercado.</w:t>
      </w:r>
    </w:p>
    <w:p w14:paraId="1DB5F71C" w14:textId="77777777" w:rsidR="008469E3" w:rsidRPr="00E663AF" w:rsidRDefault="003E5719" w:rsidP="007B05CA">
      <w:pPr>
        <w:pStyle w:val="PargrafodaLista"/>
        <w:widowControl w:val="0"/>
        <w:numPr>
          <w:ilvl w:val="0"/>
          <w:numId w:val="21"/>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Os fornecedores que não aceitarem reduzir seus preços aos valores praticados pelo mercado serão liberados dos compromissos assumidos, sem aplicação de penalidades administrativas.</w:t>
      </w:r>
    </w:p>
    <w:p w14:paraId="68D59C99" w14:textId="77777777" w:rsidR="008469E3" w:rsidRPr="00E663AF" w:rsidRDefault="003E5719" w:rsidP="007B05CA">
      <w:pPr>
        <w:pStyle w:val="PargrafodaLista"/>
        <w:widowControl w:val="0"/>
        <w:numPr>
          <w:ilvl w:val="0"/>
          <w:numId w:val="21"/>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ordem de classificação dos fornecedores que aceitarem reduzir seus preços aos valores de mercado observará a classificação obtida originalmente na licitação.</w:t>
      </w:r>
    </w:p>
    <w:p w14:paraId="65E598F5" w14:textId="77777777" w:rsidR="003E5719" w:rsidRPr="00E663AF" w:rsidRDefault="003E5719" w:rsidP="007B05CA">
      <w:pPr>
        <w:pStyle w:val="PargrafodaLista"/>
        <w:widowControl w:val="0"/>
        <w:numPr>
          <w:ilvl w:val="0"/>
          <w:numId w:val="21"/>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redução do preço registrado será comunicada pelo órgão gerenciador aos órgãos que tiverem formalizado contratos ou instrumentos equivalentes com fundamento no respectivo registro, para que avaliem a necessidade de efetuar a revisão dos preços contratados.</w:t>
      </w:r>
    </w:p>
    <w:p w14:paraId="3429E71D" w14:textId="77777777" w:rsidR="003E5719" w:rsidRPr="00E663AF" w:rsidRDefault="003E5719" w:rsidP="003E5719">
      <w:pPr>
        <w:widowControl w:val="0"/>
        <w:ind w:right="-15"/>
        <w:jc w:val="both"/>
        <w:rPr>
          <w:rFonts w:ascii="Times New Roman" w:hAnsi="Times New Roman" w:cs="Times New Roman"/>
          <w:sz w:val="22"/>
          <w:szCs w:val="22"/>
        </w:rPr>
      </w:pPr>
    </w:p>
    <w:p w14:paraId="469423E5"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Segundo</w:t>
      </w:r>
    </w:p>
    <w:p w14:paraId="3C31D24C" w14:textId="77777777" w:rsidR="008469E3" w:rsidRPr="00E663AF" w:rsidRDefault="003E5719" w:rsidP="00697743">
      <w:pPr>
        <w:ind w:right="-17" w:firstLine="708"/>
        <w:jc w:val="both"/>
        <w:rPr>
          <w:rFonts w:ascii="Times New Roman" w:hAnsi="Times New Roman" w:cs="Times New Roman"/>
          <w:sz w:val="22"/>
          <w:szCs w:val="22"/>
        </w:rPr>
      </w:pPr>
      <w:r w:rsidRPr="00E663AF">
        <w:rPr>
          <w:rFonts w:ascii="Times New Roman" w:hAnsi="Times New Roman" w:cs="Times New Roman"/>
          <w:sz w:val="22"/>
          <w:szCs w:val="22"/>
        </w:rPr>
        <w:t>Quando o preço de mercado se tornar superior aos preços registrados é facultado ao fornecedor requerer, antes do pedido de fornecimento, a revisão do preço registrado, mediante demonstração de fato superveniente que tenha provocado elevação que supostamente impossibilite o cumprimento das obrigações contidas na ata.</w:t>
      </w:r>
    </w:p>
    <w:p w14:paraId="5E5D79BC"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4314101E"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Terceiro</w:t>
      </w:r>
    </w:p>
    <w:p w14:paraId="73BB1B2C"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A detentora da Ata não poderá interromper o fornecimento durante o período de tramitação do processo de revisão dos preços.</w:t>
      </w:r>
    </w:p>
    <w:p w14:paraId="6C0E63BD"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7F153421"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Quarto</w:t>
      </w:r>
    </w:p>
    <w:p w14:paraId="6B7DDA89"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A iniciativa e o encargo da demonstração do desequilíbrio econômico-financeiro serão do fornecedor ou prestador signatário da ata de registro de preços, cabendo a análise dos preços pela Coordenação de Pesquisas e de Análises de Preços e a deliberação a respeito do pedido pelo Diretor do Departamento de Compras, Licitações e Contratos e decisão final do Secretário da Administração.</w:t>
      </w:r>
    </w:p>
    <w:p w14:paraId="5635A00C"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6249C3F3"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Quinto</w:t>
      </w:r>
    </w:p>
    <w:p w14:paraId="42EF2814" w14:textId="77777777" w:rsidR="003E5719"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Para se habilitar à revisão dos preços, o interessado deverá formular pedido, mediante requerimento protocolado, devidamente fundamentado, e acompanhado dos seguintes documentos:</w:t>
      </w:r>
    </w:p>
    <w:p w14:paraId="6BE16932" w14:textId="77777777" w:rsidR="003E5719" w:rsidRPr="00E663AF" w:rsidRDefault="003E5719" w:rsidP="007B05CA">
      <w:pPr>
        <w:pStyle w:val="PargrafodaLista"/>
        <w:widowControl w:val="0"/>
        <w:numPr>
          <w:ilvl w:val="1"/>
          <w:numId w:val="22"/>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Planilha de composição do novo preço, com os mesmos elementos formadores dos preços originalmente registrados, devidamente assinada sobre carimbo da empresa;</w:t>
      </w:r>
    </w:p>
    <w:p w14:paraId="418D8C83" w14:textId="77777777" w:rsidR="003E5719" w:rsidRPr="00E663AF" w:rsidRDefault="003E5719" w:rsidP="007B05CA">
      <w:pPr>
        <w:pStyle w:val="PargrafodaLista"/>
        <w:widowControl w:val="0"/>
        <w:numPr>
          <w:ilvl w:val="1"/>
          <w:numId w:val="22"/>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Cópia da(s) Nota(s) Fiscal(</w:t>
      </w:r>
      <w:proofErr w:type="spellStart"/>
      <w:r w:rsidRPr="00E663AF">
        <w:rPr>
          <w:rFonts w:ascii="Times New Roman" w:hAnsi="Times New Roman" w:cs="Times New Roman"/>
          <w:sz w:val="22"/>
          <w:szCs w:val="22"/>
        </w:rPr>
        <w:t>is</w:t>
      </w:r>
      <w:proofErr w:type="spellEnd"/>
      <w:r w:rsidRPr="00E663AF">
        <w:rPr>
          <w:rFonts w:ascii="Times New Roman" w:hAnsi="Times New Roman" w:cs="Times New Roman"/>
          <w:sz w:val="22"/>
          <w:szCs w:val="22"/>
        </w:rPr>
        <w:t>) dos elementos formadores do novo preço;</w:t>
      </w:r>
    </w:p>
    <w:p w14:paraId="6E546669" w14:textId="77777777" w:rsidR="003E5719" w:rsidRPr="00E663AF" w:rsidRDefault="003E5719" w:rsidP="007B05CA">
      <w:pPr>
        <w:pStyle w:val="PargrafodaLista"/>
        <w:widowControl w:val="0"/>
        <w:numPr>
          <w:ilvl w:val="1"/>
          <w:numId w:val="22"/>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Cópia da(s) Nota(s) Fiscal(</w:t>
      </w:r>
      <w:proofErr w:type="spellStart"/>
      <w:r w:rsidRPr="00E663AF">
        <w:rPr>
          <w:rFonts w:ascii="Times New Roman" w:hAnsi="Times New Roman" w:cs="Times New Roman"/>
          <w:sz w:val="22"/>
          <w:szCs w:val="22"/>
        </w:rPr>
        <w:t>is</w:t>
      </w:r>
      <w:proofErr w:type="spellEnd"/>
      <w:r w:rsidRPr="00E663AF">
        <w:rPr>
          <w:rFonts w:ascii="Times New Roman" w:hAnsi="Times New Roman" w:cs="Times New Roman"/>
          <w:sz w:val="22"/>
          <w:szCs w:val="22"/>
        </w:rPr>
        <w:t>) dos elementos formadores do preço original na época da apresentação das propostas;</w:t>
      </w:r>
    </w:p>
    <w:p w14:paraId="36E9CEC5" w14:textId="77777777" w:rsidR="003E5719" w:rsidRPr="00E663AF" w:rsidRDefault="003E5719" w:rsidP="007B05CA">
      <w:pPr>
        <w:pStyle w:val="PargrafodaLista"/>
        <w:widowControl w:val="0"/>
        <w:numPr>
          <w:ilvl w:val="1"/>
          <w:numId w:val="22"/>
        </w:numPr>
        <w:tabs>
          <w:tab w:val="left" w:pos="284"/>
        </w:tabs>
        <w:ind w:left="0" w:right="-15" w:firstLine="0"/>
        <w:jc w:val="both"/>
        <w:rPr>
          <w:rFonts w:ascii="Times New Roman" w:hAnsi="Times New Roman" w:cs="Times New Roman"/>
          <w:sz w:val="22"/>
          <w:szCs w:val="22"/>
        </w:rPr>
      </w:pPr>
      <w:r w:rsidRPr="00E663AF">
        <w:rPr>
          <w:rFonts w:ascii="Times New Roman" w:hAnsi="Times New Roman" w:cs="Times New Roman"/>
          <w:sz w:val="22"/>
          <w:szCs w:val="22"/>
        </w:rPr>
        <w:t>Outros documentos que comprovem o direito ao reequilíbrio, como por exemplo: demonstrativo de que a alteração dos custos foi superior aos índices oficiais de inflação; histórico de preços do mercado; histórico de preços de compras anteriores da própria Administração Pública; matérias de jornais que constatem tratar-se de elevação extraordinária do preço, etc.</w:t>
      </w:r>
    </w:p>
    <w:p w14:paraId="42AE2286" w14:textId="77777777" w:rsidR="003E5719" w:rsidRPr="00E663AF" w:rsidRDefault="003E5719" w:rsidP="003E5719">
      <w:pPr>
        <w:widowControl w:val="0"/>
        <w:ind w:right="-15"/>
        <w:jc w:val="both"/>
        <w:rPr>
          <w:rFonts w:ascii="Times New Roman" w:hAnsi="Times New Roman" w:cs="Times New Roman"/>
          <w:sz w:val="22"/>
          <w:szCs w:val="22"/>
        </w:rPr>
      </w:pPr>
    </w:p>
    <w:p w14:paraId="2D6F490B"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Sexto</w:t>
      </w:r>
    </w:p>
    <w:p w14:paraId="21520716"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Faculta-se a juntada à proposta de preços de orçamentos de fornecedores, com a intenção de se comprovar aumento de preços em eventual solicitação de revisão.</w:t>
      </w:r>
    </w:p>
    <w:p w14:paraId="62E69388"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42B6BF9E"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lastRenderedPageBreak/>
        <w:t>Parágrafo Sétimo</w:t>
      </w:r>
    </w:p>
    <w:p w14:paraId="77E1E9DC"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Nos casos em que restem dúvidas quanto à comprovação do desequilíbrio por parte da Detentora da Ata, a Administração Pública poderá solicitar documentação complementar.</w:t>
      </w:r>
    </w:p>
    <w:p w14:paraId="30D5987B"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0D476E65"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Oitavo</w:t>
      </w:r>
    </w:p>
    <w:p w14:paraId="0862C5A7"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Se não houver prova efetiva de desequilíbrio econômico-financeiro e da existência de fato superveniente, o pedido será indeferido pela Administração e o fornecedor continuará obrigado a cumprir os compromissos pelo valor registrado na ata, sob pena de cancelamento do registro de preços e de aplicação das penalidades administrativas previstas em lei e no edital.</w:t>
      </w:r>
    </w:p>
    <w:p w14:paraId="50454A8B"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0D499D27"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Nono</w:t>
      </w:r>
    </w:p>
    <w:p w14:paraId="5C1E8ECC"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Na hipótese do cancelamento do registro de preços prevista no subitem acima, o órgão gerenciador poderá convocar os demais fornecedores integrantes do cadastro de reserva para que manifestem interesse em assumir o fornecimento dos bens, a execução das obras ou dos serviços, pelo preço registrado na ata.</w:t>
      </w:r>
    </w:p>
    <w:p w14:paraId="1B5919B4"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443BCFF4"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w:t>
      </w:r>
    </w:p>
    <w:p w14:paraId="45A59B02"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O reequilíbrio será concedido a partir da data do protocolo do pedido.</w:t>
      </w:r>
      <w:r w:rsidR="008469E3" w:rsidRPr="00E663AF">
        <w:rPr>
          <w:rFonts w:ascii="Times New Roman" w:hAnsi="Times New Roman" w:cs="Times New Roman"/>
          <w:sz w:val="22"/>
          <w:szCs w:val="22"/>
        </w:rPr>
        <w:t xml:space="preserve"> </w:t>
      </w:r>
      <w:r w:rsidRPr="00E663AF">
        <w:rPr>
          <w:rFonts w:ascii="Times New Roman" w:hAnsi="Times New Roman" w:cs="Times New Roman"/>
          <w:sz w:val="22"/>
          <w:szCs w:val="22"/>
        </w:rPr>
        <w:t>A detentora da Ata de Registro de Preços deverá cumprir com a entrega de todos os produtos empenhados anteriormente a data do protocolo do pedido de realinhamento.</w:t>
      </w:r>
    </w:p>
    <w:p w14:paraId="7D386D9F"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78D25B0E"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Primeiro</w:t>
      </w:r>
    </w:p>
    <w:p w14:paraId="38FC1050" w14:textId="77777777" w:rsidR="008469E3" w:rsidRPr="00E663AF" w:rsidRDefault="003E5719" w:rsidP="00697743">
      <w:pPr>
        <w:widowControl w:val="0"/>
        <w:ind w:right="-15" w:firstLine="708"/>
        <w:jc w:val="both"/>
        <w:rPr>
          <w:rFonts w:ascii="Times New Roman" w:hAnsi="Times New Roman" w:cs="Times New Roman"/>
          <w:sz w:val="22"/>
          <w:szCs w:val="22"/>
        </w:rPr>
      </w:pPr>
      <w:r w:rsidRPr="00E663AF">
        <w:rPr>
          <w:rFonts w:ascii="Times New Roman" w:hAnsi="Times New Roman" w:cs="Times New Roman"/>
          <w:sz w:val="22"/>
          <w:szCs w:val="22"/>
        </w:rPr>
        <w:t>Comprovado o desequilíbrio econômico-financeiro decorrente de fato superveniente que prejudique o cumprimento da ata, a Administração poderá efetuar a revisão do preço registrado, adequando-o aos valores praticados no mercado.</w:t>
      </w:r>
    </w:p>
    <w:p w14:paraId="390A9A04"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66C353D5" w14:textId="77777777" w:rsidR="008469E3" w:rsidRPr="00E663AF" w:rsidRDefault="008469E3" w:rsidP="00697743">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Segundo</w:t>
      </w:r>
    </w:p>
    <w:p w14:paraId="6E73FE0C" w14:textId="77777777" w:rsidR="008469E3" w:rsidRPr="00E663AF" w:rsidRDefault="003E5719" w:rsidP="001B7DAC">
      <w:pPr>
        <w:widowControl w:val="0"/>
        <w:ind w:right="-15"/>
        <w:jc w:val="both"/>
        <w:rPr>
          <w:rFonts w:ascii="Times New Roman" w:hAnsi="Times New Roman" w:cs="Times New Roman"/>
          <w:sz w:val="22"/>
          <w:szCs w:val="22"/>
        </w:rPr>
      </w:pPr>
      <w:r w:rsidRPr="00E663AF">
        <w:rPr>
          <w:rFonts w:ascii="Times New Roman" w:hAnsi="Times New Roman" w:cs="Times New Roman"/>
          <w:sz w:val="22"/>
          <w:szCs w:val="22"/>
        </w:rPr>
        <w:t>Caso o fornecedor ou prestador não aceite o preço revisado pela Administração, será liberado do compromisso assumido, sem aplicação de penalidades administrativas.</w:t>
      </w:r>
    </w:p>
    <w:p w14:paraId="72E6133C" w14:textId="77777777" w:rsidR="008469E3" w:rsidRPr="00E663AF" w:rsidRDefault="008469E3" w:rsidP="008469E3">
      <w:pPr>
        <w:widowControl w:val="0"/>
        <w:ind w:right="-15" w:firstLine="2835"/>
        <w:jc w:val="both"/>
        <w:rPr>
          <w:rFonts w:ascii="Times New Roman" w:hAnsi="Times New Roman" w:cs="Times New Roman"/>
          <w:sz w:val="22"/>
          <w:szCs w:val="22"/>
        </w:rPr>
      </w:pPr>
    </w:p>
    <w:p w14:paraId="7F7CCED1" w14:textId="77777777" w:rsidR="008469E3" w:rsidRPr="00E663AF" w:rsidRDefault="008469E3"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Terceiro</w:t>
      </w:r>
    </w:p>
    <w:p w14:paraId="72172906" w14:textId="77777777" w:rsidR="008469E3" w:rsidRPr="00E663AF" w:rsidRDefault="003E5719" w:rsidP="001B7DAC">
      <w:pPr>
        <w:widowControl w:val="0"/>
        <w:ind w:right="-15"/>
        <w:jc w:val="both"/>
        <w:rPr>
          <w:rFonts w:ascii="Times New Roman" w:hAnsi="Times New Roman" w:cs="Times New Roman"/>
          <w:sz w:val="22"/>
          <w:szCs w:val="22"/>
        </w:rPr>
      </w:pPr>
      <w:r w:rsidRPr="00E663AF">
        <w:rPr>
          <w:rFonts w:ascii="Times New Roman" w:hAnsi="Times New Roman" w:cs="Times New Roman"/>
          <w:sz w:val="22"/>
          <w:szCs w:val="22"/>
        </w:rPr>
        <w:t>Liberado o fornecedor, o órgão gerenciador poderá convocar os integrantes do cadastro de reserva, para que manifestem interesse em assumir o fornecimento dos bens, a execução das obras ou dos serviços, pelo preço revisado.</w:t>
      </w:r>
    </w:p>
    <w:p w14:paraId="7D8DCA2E" w14:textId="77777777" w:rsidR="008469E3" w:rsidRPr="00E663AF" w:rsidRDefault="008469E3" w:rsidP="00963729">
      <w:pPr>
        <w:widowControl w:val="0"/>
        <w:ind w:right="-15" w:firstLine="2835"/>
        <w:jc w:val="both"/>
        <w:rPr>
          <w:rFonts w:ascii="Times New Roman" w:hAnsi="Times New Roman" w:cs="Times New Roman"/>
          <w:sz w:val="22"/>
          <w:szCs w:val="22"/>
        </w:rPr>
      </w:pPr>
    </w:p>
    <w:p w14:paraId="4392426B" w14:textId="77777777" w:rsidR="008469E3" w:rsidRPr="00E663AF" w:rsidRDefault="008469E3"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Décimo Quarto</w:t>
      </w:r>
    </w:p>
    <w:p w14:paraId="5D0AD883" w14:textId="77777777" w:rsidR="00963729" w:rsidRPr="00E663AF" w:rsidRDefault="003E5719" w:rsidP="001B7DAC">
      <w:pPr>
        <w:widowControl w:val="0"/>
        <w:ind w:right="-15"/>
        <w:jc w:val="both"/>
        <w:rPr>
          <w:rFonts w:ascii="Times New Roman" w:hAnsi="Times New Roman" w:cs="Times New Roman"/>
          <w:sz w:val="22"/>
          <w:szCs w:val="22"/>
        </w:rPr>
      </w:pPr>
      <w:r w:rsidRPr="00E663AF">
        <w:rPr>
          <w:rFonts w:ascii="Times New Roman" w:hAnsi="Times New Roman" w:cs="Times New Roman"/>
          <w:sz w:val="22"/>
          <w:szCs w:val="22"/>
        </w:rPr>
        <w:t>Não havendo êxito nas negociações, o órgão gerenciador deverá proceder à revogação da ata de registro de preços, adotando de imediato as medidas cabíveis para a satisfação da necessidade administrativa.</w:t>
      </w:r>
    </w:p>
    <w:p w14:paraId="04210B09" w14:textId="77777777" w:rsidR="00963729" w:rsidRPr="00E663AF" w:rsidRDefault="00963729" w:rsidP="00963729">
      <w:pPr>
        <w:widowControl w:val="0"/>
        <w:ind w:right="-15" w:firstLine="2835"/>
        <w:jc w:val="both"/>
        <w:rPr>
          <w:rFonts w:ascii="Times New Roman" w:hAnsi="Times New Roman" w:cs="Times New Roman"/>
          <w:sz w:val="22"/>
          <w:szCs w:val="22"/>
        </w:rPr>
      </w:pPr>
    </w:p>
    <w:p w14:paraId="02B10BE6" w14:textId="77777777" w:rsidR="00963729" w:rsidRPr="00E663AF" w:rsidRDefault="00963729" w:rsidP="001B7DAC">
      <w:pPr>
        <w:widowControl w:val="0"/>
        <w:ind w:right="-15"/>
        <w:jc w:val="both"/>
        <w:rPr>
          <w:rFonts w:ascii="Times New Roman" w:hAnsi="Times New Roman" w:cs="Times New Roman"/>
          <w:b/>
          <w:sz w:val="22"/>
          <w:szCs w:val="22"/>
        </w:rPr>
      </w:pPr>
      <w:r w:rsidRPr="00E663AF">
        <w:rPr>
          <w:rFonts w:ascii="Times New Roman" w:hAnsi="Times New Roman" w:cs="Times New Roman"/>
          <w:b/>
          <w:sz w:val="22"/>
          <w:szCs w:val="22"/>
        </w:rPr>
        <w:t xml:space="preserve">CLÁUSULA </w:t>
      </w:r>
      <w:r w:rsidR="008469E3" w:rsidRPr="00E663AF">
        <w:rPr>
          <w:rFonts w:ascii="Times New Roman" w:hAnsi="Times New Roman" w:cs="Times New Roman"/>
          <w:b/>
          <w:sz w:val="22"/>
          <w:szCs w:val="22"/>
        </w:rPr>
        <w:t xml:space="preserve">XI - </w:t>
      </w:r>
      <w:r w:rsidR="003E5719" w:rsidRPr="00E663AF">
        <w:rPr>
          <w:rFonts w:ascii="Times New Roman" w:hAnsi="Times New Roman" w:cs="Times New Roman"/>
          <w:b/>
          <w:sz w:val="22"/>
          <w:szCs w:val="22"/>
        </w:rPr>
        <w:t>DO CANCELAMENTO</w:t>
      </w:r>
      <w:r w:rsidRPr="00E663AF">
        <w:rPr>
          <w:rFonts w:ascii="Times New Roman" w:hAnsi="Times New Roman" w:cs="Times New Roman"/>
          <w:b/>
          <w:sz w:val="22"/>
          <w:szCs w:val="22"/>
        </w:rPr>
        <w:t xml:space="preserve"> DA ATA OU</w:t>
      </w:r>
      <w:r w:rsidR="003E5719" w:rsidRPr="00E663AF">
        <w:rPr>
          <w:rFonts w:ascii="Times New Roman" w:hAnsi="Times New Roman" w:cs="Times New Roman"/>
          <w:b/>
          <w:sz w:val="22"/>
          <w:szCs w:val="22"/>
        </w:rPr>
        <w:t xml:space="preserve"> DOS PREÇOS REGISTRADOS</w:t>
      </w:r>
    </w:p>
    <w:p w14:paraId="5D222FCC" w14:textId="77777777" w:rsidR="00963729" w:rsidRPr="00E663AF" w:rsidRDefault="00963729" w:rsidP="001B7DAC">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O registro do preço do fornecedor será cancelado pelo órgão gerenciador quando o fornecedor:</w:t>
      </w:r>
    </w:p>
    <w:p w14:paraId="03909CA0" w14:textId="77777777" w:rsidR="00963729" w:rsidRPr="00E663AF" w:rsidRDefault="00963729" w:rsidP="007B05CA">
      <w:pPr>
        <w:pStyle w:val="PargrafodaLista"/>
        <w:widowControl w:val="0"/>
        <w:numPr>
          <w:ilvl w:val="1"/>
          <w:numId w:val="23"/>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For liberado;</w:t>
      </w:r>
    </w:p>
    <w:p w14:paraId="5DD565BD" w14:textId="77777777" w:rsidR="00963729" w:rsidRPr="00E663AF" w:rsidRDefault="00963729" w:rsidP="007B05CA">
      <w:pPr>
        <w:pStyle w:val="PargrafodaLista"/>
        <w:widowControl w:val="0"/>
        <w:numPr>
          <w:ilvl w:val="1"/>
          <w:numId w:val="23"/>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Descumprir as condições da ata de registro de preços, sem justificativa aceitável;</w:t>
      </w:r>
    </w:p>
    <w:p w14:paraId="5EACE5AA" w14:textId="77777777" w:rsidR="00963729" w:rsidRPr="00E663AF" w:rsidRDefault="00963729" w:rsidP="007B05CA">
      <w:pPr>
        <w:pStyle w:val="PargrafodaLista"/>
        <w:widowControl w:val="0"/>
        <w:numPr>
          <w:ilvl w:val="1"/>
          <w:numId w:val="23"/>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Não aceitar reduzir o seu preço registrado, na hipótese deste se tornar superior àqueles praticados no mercado;</w:t>
      </w:r>
    </w:p>
    <w:p w14:paraId="29F39B14" w14:textId="77777777" w:rsidR="00963729" w:rsidRPr="00E663AF" w:rsidRDefault="00963729" w:rsidP="007B05CA">
      <w:pPr>
        <w:pStyle w:val="PargrafodaLista"/>
        <w:widowControl w:val="0"/>
        <w:numPr>
          <w:ilvl w:val="1"/>
          <w:numId w:val="23"/>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Sofrer sanção prevista no inciso IV do art. 156 da Lei Federal nº 14.133, de 2021;</w:t>
      </w:r>
    </w:p>
    <w:p w14:paraId="01910C76" w14:textId="77777777" w:rsidR="00963729" w:rsidRPr="00E663AF" w:rsidRDefault="00963729" w:rsidP="007B05CA">
      <w:pPr>
        <w:pStyle w:val="PargrafodaLista"/>
        <w:widowControl w:val="0"/>
        <w:numPr>
          <w:ilvl w:val="1"/>
          <w:numId w:val="23"/>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Não aceitar o preço revisado pela Administração.</w:t>
      </w:r>
    </w:p>
    <w:p w14:paraId="3497B534" w14:textId="77777777" w:rsidR="00963729" w:rsidRPr="00E663AF" w:rsidRDefault="00963729" w:rsidP="00963729">
      <w:pPr>
        <w:widowControl w:val="0"/>
        <w:tabs>
          <w:tab w:val="left" w:pos="2835"/>
        </w:tabs>
        <w:jc w:val="both"/>
        <w:rPr>
          <w:rFonts w:ascii="Times New Roman" w:hAnsi="Times New Roman" w:cs="Times New Roman"/>
          <w:sz w:val="22"/>
          <w:szCs w:val="22"/>
        </w:rPr>
      </w:pPr>
    </w:p>
    <w:p w14:paraId="3B0F576C" w14:textId="77777777" w:rsidR="00963729" w:rsidRPr="00E663AF" w:rsidRDefault="00963729"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Primeiro</w:t>
      </w:r>
    </w:p>
    <w:p w14:paraId="56998CCF" w14:textId="77777777" w:rsidR="00963729" w:rsidRPr="00E663AF" w:rsidRDefault="00963729" w:rsidP="001B7DAC">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A ata de registro de preços será cancelada, total ou parcialmente, pelo órgão gerenciador:</w:t>
      </w:r>
    </w:p>
    <w:p w14:paraId="5BBBB6C4" w14:textId="77777777" w:rsidR="00963729" w:rsidRPr="00E663AF" w:rsidRDefault="00963729" w:rsidP="007B05CA">
      <w:pPr>
        <w:pStyle w:val="PargrafodaLista"/>
        <w:widowControl w:val="0"/>
        <w:numPr>
          <w:ilvl w:val="1"/>
          <w:numId w:val="24"/>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Pelo decurso do prazo de vigência;</w:t>
      </w:r>
    </w:p>
    <w:p w14:paraId="4B5F67AD" w14:textId="77777777" w:rsidR="00963729" w:rsidRPr="00E663AF" w:rsidRDefault="00963729" w:rsidP="007B05CA">
      <w:pPr>
        <w:pStyle w:val="PargrafodaLista"/>
        <w:widowControl w:val="0"/>
        <w:numPr>
          <w:ilvl w:val="1"/>
          <w:numId w:val="24"/>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Pelo cancelamento de todos os preços registrados;</w:t>
      </w:r>
    </w:p>
    <w:p w14:paraId="261935F6" w14:textId="77777777" w:rsidR="00963729" w:rsidRPr="00E663AF" w:rsidRDefault="00963729" w:rsidP="007B05CA">
      <w:pPr>
        <w:pStyle w:val="PargrafodaLista"/>
        <w:widowControl w:val="0"/>
        <w:numPr>
          <w:ilvl w:val="1"/>
          <w:numId w:val="24"/>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Por fato superveniente, decorrente caso de força maior, caso fortuito ou fato do príncipe ou em decorrência de fatos imprevisíveis ou previsíveis de consequências incalculáveis, que inviabilizem a execução obrigações previstas na ata, devidamente demonstrado; e</w:t>
      </w:r>
    </w:p>
    <w:p w14:paraId="3037D73D" w14:textId="77777777" w:rsidR="00963729" w:rsidRPr="00E663AF" w:rsidRDefault="00963729" w:rsidP="007B05CA">
      <w:pPr>
        <w:pStyle w:val="PargrafodaLista"/>
        <w:widowControl w:val="0"/>
        <w:numPr>
          <w:ilvl w:val="1"/>
          <w:numId w:val="24"/>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lastRenderedPageBreak/>
        <w:t>Por razões de interesse público, devidamente justificadas.</w:t>
      </w:r>
    </w:p>
    <w:p w14:paraId="694913D4" w14:textId="77777777" w:rsidR="00963729" w:rsidRPr="00E663AF" w:rsidRDefault="00963729" w:rsidP="00963729">
      <w:pPr>
        <w:widowControl w:val="0"/>
        <w:tabs>
          <w:tab w:val="left" w:pos="2835"/>
        </w:tabs>
        <w:jc w:val="both"/>
        <w:rPr>
          <w:rFonts w:ascii="Times New Roman" w:hAnsi="Times New Roman" w:cs="Times New Roman"/>
          <w:sz w:val="22"/>
          <w:szCs w:val="22"/>
        </w:rPr>
      </w:pPr>
    </w:p>
    <w:p w14:paraId="338A8F99" w14:textId="77777777" w:rsidR="00963729" w:rsidRPr="00E663AF" w:rsidRDefault="00963729"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Segundo</w:t>
      </w:r>
    </w:p>
    <w:p w14:paraId="65B3A36B" w14:textId="77777777" w:rsidR="00963729" w:rsidRPr="00E663AF" w:rsidRDefault="00963729" w:rsidP="001B7DAC">
      <w:pPr>
        <w:widowControl w:val="0"/>
        <w:tabs>
          <w:tab w:val="left" w:pos="2835"/>
        </w:tabs>
        <w:jc w:val="both"/>
        <w:rPr>
          <w:rFonts w:ascii="Times New Roman" w:hAnsi="Times New Roman" w:cs="Times New Roman"/>
          <w:sz w:val="22"/>
          <w:szCs w:val="22"/>
        </w:rPr>
      </w:pPr>
      <w:r w:rsidRPr="00E663AF">
        <w:rPr>
          <w:rFonts w:ascii="Times New Roman" w:hAnsi="Times New Roman" w:cs="Times New Roman"/>
          <w:sz w:val="22"/>
          <w:szCs w:val="22"/>
        </w:rPr>
        <w:t>No caso de cancelamento da ata ou do registro do preço por iniciativa da Administração, será assegurado o contraditório e a ampla defesa.</w:t>
      </w:r>
    </w:p>
    <w:p w14:paraId="37911A9C" w14:textId="77777777" w:rsidR="00963729" w:rsidRPr="00E663AF" w:rsidRDefault="00963729" w:rsidP="007B05CA">
      <w:pPr>
        <w:pStyle w:val="PargrafodaLista"/>
        <w:widowControl w:val="0"/>
        <w:numPr>
          <w:ilvl w:val="0"/>
          <w:numId w:val="25"/>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O fornecedor ou prestador será notificado pessoalmente para apresentar defesa no prazo de cinco dias, a contar do recebimento da comunicação.</w:t>
      </w:r>
    </w:p>
    <w:p w14:paraId="54B6AB3C" w14:textId="77777777" w:rsidR="003E5719" w:rsidRPr="00E663AF" w:rsidRDefault="00963729" w:rsidP="007B05CA">
      <w:pPr>
        <w:pStyle w:val="PargrafodaLista"/>
        <w:widowControl w:val="0"/>
        <w:numPr>
          <w:ilvl w:val="0"/>
          <w:numId w:val="25"/>
        </w:numPr>
        <w:tabs>
          <w:tab w:val="left" w:pos="284"/>
          <w:tab w:val="left" w:pos="2835"/>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 notificação poderá ser feita por meio eletrônico.</w:t>
      </w:r>
    </w:p>
    <w:p w14:paraId="7ED41175" w14:textId="77777777" w:rsidR="003E5719" w:rsidRPr="00E663AF" w:rsidRDefault="003E5719" w:rsidP="00963729">
      <w:pPr>
        <w:widowControl w:val="0"/>
        <w:tabs>
          <w:tab w:val="left" w:pos="2835"/>
        </w:tabs>
        <w:jc w:val="both"/>
        <w:rPr>
          <w:rFonts w:ascii="Times New Roman" w:hAnsi="Times New Roman" w:cs="Times New Roman"/>
          <w:b/>
          <w:sz w:val="22"/>
          <w:szCs w:val="22"/>
          <w:highlight w:val="yellow"/>
        </w:rPr>
      </w:pPr>
    </w:p>
    <w:p w14:paraId="28AEAE97" w14:textId="77777777" w:rsidR="000B202D" w:rsidRPr="00E663AF" w:rsidRDefault="000B202D" w:rsidP="001B7DAC">
      <w:pPr>
        <w:widowControl w:val="0"/>
        <w:tabs>
          <w:tab w:val="left" w:pos="2835"/>
        </w:tabs>
        <w:jc w:val="both"/>
        <w:outlineLvl w:val="0"/>
        <w:rPr>
          <w:rFonts w:ascii="Times New Roman" w:hAnsi="Times New Roman" w:cs="Times New Roman"/>
          <w:sz w:val="22"/>
          <w:szCs w:val="22"/>
        </w:rPr>
      </w:pPr>
      <w:r w:rsidRPr="00E663AF">
        <w:rPr>
          <w:rFonts w:ascii="Times New Roman" w:hAnsi="Times New Roman" w:cs="Times New Roman"/>
          <w:b/>
          <w:sz w:val="22"/>
          <w:szCs w:val="22"/>
        </w:rPr>
        <w:t>CLÁUSULA X</w:t>
      </w:r>
      <w:r w:rsidR="00963729" w:rsidRPr="00E663AF">
        <w:rPr>
          <w:rFonts w:ascii="Times New Roman" w:hAnsi="Times New Roman" w:cs="Times New Roman"/>
          <w:b/>
          <w:sz w:val="22"/>
          <w:szCs w:val="22"/>
        </w:rPr>
        <w:t>I</w:t>
      </w:r>
      <w:r w:rsidR="00E71A14" w:rsidRPr="00E663AF">
        <w:rPr>
          <w:rFonts w:ascii="Times New Roman" w:hAnsi="Times New Roman" w:cs="Times New Roman"/>
          <w:b/>
          <w:sz w:val="22"/>
          <w:szCs w:val="22"/>
        </w:rPr>
        <w:t>I</w:t>
      </w:r>
      <w:r w:rsidRPr="00E663AF">
        <w:rPr>
          <w:rFonts w:ascii="Times New Roman" w:hAnsi="Times New Roman" w:cs="Times New Roman"/>
          <w:b/>
          <w:sz w:val="22"/>
          <w:szCs w:val="22"/>
        </w:rPr>
        <w:t xml:space="preserve"> – RESPONSABILIDADE SOLIDÁRIA</w:t>
      </w:r>
    </w:p>
    <w:p w14:paraId="506C9EB6" w14:textId="549EF6AC" w:rsidR="000B202D" w:rsidRPr="00E663AF" w:rsidRDefault="000B202D" w:rsidP="001B7DAC">
      <w:pPr>
        <w:widowControl w:val="0"/>
        <w:tabs>
          <w:tab w:val="left" w:pos="2268"/>
        </w:tabs>
        <w:jc w:val="both"/>
        <w:rPr>
          <w:rFonts w:ascii="Times New Roman" w:hAnsi="Times New Roman" w:cs="Times New Roman"/>
          <w:sz w:val="22"/>
          <w:szCs w:val="22"/>
        </w:rPr>
      </w:pPr>
      <w:r w:rsidRPr="00E663AF">
        <w:rPr>
          <w:rFonts w:ascii="Times New Roman" w:hAnsi="Times New Roman" w:cs="Times New Roman"/>
          <w:iCs/>
          <w:sz w:val="22"/>
          <w:szCs w:val="22"/>
        </w:rPr>
        <w:t>Nos termos da Lei Municipal nº. 2.119 de 18 de janeiro de 2013 e demais legislações pertinentes à corresponsabilidade dos agentes públicos envolvidos, firma o presente contrato, juntamente com o Senhor Prefeito Municipal,</w:t>
      </w:r>
      <w:r w:rsidRPr="00E663AF">
        <w:rPr>
          <w:rFonts w:ascii="Times New Roman" w:hAnsi="Times New Roman" w:cs="Times New Roman"/>
          <w:sz w:val="22"/>
          <w:szCs w:val="22"/>
        </w:rPr>
        <w:t xml:space="preserve"> a</w:t>
      </w:r>
      <w:r w:rsidRPr="00E663AF">
        <w:rPr>
          <w:rFonts w:ascii="Times New Roman" w:hAnsi="Times New Roman" w:cs="Times New Roman"/>
          <w:b/>
          <w:sz w:val="22"/>
          <w:szCs w:val="22"/>
        </w:rPr>
        <w:t xml:space="preserve"> Secretária da </w:t>
      </w:r>
      <w:proofErr w:type="spellStart"/>
      <w:r w:rsidR="001B7DAC" w:rsidRPr="00E663AF">
        <w:rPr>
          <w:rFonts w:ascii="Times New Roman" w:hAnsi="Times New Roman" w:cs="Times New Roman"/>
          <w:b/>
          <w:sz w:val="22"/>
          <w:szCs w:val="22"/>
        </w:rPr>
        <w:t>xx</w:t>
      </w:r>
      <w:proofErr w:type="spellEnd"/>
      <w:r w:rsidRPr="00E663AF">
        <w:rPr>
          <w:rFonts w:ascii="Times New Roman" w:hAnsi="Times New Roman" w:cs="Times New Roman"/>
          <w:b/>
          <w:sz w:val="22"/>
          <w:szCs w:val="22"/>
        </w:rPr>
        <w:t xml:space="preserve"> </w:t>
      </w:r>
      <w:r w:rsidRPr="00E663AF">
        <w:rPr>
          <w:rFonts w:ascii="Times New Roman" w:hAnsi="Times New Roman" w:cs="Times New Roman"/>
          <w:sz w:val="22"/>
          <w:szCs w:val="22"/>
        </w:rPr>
        <w:t>obrigando-se ao cumprimento do contido no art. 3º e incisos da referida Lei Municipal relativo ao objeto deste contrato.</w:t>
      </w:r>
    </w:p>
    <w:p w14:paraId="6CA12554" w14:textId="77777777" w:rsidR="000B202D" w:rsidRPr="00E663AF" w:rsidRDefault="000B202D" w:rsidP="000B202D">
      <w:pPr>
        <w:widowControl w:val="0"/>
        <w:ind w:firstLine="2835"/>
        <w:jc w:val="both"/>
        <w:rPr>
          <w:rFonts w:ascii="Times New Roman" w:hAnsi="Times New Roman" w:cs="Times New Roman"/>
          <w:b/>
          <w:sz w:val="22"/>
          <w:szCs w:val="22"/>
        </w:rPr>
      </w:pPr>
    </w:p>
    <w:p w14:paraId="7D21F223" w14:textId="2E6F4D6A" w:rsidR="000B202D" w:rsidRPr="00E663AF" w:rsidRDefault="000B202D" w:rsidP="001B7DAC">
      <w:pPr>
        <w:widowControl w:val="0"/>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Parágrafo </w:t>
      </w:r>
      <w:r w:rsidR="001B7DAC" w:rsidRPr="00E663AF">
        <w:rPr>
          <w:rFonts w:ascii="Times New Roman" w:hAnsi="Times New Roman" w:cs="Times New Roman"/>
          <w:b/>
          <w:bCs/>
          <w:sz w:val="22"/>
          <w:szCs w:val="22"/>
        </w:rPr>
        <w:t>Primeiro</w:t>
      </w:r>
    </w:p>
    <w:p w14:paraId="1A5314D7" w14:textId="77777777" w:rsidR="000B202D" w:rsidRPr="00E663AF" w:rsidRDefault="000B202D" w:rsidP="001B7DAC">
      <w:pPr>
        <w:widowControl w:val="0"/>
        <w:jc w:val="both"/>
        <w:rPr>
          <w:rFonts w:ascii="Times New Roman" w:hAnsi="Times New Roman" w:cs="Times New Roman"/>
          <w:sz w:val="22"/>
          <w:szCs w:val="22"/>
        </w:rPr>
      </w:pPr>
      <w:r w:rsidRPr="00E663AF">
        <w:rPr>
          <w:rFonts w:ascii="Times New Roman" w:hAnsi="Times New Roman" w:cs="Times New Roman"/>
          <w:sz w:val="22"/>
          <w:szCs w:val="22"/>
        </w:rPr>
        <w:t xml:space="preserve">A fiscalização de que trata esta cláusula não exclui nem reduz a responsabilidade da FORNECEDORA, inclusive perante terceiros, por qualquer irregularidade, ainda que resultante de imperfeições técnicas ou vícios redibitórios, e, na ocorrência desta, não implica em corresponsabilidade da Administração ou de seus agentes e prepostos, de conformidade com o art. </w:t>
      </w:r>
      <w:r w:rsidR="001C0589" w:rsidRPr="00E663AF">
        <w:rPr>
          <w:rFonts w:ascii="Times New Roman" w:hAnsi="Times New Roman" w:cs="Times New Roman"/>
          <w:sz w:val="22"/>
          <w:szCs w:val="22"/>
        </w:rPr>
        <w:t>120</w:t>
      </w:r>
      <w:r w:rsidRPr="00E663AF">
        <w:rPr>
          <w:rFonts w:ascii="Times New Roman" w:hAnsi="Times New Roman" w:cs="Times New Roman"/>
          <w:sz w:val="22"/>
          <w:szCs w:val="22"/>
        </w:rPr>
        <w:t xml:space="preserve"> da Lei nº </w:t>
      </w:r>
      <w:r w:rsidR="001C0589" w:rsidRPr="00E663AF">
        <w:rPr>
          <w:rFonts w:ascii="Times New Roman" w:hAnsi="Times New Roman" w:cs="Times New Roman"/>
          <w:sz w:val="22"/>
          <w:szCs w:val="22"/>
        </w:rPr>
        <w:t>14</w:t>
      </w:r>
      <w:r w:rsidRPr="00E663AF">
        <w:rPr>
          <w:rFonts w:ascii="Times New Roman" w:hAnsi="Times New Roman" w:cs="Times New Roman"/>
          <w:sz w:val="22"/>
          <w:szCs w:val="22"/>
        </w:rPr>
        <w:t>.</w:t>
      </w:r>
      <w:r w:rsidR="001C0589" w:rsidRPr="00E663AF">
        <w:rPr>
          <w:rFonts w:ascii="Times New Roman" w:hAnsi="Times New Roman" w:cs="Times New Roman"/>
          <w:sz w:val="22"/>
          <w:szCs w:val="22"/>
        </w:rPr>
        <w:t>133</w:t>
      </w:r>
      <w:r w:rsidRPr="00E663AF">
        <w:rPr>
          <w:rFonts w:ascii="Times New Roman" w:hAnsi="Times New Roman" w:cs="Times New Roman"/>
          <w:sz w:val="22"/>
          <w:szCs w:val="22"/>
        </w:rPr>
        <w:t xml:space="preserve">, de </w:t>
      </w:r>
      <w:r w:rsidR="001C0589" w:rsidRPr="00E663AF">
        <w:rPr>
          <w:rFonts w:ascii="Times New Roman" w:hAnsi="Times New Roman" w:cs="Times New Roman"/>
          <w:sz w:val="22"/>
          <w:szCs w:val="22"/>
        </w:rPr>
        <w:t>2021</w:t>
      </w:r>
      <w:r w:rsidRPr="00E663AF">
        <w:rPr>
          <w:rFonts w:ascii="Times New Roman" w:hAnsi="Times New Roman" w:cs="Times New Roman"/>
          <w:sz w:val="22"/>
          <w:szCs w:val="22"/>
        </w:rPr>
        <w:t>.</w:t>
      </w:r>
    </w:p>
    <w:p w14:paraId="005333C8" w14:textId="77777777" w:rsidR="000B202D" w:rsidRPr="00E663AF" w:rsidRDefault="000B202D" w:rsidP="000B202D">
      <w:pPr>
        <w:widowControl w:val="0"/>
        <w:ind w:firstLine="2835"/>
        <w:jc w:val="both"/>
        <w:rPr>
          <w:rFonts w:ascii="Times New Roman" w:hAnsi="Times New Roman" w:cs="Times New Roman"/>
          <w:sz w:val="22"/>
          <w:szCs w:val="22"/>
        </w:rPr>
      </w:pPr>
    </w:p>
    <w:p w14:paraId="12F63190" w14:textId="7CFDAFFB" w:rsidR="000B202D" w:rsidRPr="00E663AF" w:rsidRDefault="000B202D" w:rsidP="001B7DAC">
      <w:pPr>
        <w:widowControl w:val="0"/>
        <w:jc w:val="both"/>
        <w:rPr>
          <w:rFonts w:ascii="Times New Roman" w:hAnsi="Times New Roman" w:cs="Times New Roman"/>
          <w:b/>
          <w:bCs/>
          <w:sz w:val="22"/>
          <w:szCs w:val="22"/>
        </w:rPr>
      </w:pPr>
      <w:r w:rsidRPr="00E663AF">
        <w:rPr>
          <w:rFonts w:ascii="Times New Roman" w:hAnsi="Times New Roman" w:cs="Times New Roman"/>
          <w:b/>
          <w:bCs/>
          <w:sz w:val="22"/>
          <w:szCs w:val="22"/>
        </w:rPr>
        <w:t xml:space="preserve">Parágrafo </w:t>
      </w:r>
      <w:r w:rsidR="001B7DAC" w:rsidRPr="00E663AF">
        <w:rPr>
          <w:rFonts w:ascii="Times New Roman" w:hAnsi="Times New Roman" w:cs="Times New Roman"/>
          <w:b/>
          <w:bCs/>
          <w:sz w:val="22"/>
          <w:szCs w:val="22"/>
        </w:rPr>
        <w:t>Segundo</w:t>
      </w:r>
    </w:p>
    <w:p w14:paraId="09D813BF" w14:textId="77777777" w:rsidR="000B202D" w:rsidRPr="00E663AF" w:rsidRDefault="000B202D" w:rsidP="001B7DAC">
      <w:pPr>
        <w:widowControl w:val="0"/>
        <w:jc w:val="both"/>
        <w:rPr>
          <w:rFonts w:ascii="Times New Roman" w:hAnsi="Times New Roman" w:cs="Times New Roman"/>
          <w:sz w:val="22"/>
          <w:szCs w:val="22"/>
        </w:rPr>
      </w:pPr>
      <w:r w:rsidRPr="00E663AF">
        <w:rPr>
          <w:rFonts w:ascii="Times New Roman" w:hAnsi="Times New Roman" w:cs="Times New Roman"/>
          <w:sz w:val="22"/>
          <w:szCs w:val="22"/>
        </w:rPr>
        <w:t>O representante da Administração anotará em registro próprio todas as ocorrências relacionadas com a execução da Ata de Registro de Preços,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17A2B3C" w14:textId="77777777" w:rsidR="000B202D" w:rsidRPr="00E663AF" w:rsidRDefault="000B202D" w:rsidP="000B202D">
      <w:pPr>
        <w:widowControl w:val="0"/>
        <w:tabs>
          <w:tab w:val="left" w:pos="2835"/>
        </w:tabs>
        <w:ind w:firstLine="2835"/>
        <w:jc w:val="both"/>
        <w:rPr>
          <w:rFonts w:ascii="Times New Roman" w:hAnsi="Times New Roman" w:cs="Times New Roman"/>
          <w:b/>
          <w:sz w:val="22"/>
          <w:szCs w:val="22"/>
        </w:rPr>
      </w:pPr>
    </w:p>
    <w:p w14:paraId="06D96636" w14:textId="77777777" w:rsidR="00DE1052" w:rsidRPr="00E663AF" w:rsidRDefault="000B202D" w:rsidP="001B7DAC">
      <w:pPr>
        <w:widowControl w:val="0"/>
        <w:jc w:val="both"/>
        <w:outlineLvl w:val="0"/>
        <w:rPr>
          <w:rFonts w:ascii="Times New Roman" w:hAnsi="Times New Roman" w:cs="Times New Roman"/>
          <w:b/>
          <w:sz w:val="22"/>
          <w:szCs w:val="22"/>
        </w:rPr>
      </w:pPr>
      <w:r w:rsidRPr="00E663AF">
        <w:rPr>
          <w:rFonts w:ascii="Times New Roman" w:hAnsi="Times New Roman" w:cs="Times New Roman"/>
          <w:b/>
          <w:sz w:val="22"/>
          <w:szCs w:val="22"/>
        </w:rPr>
        <w:t>CLÁUSULA X</w:t>
      </w:r>
      <w:r w:rsidR="00E71A14" w:rsidRPr="00E663AF">
        <w:rPr>
          <w:rFonts w:ascii="Times New Roman" w:hAnsi="Times New Roman" w:cs="Times New Roman"/>
          <w:b/>
          <w:sz w:val="22"/>
          <w:szCs w:val="22"/>
        </w:rPr>
        <w:t>I</w:t>
      </w:r>
      <w:r w:rsidR="00963729" w:rsidRPr="00E663AF">
        <w:rPr>
          <w:rFonts w:ascii="Times New Roman" w:hAnsi="Times New Roman" w:cs="Times New Roman"/>
          <w:b/>
          <w:sz w:val="22"/>
          <w:szCs w:val="22"/>
        </w:rPr>
        <w:t>I</w:t>
      </w:r>
      <w:r w:rsidR="00E71A14" w:rsidRPr="00E663AF">
        <w:rPr>
          <w:rFonts w:ascii="Times New Roman" w:hAnsi="Times New Roman" w:cs="Times New Roman"/>
          <w:b/>
          <w:sz w:val="22"/>
          <w:szCs w:val="22"/>
        </w:rPr>
        <w:t>I</w:t>
      </w:r>
      <w:r w:rsidRPr="00E663AF">
        <w:rPr>
          <w:rFonts w:ascii="Times New Roman" w:hAnsi="Times New Roman" w:cs="Times New Roman"/>
          <w:b/>
          <w:sz w:val="22"/>
          <w:szCs w:val="22"/>
        </w:rPr>
        <w:t xml:space="preserve"> – SANÇÕES ADMINISTRATIVAS</w:t>
      </w:r>
    </w:p>
    <w:p w14:paraId="5D32E142" w14:textId="77777777" w:rsidR="007B05CA" w:rsidRPr="00E663AF" w:rsidRDefault="007B05CA" w:rsidP="001B7DAC">
      <w:pPr>
        <w:widowControl w:val="0"/>
        <w:jc w:val="both"/>
        <w:outlineLvl w:val="0"/>
        <w:rPr>
          <w:rFonts w:ascii="Times New Roman" w:hAnsi="Times New Roman" w:cs="Times New Roman"/>
          <w:b/>
          <w:sz w:val="22"/>
          <w:szCs w:val="22"/>
        </w:rPr>
      </w:pPr>
      <w:r w:rsidRPr="00E663AF">
        <w:rPr>
          <w:rFonts w:ascii="Times New Roman" w:hAnsi="Times New Roman" w:cs="Times New Roman"/>
          <w:sz w:val="22"/>
          <w:szCs w:val="22"/>
        </w:rPr>
        <w:t>Comete infração administrativa, nos termos da Lei nº 14.133, de 2021, o Fornecedor que:</w:t>
      </w:r>
    </w:p>
    <w:p w14:paraId="03F8914C"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7B05CA" w:rsidRPr="00E663AF">
        <w:rPr>
          <w:rFonts w:ascii="Times New Roman" w:hAnsi="Times New Roman" w:cs="Times New Roman"/>
          <w:sz w:val="22"/>
          <w:szCs w:val="22"/>
        </w:rPr>
        <w:t>er causa à inexecução parcial da Ata de Registro de Preços e Contratos ou Instrumentos Equivalentes dela derivados;</w:t>
      </w:r>
    </w:p>
    <w:p w14:paraId="71EACECC"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7B05CA" w:rsidRPr="00E663AF">
        <w:rPr>
          <w:rFonts w:ascii="Times New Roman" w:hAnsi="Times New Roman" w:cs="Times New Roman"/>
          <w:sz w:val="22"/>
          <w:szCs w:val="22"/>
        </w:rPr>
        <w:t>er causa à inexecução parcial da Ata de Registro de Preços e Contratos ou Instrumentos Equivalentes dela derivados que cause grave dano à Administração ou ao funcionamento dos serviços públicos ou ao interesse coletivo;</w:t>
      </w:r>
    </w:p>
    <w:p w14:paraId="580C5F2B"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7B05CA" w:rsidRPr="00E663AF">
        <w:rPr>
          <w:rFonts w:ascii="Times New Roman" w:hAnsi="Times New Roman" w:cs="Times New Roman"/>
          <w:sz w:val="22"/>
          <w:szCs w:val="22"/>
        </w:rPr>
        <w:t>er causa à inexecução total da Ata de Registro de Preços e Contratos ou Instrumentos Equivalentes dela derivados;</w:t>
      </w:r>
    </w:p>
    <w:p w14:paraId="6DABE696"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w:t>
      </w:r>
      <w:r w:rsidR="007B05CA" w:rsidRPr="00E663AF">
        <w:rPr>
          <w:rFonts w:ascii="Times New Roman" w:hAnsi="Times New Roman" w:cs="Times New Roman"/>
          <w:sz w:val="22"/>
          <w:szCs w:val="22"/>
        </w:rPr>
        <w:t>eixar de entregar a documentação exigida para o certame;</w:t>
      </w:r>
    </w:p>
    <w:p w14:paraId="76B9ECE5"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7B05CA" w:rsidRPr="00E663AF">
        <w:rPr>
          <w:rFonts w:ascii="Times New Roman" w:hAnsi="Times New Roman" w:cs="Times New Roman"/>
          <w:sz w:val="22"/>
          <w:szCs w:val="22"/>
        </w:rPr>
        <w:t>ão mantiver a proposta, salvo em decorrência de fato superveniente devidamente justificado;</w:t>
      </w:r>
    </w:p>
    <w:p w14:paraId="55C1F651"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N</w:t>
      </w:r>
      <w:r w:rsidR="007B05CA" w:rsidRPr="00E663AF">
        <w:rPr>
          <w:rFonts w:ascii="Times New Roman" w:hAnsi="Times New Roman" w:cs="Times New Roman"/>
          <w:sz w:val="22"/>
          <w:szCs w:val="22"/>
        </w:rPr>
        <w:t>ão celebrar a Ata de Registro de Preços ou não entregar a documentação exigida para sua celebração, quando convocado dentro do prazo de validade de sua proposta;</w:t>
      </w:r>
    </w:p>
    <w:p w14:paraId="0D135546"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E</w:t>
      </w:r>
      <w:r w:rsidR="007B05CA" w:rsidRPr="00E663AF">
        <w:rPr>
          <w:rFonts w:ascii="Times New Roman" w:hAnsi="Times New Roman" w:cs="Times New Roman"/>
          <w:sz w:val="22"/>
          <w:szCs w:val="22"/>
        </w:rPr>
        <w:t>nsejar o retardamento da execução ou da entrega do objeto da contratação sem motivo justificado;</w:t>
      </w:r>
    </w:p>
    <w:p w14:paraId="39BB1BB9"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w:t>
      </w:r>
      <w:r w:rsidR="007B05CA" w:rsidRPr="00E663AF">
        <w:rPr>
          <w:rFonts w:ascii="Times New Roman" w:hAnsi="Times New Roman" w:cs="Times New Roman"/>
          <w:sz w:val="22"/>
          <w:szCs w:val="22"/>
        </w:rPr>
        <w:t>presentar declaração ou documentação falsa exigida para o certame ou execução da Ata de Registro de Preços e Contratos ou Instrumentos Equivalentes dela derivados;</w:t>
      </w:r>
    </w:p>
    <w:p w14:paraId="5A235203"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F</w:t>
      </w:r>
      <w:r w:rsidR="007B05CA" w:rsidRPr="00E663AF">
        <w:rPr>
          <w:rFonts w:ascii="Times New Roman" w:hAnsi="Times New Roman" w:cs="Times New Roman"/>
          <w:sz w:val="22"/>
          <w:szCs w:val="22"/>
        </w:rPr>
        <w:t>raudar a contratação ou praticar ato fraudulento na execução da Ata de Registro de Preços e Contratos ou Instrumentos Equivalentes dela derivados;</w:t>
      </w:r>
    </w:p>
    <w:p w14:paraId="180E13B6"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C</w:t>
      </w:r>
      <w:r w:rsidR="007B05CA" w:rsidRPr="00E663AF">
        <w:rPr>
          <w:rFonts w:ascii="Times New Roman" w:hAnsi="Times New Roman" w:cs="Times New Roman"/>
          <w:sz w:val="22"/>
          <w:szCs w:val="22"/>
        </w:rPr>
        <w:t>omportar-se de modo inidôneo ou cometer fraude de qualquer natureza;</w:t>
      </w:r>
    </w:p>
    <w:p w14:paraId="6F16DFB1"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w:t>
      </w:r>
      <w:r w:rsidR="007B05CA" w:rsidRPr="00E663AF">
        <w:rPr>
          <w:rFonts w:ascii="Times New Roman" w:hAnsi="Times New Roman" w:cs="Times New Roman"/>
          <w:sz w:val="22"/>
          <w:szCs w:val="22"/>
        </w:rPr>
        <w:t>raticar atos ilícitos com vistas a frustrar os objetivos do certame;</w:t>
      </w:r>
    </w:p>
    <w:p w14:paraId="5B907A71" w14:textId="77777777" w:rsidR="007B05CA" w:rsidRPr="00E663AF" w:rsidRDefault="00EA1306" w:rsidP="007B05CA">
      <w:pPr>
        <w:pStyle w:val="PargrafodaLista"/>
        <w:numPr>
          <w:ilvl w:val="0"/>
          <w:numId w:val="2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w:t>
      </w:r>
      <w:r w:rsidR="007B05CA" w:rsidRPr="00E663AF">
        <w:rPr>
          <w:rFonts w:ascii="Times New Roman" w:hAnsi="Times New Roman" w:cs="Times New Roman"/>
          <w:sz w:val="22"/>
          <w:szCs w:val="22"/>
        </w:rPr>
        <w:t>raticar ato lesivo previsto no art. 5º da Lei nº 12.846, de 1º de agosto de 2013.</w:t>
      </w:r>
    </w:p>
    <w:p w14:paraId="76D05BE0" w14:textId="77777777" w:rsidR="007B05CA" w:rsidRPr="00E663AF" w:rsidRDefault="007B05CA" w:rsidP="007B05CA">
      <w:pPr>
        <w:jc w:val="both"/>
        <w:rPr>
          <w:rFonts w:ascii="Times New Roman" w:hAnsi="Times New Roman" w:cs="Times New Roman"/>
          <w:sz w:val="22"/>
          <w:szCs w:val="22"/>
        </w:rPr>
      </w:pPr>
    </w:p>
    <w:p w14:paraId="32618E25" w14:textId="77777777" w:rsidR="007B05CA" w:rsidRPr="00E663AF" w:rsidRDefault="007B05CA"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Primeiro</w:t>
      </w:r>
    </w:p>
    <w:p w14:paraId="26005491" w14:textId="680C9CD7"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Caberá multa compensatória a ser calculada sobre o valor total da proposta, sem prejuízo das demais sanções administrativas e indenização suplementar em caso de perdas e danos decorrentes da recusa, ao licitante que:</w:t>
      </w:r>
    </w:p>
    <w:p w14:paraId="75B912E5" w14:textId="5A8F82B9" w:rsidR="005B0DA1" w:rsidRPr="00E663AF" w:rsidRDefault="005B0DA1" w:rsidP="00511D32">
      <w:pPr>
        <w:pStyle w:val="PargrafodaLista"/>
        <w:numPr>
          <w:ilvl w:val="0"/>
          <w:numId w:val="6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Apresentar declaração ou documentação falsa: multa de até 20%;</w:t>
      </w:r>
    </w:p>
    <w:p w14:paraId="5816D254" w14:textId="5026A785" w:rsidR="005B0DA1" w:rsidRPr="00E663AF" w:rsidRDefault="005B0DA1" w:rsidP="00511D32">
      <w:pPr>
        <w:pStyle w:val="PargrafodaLista"/>
        <w:numPr>
          <w:ilvl w:val="0"/>
          <w:numId w:val="6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Deixar de apresentar documento na fase de saneamento: multa de até 10%;</w:t>
      </w:r>
    </w:p>
    <w:p w14:paraId="7E8FB328" w14:textId="10E94754" w:rsidR="005B0DA1" w:rsidRPr="00E663AF" w:rsidRDefault="005B0DA1" w:rsidP="00511D32">
      <w:pPr>
        <w:pStyle w:val="PargrafodaLista"/>
        <w:numPr>
          <w:ilvl w:val="0"/>
          <w:numId w:val="68"/>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lastRenderedPageBreak/>
        <w:t>Não manter sua proposta: multa de até 20%.</w:t>
      </w:r>
    </w:p>
    <w:p w14:paraId="69D91325" w14:textId="77777777" w:rsidR="005B0DA1" w:rsidRPr="00E663AF" w:rsidRDefault="005B0DA1" w:rsidP="005B0DA1">
      <w:pPr>
        <w:jc w:val="both"/>
        <w:rPr>
          <w:rFonts w:ascii="Times New Roman" w:hAnsi="Times New Roman" w:cs="Times New Roman"/>
          <w:sz w:val="22"/>
          <w:szCs w:val="22"/>
        </w:rPr>
      </w:pPr>
    </w:p>
    <w:p w14:paraId="640EDB78" w14:textId="4CDED821" w:rsidR="007C410D" w:rsidRPr="00E663AF" w:rsidRDefault="007C410D"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Segundo</w:t>
      </w:r>
    </w:p>
    <w:p w14:paraId="47C057F8" w14:textId="5BA50071"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Caberá multa compensatória de 30% (trinta por cento) sobre o valor total da proposta ao licitante que se recusar injustificadamente, após ser considera do adjudicatário e dentro do prazo estabelecido pela Administração, a assinar o contrato, bem como aceitar ou retirar o instrumento equivalente, sem prejuízo de indenização suplementar em caso de perdas e danos decorrentes da recusa.</w:t>
      </w:r>
    </w:p>
    <w:p w14:paraId="0EB84231" w14:textId="54A66E10" w:rsidR="007C410D" w:rsidRPr="00E663AF" w:rsidRDefault="007C410D"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Terceiro</w:t>
      </w:r>
    </w:p>
    <w:p w14:paraId="28C2205A" w14:textId="5D220CF7"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 xml:space="preserve">Com fundamento na Lei Federal n.º 14.133/21, ficará impedida de licitar e contratar com o Município de </w:t>
      </w:r>
      <w:r w:rsidR="00F33648" w:rsidRPr="00E663AF">
        <w:rPr>
          <w:rFonts w:ascii="Times New Roman" w:hAnsi="Times New Roman" w:cs="Times New Roman"/>
          <w:sz w:val="22"/>
          <w:szCs w:val="22"/>
        </w:rPr>
        <w:t>Sucupira do Riachão/MA</w:t>
      </w:r>
      <w:r w:rsidRPr="00E663AF">
        <w:rPr>
          <w:rFonts w:ascii="Times New Roman" w:hAnsi="Times New Roman" w:cs="Times New Roman"/>
          <w:sz w:val="22"/>
          <w:szCs w:val="22"/>
        </w:rPr>
        <w:t>, pelo prazo mínimo de 3 (três) anos e máximo de 6 (seis) anos, garantida a ampla defesa, sem prejuízo da rescisão unilateral do contrato e da aplicação de multa de até 30% (trinta por cento) sobre o valor total da contratação, a CONTRATADA que:</w:t>
      </w:r>
    </w:p>
    <w:p w14:paraId="3A5FD8A3" w14:textId="77777777" w:rsidR="005B0DA1" w:rsidRPr="00E663AF" w:rsidRDefault="005B0DA1" w:rsidP="005B0DA1">
      <w:pPr>
        <w:jc w:val="both"/>
        <w:rPr>
          <w:rFonts w:ascii="Times New Roman" w:hAnsi="Times New Roman" w:cs="Times New Roman"/>
          <w:sz w:val="22"/>
          <w:szCs w:val="22"/>
        </w:rPr>
      </w:pPr>
    </w:p>
    <w:p w14:paraId="2A620FD5" w14:textId="3E3366E8" w:rsidR="007C410D" w:rsidRPr="00E663AF" w:rsidRDefault="007C410D"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Quarto</w:t>
      </w:r>
    </w:p>
    <w:p w14:paraId="0A06CB0C" w14:textId="7DA7D34C"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 xml:space="preserve">Nos casos de atraso injustificado, e inexecução parcial, de descumprimento de obrigação contratual, de falha na execução do contrato ou de inexecução total do objeto, garantida a ampla defesa, a contratada poderá ser apenada, isoladamente, ou juntamente as multas definidas nos itens “22.5.4.1”, “22.5.4.2”, “22.5.4.3”, e nas tabelas 1 e 2 abaixo, com as seguintes penalidades (art.162, da lei): </w:t>
      </w:r>
    </w:p>
    <w:p w14:paraId="6DA2135F" w14:textId="3E51125A"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Advertência, quando o Fornecedor der causa à inexecução parcial do contrato, sempre que não se justificar a imposição de penalidade mais grave (art. 156, §2º, da Lei);</w:t>
      </w:r>
    </w:p>
    <w:p w14:paraId="7DCE0750" w14:textId="03A0BB7A"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Impedimento de licitar e contratar, quando praticadas as condutas descritas nas alíneas b, c, d, e, f e g do subitem acima, sempre que não se justificar a imposição de penalidade mais grave (art. 156, §4º, da Lei);</w:t>
      </w:r>
    </w:p>
    <w:p w14:paraId="63FB862A" w14:textId="3346D71D"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 xml:space="preserve">Declaração de inidoneidade para licitar e contratar, quando </w:t>
      </w:r>
    </w:p>
    <w:p w14:paraId="4356EE12" w14:textId="77777777"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praticadas as condutas descritas nas alíneas h, i, j, k e l do subitem acima, bem como nas alíneas b, c, d, e, f e g, que justifiquem a imposição de penalidade mais grave (art. 156, §5º, da Lei)</w:t>
      </w:r>
    </w:p>
    <w:p w14:paraId="78F80932" w14:textId="16EB982B"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Multa:</w:t>
      </w:r>
    </w:p>
    <w:p w14:paraId="5E85A924" w14:textId="37E81556" w:rsidR="005B0DA1" w:rsidRPr="00E663AF" w:rsidRDefault="005B0DA1" w:rsidP="00511D32">
      <w:pPr>
        <w:pStyle w:val="PargrafodaLista"/>
        <w:numPr>
          <w:ilvl w:val="0"/>
          <w:numId w:val="70"/>
        </w:numPr>
        <w:jc w:val="both"/>
        <w:rPr>
          <w:rFonts w:ascii="Times New Roman" w:hAnsi="Times New Roman" w:cs="Times New Roman"/>
          <w:sz w:val="22"/>
          <w:szCs w:val="22"/>
        </w:rPr>
      </w:pPr>
      <w:r w:rsidRPr="00E663AF">
        <w:rPr>
          <w:rFonts w:ascii="Times New Roman" w:hAnsi="Times New Roman" w:cs="Times New Roman"/>
          <w:sz w:val="22"/>
          <w:szCs w:val="22"/>
        </w:rPr>
        <w:t xml:space="preserve">moratória de 0,5% (cinco décimos por cento) por dia de atraso injustificado sobre o valor total do contrato ou instrumento equivalente, até o máximo de 0,6% (seis décimos por cento) pelo atraso na entrega do produto, limitada a incidência a 15 (quinze) dias. O atraso superior a 15 (quinze) dias autoriza a Administração a promover a rescisão da Ata de Registro de Preços e Contratos ou Instrumentos Equivalentes dela derivados por descumprimento ou cumprimento irregular de suas cláusulas, conforme dispõe o inciso I do art. 137 da Lei n. 14.133, de 2021. </w:t>
      </w:r>
    </w:p>
    <w:p w14:paraId="48B6AC29" w14:textId="51D836B9" w:rsidR="005B0DA1" w:rsidRPr="00E663AF" w:rsidRDefault="005B0DA1" w:rsidP="00511D32">
      <w:pPr>
        <w:pStyle w:val="PargrafodaLista"/>
        <w:numPr>
          <w:ilvl w:val="0"/>
          <w:numId w:val="70"/>
        </w:numPr>
        <w:jc w:val="both"/>
        <w:rPr>
          <w:rFonts w:ascii="Times New Roman" w:hAnsi="Times New Roman" w:cs="Times New Roman"/>
          <w:sz w:val="22"/>
          <w:szCs w:val="22"/>
        </w:rPr>
      </w:pPr>
      <w:r w:rsidRPr="00E663AF">
        <w:rPr>
          <w:rFonts w:ascii="Times New Roman" w:hAnsi="Times New Roman" w:cs="Times New Roman"/>
          <w:sz w:val="22"/>
          <w:szCs w:val="22"/>
        </w:rPr>
        <w:t>moratória de 0,5% (cinco décimos por cento) até 10% (dez por cento) sobre o valor adjudicado, em caso de atraso na execução do objeto, por período superior ao previsto no subitem acima ou de inexecução parcial da obrigação assumida;</w:t>
      </w:r>
    </w:p>
    <w:p w14:paraId="22F771D2" w14:textId="45FF915B" w:rsidR="005B0DA1" w:rsidRPr="00E663AF" w:rsidRDefault="005B0DA1" w:rsidP="00511D32">
      <w:pPr>
        <w:pStyle w:val="PargrafodaLista"/>
        <w:numPr>
          <w:ilvl w:val="0"/>
          <w:numId w:val="70"/>
        </w:numPr>
        <w:jc w:val="both"/>
        <w:rPr>
          <w:rFonts w:ascii="Times New Roman" w:hAnsi="Times New Roman" w:cs="Times New Roman"/>
          <w:sz w:val="22"/>
          <w:szCs w:val="22"/>
        </w:rPr>
      </w:pPr>
      <w:r w:rsidRPr="00E663AF">
        <w:rPr>
          <w:rFonts w:ascii="Times New Roman" w:hAnsi="Times New Roman" w:cs="Times New Roman"/>
          <w:sz w:val="22"/>
          <w:szCs w:val="22"/>
        </w:rPr>
        <w:t>moratória de 0,5% (cinco décimos por cento) até 15% (quinze por cento) sobre o valor adjudicado, em caso de inexecução total da obrigação assumida;</w:t>
      </w:r>
    </w:p>
    <w:p w14:paraId="09D63F5D" w14:textId="5520CC6E" w:rsidR="005B0DA1" w:rsidRPr="00E663AF" w:rsidRDefault="005B0DA1" w:rsidP="00511D32">
      <w:pPr>
        <w:pStyle w:val="PargrafodaLista"/>
        <w:numPr>
          <w:ilvl w:val="0"/>
          <w:numId w:val="70"/>
        </w:numPr>
        <w:jc w:val="both"/>
        <w:rPr>
          <w:rFonts w:ascii="Times New Roman" w:hAnsi="Times New Roman" w:cs="Times New Roman"/>
          <w:sz w:val="22"/>
          <w:szCs w:val="22"/>
        </w:rPr>
      </w:pPr>
      <w:r w:rsidRPr="00E663AF">
        <w:rPr>
          <w:rFonts w:ascii="Times New Roman" w:hAnsi="Times New Roman" w:cs="Times New Roman"/>
          <w:sz w:val="22"/>
          <w:szCs w:val="22"/>
        </w:rPr>
        <w:t>moratória de 3% (três por cento) a 10% (dez por cento) por dia sobre o valor do empenho, ou 10% Sobre o valor da Ata e ou 30% sobre o valor do produto a ser garantido, conforme detalhamento constante das tabelas 1 e 2 abaixo; e</w:t>
      </w:r>
    </w:p>
    <w:p w14:paraId="7B497D7E" w14:textId="33FB921A" w:rsidR="005B0DA1" w:rsidRPr="00E663AF" w:rsidRDefault="005B0DA1" w:rsidP="00511D32">
      <w:pPr>
        <w:pStyle w:val="PargrafodaLista"/>
        <w:numPr>
          <w:ilvl w:val="0"/>
          <w:numId w:val="70"/>
        </w:numPr>
        <w:jc w:val="both"/>
        <w:rPr>
          <w:rFonts w:ascii="Times New Roman" w:hAnsi="Times New Roman" w:cs="Times New Roman"/>
          <w:sz w:val="22"/>
          <w:szCs w:val="22"/>
        </w:rPr>
      </w:pPr>
      <w:r w:rsidRPr="00E663AF">
        <w:rPr>
          <w:rFonts w:ascii="Times New Roman" w:hAnsi="Times New Roman" w:cs="Times New Roman"/>
          <w:sz w:val="22"/>
          <w:szCs w:val="22"/>
        </w:rPr>
        <w:t>moratória de 0,07% (sete centésimos por cento) do valor da Ata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4D603924" w14:textId="2879005D" w:rsidR="005B0DA1" w:rsidRPr="00E663AF" w:rsidRDefault="005B0DA1" w:rsidP="00511D32">
      <w:pPr>
        <w:pStyle w:val="PargrafodaLista"/>
        <w:numPr>
          <w:ilvl w:val="0"/>
          <w:numId w:val="69"/>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As penalidades de multa decorrentes de fatos diversos serão consideradas independentes entre si.</w:t>
      </w:r>
    </w:p>
    <w:p w14:paraId="7F7D0958" w14:textId="77777777" w:rsidR="005B0DA1" w:rsidRPr="00E663AF" w:rsidRDefault="005B0DA1" w:rsidP="005B0DA1">
      <w:pPr>
        <w:jc w:val="both"/>
        <w:rPr>
          <w:rFonts w:ascii="Times New Roman" w:hAnsi="Times New Roman" w:cs="Times New Roman"/>
          <w:sz w:val="22"/>
          <w:szCs w:val="22"/>
        </w:rPr>
      </w:pPr>
    </w:p>
    <w:p w14:paraId="0E1F1A59" w14:textId="530E62AB" w:rsidR="00E34322" w:rsidRPr="00E663AF" w:rsidRDefault="00E34322"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Quinto</w:t>
      </w:r>
    </w:p>
    <w:p w14:paraId="7ADC6B0D" w14:textId="69EC0E0A"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 aplicação das sanções previstas não exclui, em hipótese alguma, a obrigação de reparação integral do dano causado à Administração (art. 156, §9º)</w:t>
      </w:r>
      <w:r w:rsidR="00E34322" w:rsidRPr="00E663AF">
        <w:rPr>
          <w:rFonts w:ascii="Times New Roman" w:hAnsi="Times New Roman" w:cs="Times New Roman"/>
          <w:sz w:val="22"/>
          <w:szCs w:val="22"/>
        </w:rPr>
        <w:t>.</w:t>
      </w:r>
    </w:p>
    <w:p w14:paraId="7503DC1D" w14:textId="77777777" w:rsidR="005B0DA1" w:rsidRPr="00E663AF" w:rsidRDefault="005B0DA1" w:rsidP="005B0DA1">
      <w:pPr>
        <w:jc w:val="both"/>
        <w:rPr>
          <w:rFonts w:ascii="Times New Roman" w:hAnsi="Times New Roman" w:cs="Times New Roman"/>
          <w:sz w:val="22"/>
          <w:szCs w:val="22"/>
        </w:rPr>
      </w:pPr>
    </w:p>
    <w:p w14:paraId="31DC9C2C" w14:textId="46FB7232"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Sexto</w:t>
      </w:r>
    </w:p>
    <w:p w14:paraId="30203142" w14:textId="5FD2B7A8"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 xml:space="preserve">Será configurada a inexecução parcial do objeto, quando: </w:t>
      </w:r>
    </w:p>
    <w:p w14:paraId="5E0E7A08" w14:textId="4E971EB5" w:rsidR="005B0DA1" w:rsidRPr="00E663AF" w:rsidRDefault="005B0DA1" w:rsidP="00511D32">
      <w:pPr>
        <w:pStyle w:val="PargrafodaLista"/>
        <w:numPr>
          <w:ilvl w:val="0"/>
          <w:numId w:val="71"/>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Injustificadamente, a CONTRATADA deixar de efetuar a entrega de algum dos produtos empenhados, até o final do prazo entrega conforme disposto no item 6.1.3.1 do termo de referências;</w:t>
      </w:r>
    </w:p>
    <w:p w14:paraId="6C6C6290" w14:textId="77777777" w:rsidR="005B0DA1" w:rsidRPr="00E663AF" w:rsidRDefault="005B0DA1" w:rsidP="005B0DA1">
      <w:pPr>
        <w:jc w:val="both"/>
        <w:rPr>
          <w:rFonts w:ascii="Times New Roman" w:hAnsi="Times New Roman" w:cs="Times New Roman"/>
          <w:sz w:val="22"/>
          <w:szCs w:val="22"/>
        </w:rPr>
      </w:pPr>
    </w:p>
    <w:p w14:paraId="0268D80A" w14:textId="68F88CB4"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Sétimo</w:t>
      </w:r>
    </w:p>
    <w:p w14:paraId="150E3077" w14:textId="42B705DD"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Será configurada a inexecução total do objeto, quando:</w:t>
      </w:r>
    </w:p>
    <w:p w14:paraId="5C660C56" w14:textId="70ECB1F8" w:rsidR="005B0DA1" w:rsidRPr="00E663AF" w:rsidRDefault="005B0DA1" w:rsidP="00511D32">
      <w:pPr>
        <w:pStyle w:val="PargrafodaLista"/>
        <w:numPr>
          <w:ilvl w:val="0"/>
          <w:numId w:val="7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Injustificadamente, a CONTRATADA deixar de efetuar a entrega, até o final do prazo de entrega do objeto, um número superior a 03 (três) empenhos consecutivos, conforme disposto no item 07 deste termo de referências;</w:t>
      </w:r>
    </w:p>
    <w:p w14:paraId="51F4278B" w14:textId="1A28E02B" w:rsidR="005B0DA1" w:rsidRPr="00E663AF" w:rsidRDefault="005B0DA1" w:rsidP="00511D32">
      <w:pPr>
        <w:pStyle w:val="PargrafodaLista"/>
        <w:numPr>
          <w:ilvl w:val="0"/>
          <w:numId w:val="72"/>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Houver a recusa de efetuar a entrega por mais de 30 (trinta) dias após a emissão e envio da nota de empenho.</w:t>
      </w:r>
    </w:p>
    <w:p w14:paraId="1E9DD358" w14:textId="77777777" w:rsidR="005B0DA1" w:rsidRPr="00E663AF" w:rsidRDefault="005B0DA1" w:rsidP="005B0DA1">
      <w:pPr>
        <w:jc w:val="both"/>
        <w:rPr>
          <w:rFonts w:ascii="Times New Roman" w:hAnsi="Times New Roman" w:cs="Times New Roman"/>
          <w:sz w:val="22"/>
          <w:szCs w:val="22"/>
        </w:rPr>
      </w:pPr>
    </w:p>
    <w:p w14:paraId="2793A29E" w14:textId="40D22169" w:rsidR="00E34322" w:rsidRPr="00E663AF" w:rsidRDefault="00E34322"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Oitavo</w:t>
      </w:r>
    </w:p>
    <w:p w14:paraId="27C19443" w14:textId="47A888C4"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Além das multas previstas acima, poderão ser aplicadas multas, conforme graus e eventos descritos nas tabelas 1 e 2 abaixo.</w:t>
      </w:r>
    </w:p>
    <w:p w14:paraId="48619825" w14:textId="77777777" w:rsidR="005B0DA1" w:rsidRPr="00E663AF" w:rsidRDefault="005B0DA1" w:rsidP="005B0DA1">
      <w:pPr>
        <w:jc w:val="both"/>
        <w:rPr>
          <w:rFonts w:ascii="Times New Roman" w:hAnsi="Times New Roman" w:cs="Times New Roman"/>
          <w:sz w:val="22"/>
          <w:szCs w:val="22"/>
        </w:rPr>
      </w:pPr>
      <w:r w:rsidRPr="00E663AF">
        <w:rPr>
          <w:rFonts w:ascii="Times New Roman" w:hAnsi="Times New Roman" w:cs="Times New Roman"/>
          <w:sz w:val="22"/>
          <w:szCs w:val="22"/>
        </w:rPr>
        <w:tab/>
      </w:r>
    </w:p>
    <w:p w14:paraId="63169A0F" w14:textId="77777777" w:rsidR="005B0DA1" w:rsidRPr="00E663AF" w:rsidRDefault="005B0DA1" w:rsidP="005B0DA1">
      <w:pPr>
        <w:jc w:val="both"/>
        <w:rPr>
          <w:rFonts w:ascii="Times New Roman" w:hAnsi="Times New Roman" w:cs="Times New Roman"/>
          <w:b/>
          <w:bCs/>
          <w:sz w:val="22"/>
          <w:szCs w:val="22"/>
        </w:rPr>
      </w:pPr>
      <w:r w:rsidRPr="00E663AF">
        <w:rPr>
          <w:rFonts w:ascii="Times New Roman" w:hAnsi="Times New Roman" w:cs="Times New Roman"/>
          <w:b/>
          <w:bCs/>
          <w:sz w:val="22"/>
          <w:szCs w:val="22"/>
        </w:rPr>
        <w:t>Tabela 1 – Valores das multas por gravidade das infrações.</w:t>
      </w:r>
    </w:p>
    <w:tbl>
      <w:tblPr>
        <w:tblW w:w="9639" w:type="dxa"/>
        <w:tblInd w:w="-5" w:type="dxa"/>
        <w:tblLayout w:type="fixed"/>
        <w:tblCellMar>
          <w:left w:w="98" w:type="dxa"/>
        </w:tblCellMar>
        <w:tblLook w:val="0000" w:firstRow="0" w:lastRow="0" w:firstColumn="0" w:lastColumn="0" w:noHBand="0" w:noVBand="0"/>
      </w:tblPr>
      <w:tblGrid>
        <w:gridCol w:w="960"/>
        <w:gridCol w:w="8679"/>
      </w:tblGrid>
      <w:tr w:rsidR="005B0DA1" w:rsidRPr="00E663AF" w14:paraId="0F14415B"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0F98691C"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GRAU</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505156F"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CORRESPONDÊNCIA</w:t>
            </w:r>
          </w:p>
        </w:tc>
      </w:tr>
      <w:tr w:rsidR="005B0DA1" w:rsidRPr="00E663AF" w14:paraId="12F3EF5C"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171C077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1</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9573E0B"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3% Ao dia sobre o valor do empenho</w:t>
            </w:r>
          </w:p>
        </w:tc>
      </w:tr>
      <w:tr w:rsidR="005B0DA1" w:rsidRPr="00E663AF" w14:paraId="53748BF3"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33325B37"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2</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DE208B3"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5% Ao dia sobre o valor do empenho</w:t>
            </w:r>
          </w:p>
        </w:tc>
      </w:tr>
      <w:tr w:rsidR="005B0DA1" w:rsidRPr="00E663AF" w14:paraId="1E424BCF"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3929C9B6"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3</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32C1C31"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7% Ao dia sobre o valor do empenho</w:t>
            </w:r>
          </w:p>
        </w:tc>
      </w:tr>
      <w:tr w:rsidR="005B0DA1" w:rsidRPr="00E663AF" w14:paraId="13DA9F9F"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70630D07"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4</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2F7B4AA"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10% Ao dia sobre o valor do empenho</w:t>
            </w:r>
          </w:p>
        </w:tc>
      </w:tr>
      <w:tr w:rsidR="005B0DA1" w:rsidRPr="00E663AF" w14:paraId="789918B3"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452A63A3"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5</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63D4BFF"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10% Sobre o valor da Ata, mais 5% ao dia sobre o valor do empenho</w:t>
            </w:r>
          </w:p>
        </w:tc>
      </w:tr>
      <w:tr w:rsidR="005B0DA1" w:rsidRPr="00E663AF" w14:paraId="45EAF4A2" w14:textId="77777777" w:rsidTr="0041699A">
        <w:trPr>
          <w:trHeight w:val="283"/>
        </w:trPr>
        <w:tc>
          <w:tcPr>
            <w:tcW w:w="960" w:type="dxa"/>
            <w:tcBorders>
              <w:top w:val="single" w:sz="4" w:space="0" w:color="000080"/>
              <w:left w:val="single" w:sz="4" w:space="0" w:color="000080"/>
              <w:bottom w:val="single" w:sz="4" w:space="0" w:color="000080"/>
            </w:tcBorders>
            <w:shd w:val="clear" w:color="auto" w:fill="auto"/>
            <w:vAlign w:val="center"/>
          </w:tcPr>
          <w:p w14:paraId="24558B8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6</w:t>
            </w:r>
          </w:p>
        </w:tc>
        <w:tc>
          <w:tcPr>
            <w:tcW w:w="8679"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0D6A7AB"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sz w:val="18"/>
                <w:szCs w:val="18"/>
              </w:rPr>
              <w:t>30% Sobre o valor do Produto a ser garantido, mais 2% ao dia por atraso sobre o valor do produto</w:t>
            </w:r>
          </w:p>
        </w:tc>
      </w:tr>
    </w:tbl>
    <w:p w14:paraId="61B7B674" w14:textId="77777777" w:rsidR="005B0DA1" w:rsidRPr="00E663AF" w:rsidRDefault="005B0DA1" w:rsidP="005B0DA1">
      <w:pPr>
        <w:jc w:val="both"/>
        <w:rPr>
          <w:rFonts w:ascii="Times New Roman" w:hAnsi="Times New Roman" w:cs="Times New Roman"/>
          <w:b/>
          <w:bCs/>
          <w:sz w:val="22"/>
          <w:szCs w:val="22"/>
        </w:rPr>
      </w:pPr>
    </w:p>
    <w:p w14:paraId="5FDF7002" w14:textId="77777777" w:rsidR="005B0DA1" w:rsidRPr="00E663AF" w:rsidRDefault="005B0DA1" w:rsidP="005B0DA1">
      <w:pPr>
        <w:jc w:val="both"/>
        <w:rPr>
          <w:rFonts w:ascii="Times New Roman" w:hAnsi="Times New Roman" w:cs="Times New Roman"/>
          <w:b/>
          <w:bCs/>
          <w:sz w:val="22"/>
          <w:szCs w:val="22"/>
        </w:rPr>
      </w:pPr>
      <w:r w:rsidRPr="00E663AF">
        <w:rPr>
          <w:rFonts w:ascii="Times New Roman" w:hAnsi="Times New Roman" w:cs="Times New Roman"/>
          <w:b/>
          <w:bCs/>
          <w:sz w:val="22"/>
          <w:szCs w:val="22"/>
        </w:rPr>
        <w:t>Tabela 2 – Classificação das infrações por gravidade.</w:t>
      </w:r>
    </w:p>
    <w:tbl>
      <w:tblPr>
        <w:tblW w:w="9639" w:type="dxa"/>
        <w:tblInd w:w="-5" w:type="dxa"/>
        <w:tblLayout w:type="fixed"/>
        <w:tblCellMar>
          <w:left w:w="98" w:type="dxa"/>
        </w:tblCellMar>
        <w:tblLook w:val="0000" w:firstRow="0" w:lastRow="0" w:firstColumn="0" w:lastColumn="0" w:noHBand="0" w:noVBand="0"/>
      </w:tblPr>
      <w:tblGrid>
        <w:gridCol w:w="709"/>
        <w:gridCol w:w="8080"/>
        <w:gridCol w:w="850"/>
      </w:tblGrid>
      <w:tr w:rsidR="005B0DA1" w:rsidRPr="00E663AF" w14:paraId="2478181A" w14:textId="77777777" w:rsidTr="0041699A">
        <w:tc>
          <w:tcPr>
            <w:tcW w:w="8789" w:type="dxa"/>
            <w:gridSpan w:val="2"/>
            <w:tcBorders>
              <w:top w:val="single" w:sz="4" w:space="0" w:color="000000"/>
              <w:left w:val="single" w:sz="4" w:space="0" w:color="000000"/>
              <w:bottom w:val="single" w:sz="4" w:space="0" w:color="000000"/>
            </w:tcBorders>
            <w:shd w:val="clear" w:color="auto" w:fill="auto"/>
          </w:tcPr>
          <w:p w14:paraId="2FC31DCE"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INFRAÇÃO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B5B311D"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GRAU</w:t>
            </w:r>
          </w:p>
        </w:tc>
      </w:tr>
      <w:tr w:rsidR="005B0DA1" w:rsidRPr="00E663AF" w14:paraId="58AD5C0B" w14:textId="77777777" w:rsidTr="0041699A">
        <w:tc>
          <w:tcPr>
            <w:tcW w:w="709" w:type="dxa"/>
            <w:tcBorders>
              <w:top w:val="single" w:sz="4" w:space="0" w:color="000000"/>
              <w:left w:val="single" w:sz="4" w:space="0" w:color="000000"/>
              <w:bottom w:val="single" w:sz="4" w:space="0" w:color="000000"/>
            </w:tcBorders>
            <w:shd w:val="clear" w:color="auto" w:fill="auto"/>
          </w:tcPr>
          <w:p w14:paraId="2E416CF2"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ITEM</w:t>
            </w:r>
          </w:p>
        </w:tc>
        <w:tc>
          <w:tcPr>
            <w:tcW w:w="8080" w:type="dxa"/>
            <w:tcBorders>
              <w:top w:val="single" w:sz="4" w:space="0" w:color="000000"/>
              <w:left w:val="single" w:sz="4" w:space="0" w:color="000000"/>
              <w:bottom w:val="single" w:sz="4" w:space="0" w:color="000000"/>
            </w:tcBorders>
            <w:shd w:val="clear" w:color="auto" w:fill="auto"/>
          </w:tcPr>
          <w:p w14:paraId="1EFD4F0A"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DESCRIÇÃO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CE0547" w14:textId="77777777" w:rsidR="005B0DA1" w:rsidRPr="00E663AF" w:rsidRDefault="005B0DA1" w:rsidP="0041699A">
            <w:pPr>
              <w:snapToGrid w:val="0"/>
              <w:jc w:val="both"/>
              <w:rPr>
                <w:rFonts w:ascii="Times New Roman" w:hAnsi="Times New Roman" w:cs="Times New Roman"/>
                <w:b/>
                <w:bCs/>
                <w:sz w:val="18"/>
                <w:szCs w:val="18"/>
              </w:rPr>
            </w:pPr>
          </w:p>
        </w:tc>
      </w:tr>
      <w:tr w:rsidR="005B0DA1" w:rsidRPr="00E663AF" w14:paraId="3EC3E669" w14:textId="77777777" w:rsidTr="0041699A">
        <w:tc>
          <w:tcPr>
            <w:tcW w:w="709" w:type="dxa"/>
            <w:tcBorders>
              <w:top w:val="single" w:sz="4" w:space="0" w:color="000000"/>
              <w:left w:val="single" w:sz="4" w:space="0" w:color="000000"/>
              <w:bottom w:val="single" w:sz="4" w:space="0" w:color="000000"/>
            </w:tcBorders>
            <w:shd w:val="clear" w:color="auto" w:fill="auto"/>
          </w:tcPr>
          <w:p w14:paraId="0DB0F787"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1</w:t>
            </w:r>
          </w:p>
        </w:tc>
        <w:tc>
          <w:tcPr>
            <w:tcW w:w="8080" w:type="dxa"/>
            <w:tcBorders>
              <w:top w:val="single" w:sz="4" w:space="0" w:color="000000"/>
              <w:left w:val="single" w:sz="4" w:space="0" w:color="000000"/>
              <w:bottom w:val="single" w:sz="4" w:space="0" w:color="000000"/>
            </w:tcBorders>
            <w:shd w:val="clear" w:color="auto" w:fill="auto"/>
          </w:tcPr>
          <w:p w14:paraId="5914AE3D"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Permitir situação que crie a possibilidade de causar dano físico, lesão corporal ou consequências letais,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96D3CD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5</w:t>
            </w:r>
          </w:p>
        </w:tc>
      </w:tr>
      <w:tr w:rsidR="005B0DA1" w:rsidRPr="00E663AF" w14:paraId="00CDAFB6" w14:textId="77777777" w:rsidTr="0041699A">
        <w:tc>
          <w:tcPr>
            <w:tcW w:w="709" w:type="dxa"/>
            <w:tcBorders>
              <w:top w:val="single" w:sz="4" w:space="0" w:color="000000"/>
              <w:left w:val="single" w:sz="4" w:space="0" w:color="000000"/>
              <w:bottom w:val="single" w:sz="4" w:space="0" w:color="000000"/>
            </w:tcBorders>
            <w:shd w:val="clear" w:color="auto" w:fill="auto"/>
          </w:tcPr>
          <w:p w14:paraId="7C6B2FF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c>
          <w:tcPr>
            <w:tcW w:w="8080" w:type="dxa"/>
            <w:tcBorders>
              <w:top w:val="single" w:sz="4" w:space="0" w:color="000000"/>
              <w:left w:val="single" w:sz="4" w:space="0" w:color="000000"/>
              <w:bottom w:val="single" w:sz="4" w:space="0" w:color="000000"/>
            </w:tcBorders>
            <w:shd w:val="clear" w:color="auto" w:fill="auto"/>
          </w:tcPr>
          <w:p w14:paraId="371C3787"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Suspender ou interromper, salvo motivo de força maior ou caso fortuito, o fornecimento/entrega dos produtos por dia e por nota de empenho;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08B0863"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3</w:t>
            </w:r>
          </w:p>
        </w:tc>
      </w:tr>
      <w:tr w:rsidR="005B0DA1" w:rsidRPr="00E663AF" w14:paraId="75282ABE" w14:textId="77777777" w:rsidTr="0041699A">
        <w:tc>
          <w:tcPr>
            <w:tcW w:w="709" w:type="dxa"/>
            <w:tcBorders>
              <w:top w:val="single" w:sz="4" w:space="0" w:color="000000"/>
              <w:left w:val="single" w:sz="4" w:space="0" w:color="000000"/>
              <w:bottom w:val="single" w:sz="4" w:space="0" w:color="000000"/>
            </w:tcBorders>
            <w:shd w:val="clear" w:color="auto" w:fill="auto"/>
          </w:tcPr>
          <w:p w14:paraId="6DDA8240"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3</w:t>
            </w:r>
          </w:p>
        </w:tc>
        <w:tc>
          <w:tcPr>
            <w:tcW w:w="8080" w:type="dxa"/>
            <w:tcBorders>
              <w:top w:val="single" w:sz="4" w:space="0" w:color="000000"/>
              <w:left w:val="single" w:sz="4" w:space="0" w:color="000000"/>
              <w:bottom w:val="single" w:sz="4" w:space="0" w:color="000000"/>
            </w:tcBorders>
            <w:shd w:val="clear" w:color="auto" w:fill="auto"/>
          </w:tcPr>
          <w:p w14:paraId="72C3C6BC"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Atrasar a entrega injustificadamente, por empenho e por dia;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AC1ED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5B0DA1" w:rsidRPr="00E663AF" w14:paraId="0FF27D73" w14:textId="77777777" w:rsidTr="0041699A">
        <w:tc>
          <w:tcPr>
            <w:tcW w:w="709" w:type="dxa"/>
            <w:tcBorders>
              <w:top w:val="single" w:sz="4" w:space="0" w:color="000000"/>
              <w:left w:val="single" w:sz="4" w:space="0" w:color="000000"/>
              <w:bottom w:val="single" w:sz="4" w:space="0" w:color="000000"/>
            </w:tcBorders>
            <w:shd w:val="clear" w:color="auto" w:fill="auto"/>
          </w:tcPr>
          <w:p w14:paraId="20FCB8E8"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c>
          <w:tcPr>
            <w:tcW w:w="8080" w:type="dxa"/>
            <w:tcBorders>
              <w:top w:val="single" w:sz="4" w:space="0" w:color="000000"/>
              <w:left w:val="single" w:sz="4" w:space="0" w:color="000000"/>
              <w:bottom w:val="single" w:sz="4" w:space="0" w:color="000000"/>
            </w:tcBorders>
            <w:shd w:val="clear" w:color="auto" w:fill="auto"/>
          </w:tcPr>
          <w:p w14:paraId="1A4E55C1"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em desacordo com as especificações do edital e proposta sem motivo justificado;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A3C8CCD"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r>
      <w:tr w:rsidR="005B0DA1" w:rsidRPr="00E663AF" w14:paraId="5C8C7E8C" w14:textId="77777777" w:rsidTr="0041699A">
        <w:tc>
          <w:tcPr>
            <w:tcW w:w="709" w:type="dxa"/>
            <w:tcBorders>
              <w:top w:val="single" w:sz="4" w:space="0" w:color="000000"/>
              <w:left w:val="single" w:sz="4" w:space="0" w:color="000000"/>
              <w:bottom w:val="single" w:sz="4" w:space="0" w:color="000000"/>
            </w:tcBorders>
            <w:shd w:val="clear" w:color="auto" w:fill="auto"/>
          </w:tcPr>
          <w:p w14:paraId="64C36A9C"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5</w:t>
            </w:r>
          </w:p>
        </w:tc>
        <w:tc>
          <w:tcPr>
            <w:tcW w:w="8080" w:type="dxa"/>
            <w:tcBorders>
              <w:top w:val="single" w:sz="4" w:space="0" w:color="000000"/>
              <w:left w:val="single" w:sz="4" w:space="0" w:color="000000"/>
              <w:bottom w:val="single" w:sz="4" w:space="0" w:color="000000"/>
            </w:tcBorders>
            <w:shd w:val="clear" w:color="auto" w:fill="auto"/>
          </w:tcPr>
          <w:p w14:paraId="37DDC79A"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produtos usados, recondicionados e ou remanufaturados, por produto;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23F2C1F"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4</w:t>
            </w:r>
          </w:p>
        </w:tc>
      </w:tr>
      <w:tr w:rsidR="005B0DA1" w:rsidRPr="00E663AF" w14:paraId="45B2F7E6" w14:textId="77777777" w:rsidTr="0041699A">
        <w:tc>
          <w:tcPr>
            <w:tcW w:w="709" w:type="dxa"/>
            <w:tcBorders>
              <w:top w:val="single" w:sz="4" w:space="0" w:color="000000"/>
              <w:left w:val="single" w:sz="4" w:space="0" w:color="000000"/>
              <w:bottom w:val="single" w:sz="4" w:space="0" w:color="000000"/>
            </w:tcBorders>
            <w:shd w:val="clear" w:color="auto" w:fill="auto"/>
          </w:tcPr>
          <w:p w14:paraId="14DFA02C"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6</w:t>
            </w:r>
          </w:p>
        </w:tc>
        <w:tc>
          <w:tcPr>
            <w:tcW w:w="8080" w:type="dxa"/>
            <w:tcBorders>
              <w:top w:val="single" w:sz="4" w:space="0" w:color="000000"/>
              <w:left w:val="single" w:sz="4" w:space="0" w:color="000000"/>
              <w:bottom w:val="single" w:sz="4" w:space="0" w:color="000000"/>
            </w:tcBorders>
            <w:shd w:val="clear" w:color="auto" w:fill="auto"/>
          </w:tcPr>
          <w:p w14:paraId="62106D42"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mal embalado ou com embalagem danificada e ou violada,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B3C5C70"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5B0DA1" w:rsidRPr="00E663AF" w14:paraId="7D004A58" w14:textId="77777777" w:rsidTr="0041699A">
        <w:trPr>
          <w:trHeight w:val="251"/>
        </w:trPr>
        <w:tc>
          <w:tcPr>
            <w:tcW w:w="709" w:type="dxa"/>
            <w:tcBorders>
              <w:top w:val="single" w:sz="4" w:space="0" w:color="000000"/>
              <w:left w:val="single" w:sz="4" w:space="0" w:color="000000"/>
              <w:bottom w:val="single" w:sz="4" w:space="0" w:color="000000"/>
            </w:tcBorders>
            <w:shd w:val="clear" w:color="auto" w:fill="auto"/>
          </w:tcPr>
          <w:p w14:paraId="7DDD09C5"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7</w:t>
            </w:r>
          </w:p>
        </w:tc>
        <w:tc>
          <w:tcPr>
            <w:tcW w:w="8080" w:type="dxa"/>
            <w:tcBorders>
              <w:top w:val="single" w:sz="4" w:space="0" w:color="000000"/>
              <w:left w:val="single" w:sz="4" w:space="0" w:color="000000"/>
              <w:bottom w:val="single" w:sz="4" w:space="0" w:color="000000"/>
            </w:tcBorders>
            <w:shd w:val="clear" w:color="auto" w:fill="auto"/>
          </w:tcPr>
          <w:p w14:paraId="23CCB4E4"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Entregar produto com apresentação em desconformidade com a descrita no edital,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F445F13"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5B0DA1" w:rsidRPr="00E663AF" w14:paraId="3D860596" w14:textId="77777777" w:rsidTr="0041699A">
        <w:tc>
          <w:tcPr>
            <w:tcW w:w="709" w:type="dxa"/>
            <w:tcBorders>
              <w:top w:val="single" w:sz="4" w:space="0" w:color="000000"/>
              <w:left w:val="single" w:sz="4" w:space="0" w:color="000000"/>
              <w:bottom w:val="single" w:sz="4" w:space="0" w:color="000000"/>
            </w:tcBorders>
            <w:shd w:val="clear" w:color="auto" w:fill="auto"/>
          </w:tcPr>
          <w:p w14:paraId="0F310849"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8</w:t>
            </w:r>
          </w:p>
        </w:tc>
        <w:tc>
          <w:tcPr>
            <w:tcW w:w="8080" w:type="dxa"/>
            <w:tcBorders>
              <w:top w:val="single" w:sz="4" w:space="0" w:color="000000"/>
              <w:left w:val="single" w:sz="4" w:space="0" w:color="000000"/>
              <w:bottom w:val="single" w:sz="4" w:space="0" w:color="000000"/>
            </w:tcBorders>
            <w:shd w:val="clear" w:color="auto" w:fill="auto"/>
          </w:tcPr>
          <w:p w14:paraId="671784CD" w14:textId="77777777" w:rsidR="005B0DA1" w:rsidRPr="00E663AF" w:rsidRDefault="005B0DA1" w:rsidP="0041699A">
            <w:pPr>
              <w:pStyle w:val="Default"/>
              <w:jc w:val="both"/>
              <w:rPr>
                <w:rFonts w:ascii="Times New Roman" w:hAnsi="Times New Roman" w:cs="Times New Roman"/>
                <w:sz w:val="18"/>
                <w:szCs w:val="18"/>
              </w:rPr>
            </w:pPr>
            <w:proofErr w:type="spellStart"/>
            <w:r w:rsidRPr="00E663AF">
              <w:rPr>
                <w:rFonts w:ascii="Times New Roman" w:hAnsi="Times New Roman" w:cs="Times New Roman"/>
                <w:sz w:val="18"/>
                <w:szCs w:val="18"/>
              </w:rPr>
              <w:t>Fornecer</w:t>
            </w:r>
            <w:proofErr w:type="spellEnd"/>
            <w:r w:rsidRPr="00E663AF">
              <w:rPr>
                <w:rFonts w:ascii="Times New Roman" w:hAnsi="Times New Roman" w:cs="Times New Roman"/>
                <w:sz w:val="18"/>
                <w:szCs w:val="18"/>
              </w:rPr>
              <w:t xml:space="preserve"> informação pérfida de serviço ou substituição de material;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4E93BA" w14:textId="77777777" w:rsidR="005B0DA1" w:rsidRPr="00E663AF" w:rsidRDefault="005B0DA1" w:rsidP="0041699A">
            <w:pPr>
              <w:jc w:val="both"/>
              <w:rPr>
                <w:rFonts w:ascii="Times New Roman" w:hAnsi="Times New Roman" w:cs="Times New Roman"/>
                <w:sz w:val="18"/>
                <w:szCs w:val="18"/>
              </w:rPr>
            </w:pPr>
            <w:r w:rsidRPr="00E663AF">
              <w:rPr>
                <w:rFonts w:ascii="Times New Roman" w:hAnsi="Times New Roman" w:cs="Times New Roman"/>
                <w:b/>
                <w:bCs/>
                <w:sz w:val="18"/>
                <w:szCs w:val="18"/>
              </w:rPr>
              <w:t>2</w:t>
            </w:r>
          </w:p>
        </w:tc>
      </w:tr>
      <w:tr w:rsidR="005B0DA1" w:rsidRPr="00E663AF" w14:paraId="2691D552" w14:textId="77777777" w:rsidTr="0041699A">
        <w:tc>
          <w:tcPr>
            <w:tcW w:w="709" w:type="dxa"/>
            <w:tcBorders>
              <w:top w:val="single" w:sz="4" w:space="0" w:color="000000"/>
              <w:left w:val="single" w:sz="4" w:space="0" w:color="000000"/>
              <w:bottom w:val="single" w:sz="4" w:space="0" w:color="000000"/>
            </w:tcBorders>
            <w:shd w:val="clear" w:color="auto" w:fill="auto"/>
          </w:tcPr>
          <w:p w14:paraId="59911C1D"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9</w:t>
            </w:r>
          </w:p>
        </w:tc>
        <w:tc>
          <w:tcPr>
            <w:tcW w:w="8080" w:type="dxa"/>
            <w:tcBorders>
              <w:top w:val="single" w:sz="4" w:space="0" w:color="000000"/>
              <w:left w:val="single" w:sz="4" w:space="0" w:color="000000"/>
              <w:bottom w:val="single" w:sz="4" w:space="0" w:color="000000"/>
            </w:tcBorders>
            <w:shd w:val="clear" w:color="auto" w:fill="auto"/>
          </w:tcPr>
          <w:p w14:paraId="2EF06F76"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Reutilizar material, peça ou equipamento sem anuência da FISCALIZAÇÃO;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F0BD0F"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3</w:t>
            </w:r>
          </w:p>
        </w:tc>
      </w:tr>
      <w:tr w:rsidR="005B0DA1" w:rsidRPr="00E663AF" w14:paraId="345562D6" w14:textId="77777777" w:rsidTr="0041699A">
        <w:tc>
          <w:tcPr>
            <w:tcW w:w="709" w:type="dxa"/>
            <w:tcBorders>
              <w:top w:val="single" w:sz="4" w:space="0" w:color="000000"/>
              <w:left w:val="single" w:sz="4" w:space="0" w:color="000000"/>
              <w:bottom w:val="single" w:sz="4" w:space="0" w:color="000000"/>
            </w:tcBorders>
            <w:shd w:val="clear" w:color="auto" w:fill="auto"/>
          </w:tcPr>
          <w:p w14:paraId="43B181B5" w14:textId="77777777" w:rsidR="005B0DA1" w:rsidRPr="00E663AF" w:rsidRDefault="005B0DA1" w:rsidP="0041699A">
            <w:pPr>
              <w:jc w:val="both"/>
              <w:rPr>
                <w:rFonts w:ascii="Times New Roman" w:hAnsi="Times New Roman" w:cs="Times New Roman"/>
                <w:b/>
                <w:bCs/>
                <w:sz w:val="18"/>
                <w:szCs w:val="18"/>
              </w:rPr>
            </w:pPr>
          </w:p>
        </w:tc>
        <w:tc>
          <w:tcPr>
            <w:tcW w:w="8080" w:type="dxa"/>
            <w:tcBorders>
              <w:top w:val="single" w:sz="4" w:space="0" w:color="000000"/>
              <w:left w:val="single" w:sz="4" w:space="0" w:color="000000"/>
              <w:bottom w:val="single" w:sz="4" w:space="0" w:color="000000"/>
            </w:tcBorders>
            <w:shd w:val="clear" w:color="auto" w:fill="auto"/>
          </w:tcPr>
          <w:p w14:paraId="0BC9CB35"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PARA OS ITENS A SEGUIR, DEIXAR DE: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856A8C" w14:textId="77777777" w:rsidR="005B0DA1" w:rsidRPr="00E663AF" w:rsidRDefault="005B0DA1" w:rsidP="0041699A">
            <w:pPr>
              <w:jc w:val="both"/>
              <w:rPr>
                <w:rFonts w:ascii="Times New Roman" w:hAnsi="Times New Roman" w:cs="Times New Roman"/>
                <w:b/>
                <w:bCs/>
                <w:sz w:val="18"/>
                <w:szCs w:val="18"/>
              </w:rPr>
            </w:pPr>
          </w:p>
        </w:tc>
      </w:tr>
      <w:tr w:rsidR="005B0DA1" w:rsidRPr="00E663AF" w14:paraId="598A659C" w14:textId="77777777" w:rsidTr="0041699A">
        <w:tc>
          <w:tcPr>
            <w:tcW w:w="709" w:type="dxa"/>
            <w:tcBorders>
              <w:top w:val="single" w:sz="4" w:space="0" w:color="000000"/>
              <w:left w:val="single" w:sz="4" w:space="0" w:color="000000"/>
              <w:bottom w:val="single" w:sz="4" w:space="0" w:color="000000"/>
            </w:tcBorders>
            <w:shd w:val="clear" w:color="auto" w:fill="auto"/>
          </w:tcPr>
          <w:p w14:paraId="4ABD8DC0"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10</w:t>
            </w:r>
          </w:p>
        </w:tc>
        <w:tc>
          <w:tcPr>
            <w:tcW w:w="8080" w:type="dxa"/>
            <w:tcBorders>
              <w:top w:val="single" w:sz="4" w:space="0" w:color="000000"/>
              <w:left w:val="single" w:sz="4" w:space="0" w:color="000000"/>
              <w:bottom w:val="single" w:sz="4" w:space="0" w:color="000000"/>
            </w:tcBorders>
            <w:shd w:val="clear" w:color="auto" w:fill="auto"/>
          </w:tcPr>
          <w:p w14:paraId="64F3C8B4" w14:textId="77777777" w:rsidR="005B0DA1" w:rsidRPr="00E663AF" w:rsidRDefault="005B0DA1" w:rsidP="0041699A">
            <w:pPr>
              <w:pStyle w:val="Default"/>
              <w:rPr>
                <w:rFonts w:ascii="Times New Roman" w:hAnsi="Times New Roman" w:cs="Times New Roman"/>
                <w:sz w:val="18"/>
                <w:szCs w:val="18"/>
              </w:rPr>
            </w:pPr>
            <w:r w:rsidRPr="00E663AF">
              <w:rPr>
                <w:rFonts w:ascii="Times New Roman" w:hAnsi="Times New Roman" w:cs="Times New Roman"/>
                <w:sz w:val="18"/>
                <w:szCs w:val="18"/>
              </w:rPr>
              <w:t>Zelar pelas instalações do Município no momento da entrega,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6785F1"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5B0DA1" w:rsidRPr="00E663AF" w14:paraId="182E0E74" w14:textId="77777777" w:rsidTr="0041699A">
        <w:tc>
          <w:tcPr>
            <w:tcW w:w="709" w:type="dxa"/>
            <w:tcBorders>
              <w:top w:val="single" w:sz="4" w:space="0" w:color="000000"/>
              <w:left w:val="single" w:sz="4" w:space="0" w:color="000000"/>
              <w:bottom w:val="single" w:sz="4" w:space="0" w:color="000000"/>
            </w:tcBorders>
            <w:shd w:val="clear" w:color="auto" w:fill="auto"/>
          </w:tcPr>
          <w:p w14:paraId="2D6903A4"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11</w:t>
            </w:r>
          </w:p>
        </w:tc>
        <w:tc>
          <w:tcPr>
            <w:tcW w:w="8080" w:type="dxa"/>
            <w:tcBorders>
              <w:top w:val="single" w:sz="4" w:space="0" w:color="000000"/>
              <w:left w:val="single" w:sz="4" w:space="0" w:color="000000"/>
              <w:bottom w:val="single" w:sz="4" w:space="0" w:color="000000"/>
            </w:tcBorders>
            <w:shd w:val="clear" w:color="auto" w:fill="auto"/>
          </w:tcPr>
          <w:p w14:paraId="30BD689F"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determinação formal ou instrução complementar do órgão fiscalizador,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D635E85"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5B0DA1" w:rsidRPr="00E663AF" w14:paraId="21090DCD" w14:textId="77777777" w:rsidTr="0041699A">
        <w:tc>
          <w:tcPr>
            <w:tcW w:w="709" w:type="dxa"/>
            <w:tcBorders>
              <w:top w:val="single" w:sz="4" w:space="0" w:color="000000"/>
              <w:left w:val="single" w:sz="4" w:space="0" w:color="000000"/>
              <w:bottom w:val="single" w:sz="4" w:space="0" w:color="000000"/>
            </w:tcBorders>
            <w:shd w:val="clear" w:color="auto" w:fill="auto"/>
          </w:tcPr>
          <w:p w14:paraId="39ED2E9D"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12</w:t>
            </w:r>
          </w:p>
        </w:tc>
        <w:tc>
          <w:tcPr>
            <w:tcW w:w="8080" w:type="dxa"/>
            <w:tcBorders>
              <w:top w:val="single" w:sz="4" w:space="0" w:color="000000"/>
              <w:left w:val="single" w:sz="4" w:space="0" w:color="000000"/>
              <w:bottom w:val="single" w:sz="4" w:space="0" w:color="000000"/>
            </w:tcBorders>
            <w:shd w:val="clear" w:color="auto" w:fill="auto"/>
          </w:tcPr>
          <w:p w14:paraId="5B2218E5"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Manter a documentação de habilitação atualizada; por item,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621FD8E"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5B0DA1" w:rsidRPr="00E663AF" w14:paraId="22534809" w14:textId="77777777" w:rsidTr="0041699A">
        <w:tc>
          <w:tcPr>
            <w:tcW w:w="709" w:type="dxa"/>
            <w:tcBorders>
              <w:top w:val="single" w:sz="4" w:space="0" w:color="000000"/>
              <w:left w:val="single" w:sz="4" w:space="0" w:color="000000"/>
              <w:bottom w:val="single" w:sz="4" w:space="0" w:color="000000"/>
            </w:tcBorders>
            <w:shd w:val="clear" w:color="auto" w:fill="auto"/>
          </w:tcPr>
          <w:p w14:paraId="73632372"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13</w:t>
            </w:r>
          </w:p>
        </w:tc>
        <w:tc>
          <w:tcPr>
            <w:tcW w:w="8080" w:type="dxa"/>
            <w:tcBorders>
              <w:top w:val="single" w:sz="4" w:space="0" w:color="000000"/>
              <w:left w:val="single" w:sz="4" w:space="0" w:color="000000"/>
              <w:bottom w:val="single" w:sz="4" w:space="0" w:color="000000"/>
            </w:tcBorders>
            <w:shd w:val="clear" w:color="auto" w:fill="auto"/>
          </w:tcPr>
          <w:p w14:paraId="3D53D289"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horário de entrega estabelecido pelo contrato ou determinado pela FISCALIZAÇÃO;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3C0B101"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w:t>
            </w:r>
          </w:p>
        </w:tc>
      </w:tr>
      <w:tr w:rsidR="005B0DA1" w:rsidRPr="00E663AF" w14:paraId="018C35B2" w14:textId="77777777" w:rsidTr="0041699A">
        <w:tc>
          <w:tcPr>
            <w:tcW w:w="709" w:type="dxa"/>
            <w:tcBorders>
              <w:top w:val="single" w:sz="4" w:space="0" w:color="000000"/>
              <w:left w:val="single" w:sz="4" w:space="0" w:color="000000"/>
              <w:bottom w:val="single" w:sz="4" w:space="0" w:color="000000"/>
            </w:tcBorders>
            <w:shd w:val="clear" w:color="auto" w:fill="auto"/>
          </w:tcPr>
          <w:p w14:paraId="6FFF3E7C"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14</w:t>
            </w:r>
          </w:p>
        </w:tc>
        <w:tc>
          <w:tcPr>
            <w:tcW w:w="8080" w:type="dxa"/>
            <w:tcBorders>
              <w:top w:val="single" w:sz="4" w:space="0" w:color="000000"/>
              <w:left w:val="single" w:sz="4" w:space="0" w:color="000000"/>
              <w:bottom w:val="single" w:sz="4" w:space="0" w:color="000000"/>
            </w:tcBorders>
            <w:shd w:val="clear" w:color="auto" w:fill="auto"/>
          </w:tcPr>
          <w:p w14:paraId="2E0D043F"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determinação da FISCALIZAÇÃO para controle de acesso de seus funcionários;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468BFA0"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2</w:t>
            </w:r>
          </w:p>
        </w:tc>
      </w:tr>
      <w:tr w:rsidR="005B0DA1" w:rsidRPr="00E663AF" w14:paraId="6156EE29" w14:textId="77777777" w:rsidTr="0041699A">
        <w:tc>
          <w:tcPr>
            <w:tcW w:w="709" w:type="dxa"/>
            <w:tcBorders>
              <w:top w:val="single" w:sz="4" w:space="0" w:color="000000"/>
              <w:left w:val="single" w:sz="4" w:space="0" w:color="000000"/>
              <w:bottom w:val="single" w:sz="4" w:space="0" w:color="000000"/>
            </w:tcBorders>
            <w:shd w:val="clear" w:color="auto" w:fill="auto"/>
          </w:tcPr>
          <w:p w14:paraId="7AF49599"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15</w:t>
            </w:r>
          </w:p>
        </w:tc>
        <w:tc>
          <w:tcPr>
            <w:tcW w:w="8080" w:type="dxa"/>
            <w:tcBorders>
              <w:top w:val="single" w:sz="4" w:space="0" w:color="000000"/>
              <w:left w:val="single" w:sz="4" w:space="0" w:color="000000"/>
              <w:bottom w:val="single" w:sz="4" w:space="0" w:color="000000"/>
            </w:tcBorders>
            <w:shd w:val="clear" w:color="auto" w:fill="auto"/>
          </w:tcPr>
          <w:p w14:paraId="141C07AC" w14:textId="77777777" w:rsidR="005B0DA1" w:rsidRPr="00E663AF" w:rsidRDefault="005B0DA1" w:rsidP="0041699A">
            <w:pPr>
              <w:pStyle w:val="Default"/>
              <w:jc w:val="both"/>
              <w:rPr>
                <w:rFonts w:ascii="Times New Roman" w:hAnsi="Times New Roman" w:cs="Times New Roman"/>
                <w:sz w:val="18"/>
                <w:szCs w:val="18"/>
              </w:rPr>
            </w:pPr>
            <w:r w:rsidRPr="00E663AF">
              <w:rPr>
                <w:rFonts w:ascii="Times New Roman" w:hAnsi="Times New Roman" w:cs="Times New Roman"/>
                <w:sz w:val="18"/>
                <w:szCs w:val="18"/>
              </w:rPr>
              <w:t>Cumprir quaisquer dos itens do Edital e seus Anexos não previstos nesta tabela de multas, após reincidência formalmente notificada pelo órgão fiscalizador, por item e por ocorrência;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5EFE85"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2</w:t>
            </w:r>
          </w:p>
        </w:tc>
      </w:tr>
      <w:tr w:rsidR="005B0DA1" w:rsidRPr="00E663AF" w14:paraId="29D1BADF" w14:textId="77777777" w:rsidTr="0041699A">
        <w:tc>
          <w:tcPr>
            <w:tcW w:w="709" w:type="dxa"/>
            <w:tcBorders>
              <w:top w:val="single" w:sz="4" w:space="0" w:color="000000"/>
              <w:left w:val="single" w:sz="4" w:space="0" w:color="000000"/>
              <w:bottom w:val="single" w:sz="4" w:space="0" w:color="000000"/>
            </w:tcBorders>
            <w:shd w:val="clear" w:color="auto" w:fill="auto"/>
          </w:tcPr>
          <w:p w14:paraId="5EFB7D6C"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16</w:t>
            </w:r>
          </w:p>
        </w:tc>
        <w:tc>
          <w:tcPr>
            <w:tcW w:w="8080" w:type="dxa"/>
            <w:tcBorders>
              <w:top w:val="single" w:sz="4" w:space="0" w:color="000000"/>
              <w:left w:val="single" w:sz="4" w:space="0" w:color="000000"/>
              <w:bottom w:val="single" w:sz="4" w:space="0" w:color="000000"/>
            </w:tcBorders>
            <w:shd w:val="clear" w:color="auto" w:fill="auto"/>
          </w:tcPr>
          <w:p w14:paraId="710792F7" w14:textId="77777777" w:rsidR="005B0DA1" w:rsidRPr="00E663AF" w:rsidRDefault="005B0DA1" w:rsidP="0041699A">
            <w:pPr>
              <w:pStyle w:val="Default"/>
              <w:rPr>
                <w:rFonts w:ascii="Times New Roman" w:hAnsi="Times New Roman" w:cs="Times New Roman"/>
                <w:sz w:val="18"/>
                <w:szCs w:val="18"/>
              </w:rPr>
            </w:pPr>
            <w:r w:rsidRPr="00E663AF">
              <w:rPr>
                <w:rStyle w:val="fontstyle01"/>
                <w:rFonts w:ascii="Times New Roman" w:eastAsia="Calibri" w:hAnsi="Times New Roman" w:cs="Times New Roman"/>
                <w:color w:val="auto"/>
                <w:sz w:val="18"/>
                <w:szCs w:val="18"/>
              </w:rPr>
              <w:t>Substituir os produtos, às suas custas, quando protegido pela respectiva garantia;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A9DFBCD" w14:textId="77777777" w:rsidR="005B0DA1" w:rsidRPr="00E663AF" w:rsidRDefault="005B0DA1" w:rsidP="0041699A">
            <w:pPr>
              <w:jc w:val="both"/>
              <w:rPr>
                <w:rFonts w:ascii="Times New Roman" w:hAnsi="Times New Roman" w:cs="Times New Roman"/>
                <w:b/>
                <w:bCs/>
                <w:sz w:val="18"/>
                <w:szCs w:val="18"/>
              </w:rPr>
            </w:pPr>
            <w:r w:rsidRPr="00E663AF">
              <w:rPr>
                <w:rFonts w:ascii="Times New Roman" w:hAnsi="Times New Roman" w:cs="Times New Roman"/>
                <w:b/>
                <w:bCs/>
                <w:sz w:val="18"/>
                <w:szCs w:val="18"/>
              </w:rPr>
              <w:t>6</w:t>
            </w:r>
          </w:p>
        </w:tc>
      </w:tr>
    </w:tbl>
    <w:p w14:paraId="6DFAB6DB" w14:textId="77777777" w:rsidR="005B0DA1" w:rsidRPr="00E663AF" w:rsidRDefault="005B0DA1" w:rsidP="005B0DA1">
      <w:pPr>
        <w:jc w:val="both"/>
        <w:rPr>
          <w:rFonts w:ascii="Times New Roman" w:hAnsi="Times New Roman" w:cs="Times New Roman"/>
          <w:sz w:val="22"/>
          <w:szCs w:val="22"/>
        </w:rPr>
      </w:pPr>
    </w:p>
    <w:p w14:paraId="7032756E" w14:textId="74DED7F0"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Nono</w:t>
      </w:r>
    </w:p>
    <w:p w14:paraId="4645D217" w14:textId="06AB2EE3"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Todas as sanções previstas poderão ser aplicadas cumulativamente com a multa (art. 156, §7º).</w:t>
      </w:r>
    </w:p>
    <w:p w14:paraId="4154D726" w14:textId="17DF0A96" w:rsidR="005B0DA1" w:rsidRPr="00E663AF" w:rsidRDefault="005B0DA1" w:rsidP="00511D32">
      <w:pPr>
        <w:pStyle w:val="PargrafodaLista"/>
        <w:numPr>
          <w:ilvl w:val="0"/>
          <w:numId w:val="73"/>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Antes da aplicação da multa será facultada a defesa do interessado no prazo de 15 (quinze) dias úteis, contado da data de sua intimação (art. 157).</w:t>
      </w:r>
    </w:p>
    <w:p w14:paraId="07496BB9" w14:textId="277BDF6C" w:rsidR="005B0DA1" w:rsidRPr="00E663AF" w:rsidRDefault="005B0DA1" w:rsidP="00511D32">
      <w:pPr>
        <w:pStyle w:val="PargrafodaLista"/>
        <w:numPr>
          <w:ilvl w:val="0"/>
          <w:numId w:val="73"/>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Se a multa aplicada e as indenizações cabíveis forem superiores ao valor do pagamento eventualmente devido pela Administração ao Fornecedor, além da perda desse valor, a diferença será descontada da garantia prestada ou será cobrada judicialmente (art. 156, §8º).</w:t>
      </w:r>
    </w:p>
    <w:p w14:paraId="26B64CE2" w14:textId="0FF13A35" w:rsidR="005B0DA1" w:rsidRPr="00E663AF" w:rsidRDefault="005B0DA1" w:rsidP="00511D32">
      <w:pPr>
        <w:pStyle w:val="PargrafodaLista"/>
        <w:numPr>
          <w:ilvl w:val="0"/>
          <w:numId w:val="73"/>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Previamente ao encaminhamento à cobrança judicial, a multa poderá ser recolhida administrativamente no prazo máximo de 05 (cinco) dias úteis, a contar da data do recebimento da comunicação enviada pela autoridade competente.</w:t>
      </w:r>
    </w:p>
    <w:p w14:paraId="3AB0482D" w14:textId="77777777" w:rsidR="005B0DA1" w:rsidRPr="00E663AF" w:rsidRDefault="005B0DA1" w:rsidP="005B0DA1">
      <w:pPr>
        <w:jc w:val="both"/>
        <w:rPr>
          <w:rFonts w:ascii="Times New Roman" w:hAnsi="Times New Roman" w:cs="Times New Roman"/>
          <w:sz w:val="22"/>
          <w:szCs w:val="22"/>
        </w:rPr>
      </w:pPr>
    </w:p>
    <w:p w14:paraId="31C15DAE" w14:textId="3E9AEEBC" w:rsidR="00E34322" w:rsidRPr="00E663AF" w:rsidRDefault="00E34322"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Décimo</w:t>
      </w:r>
    </w:p>
    <w:p w14:paraId="17CDCA88" w14:textId="7B98D8C8"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 aplicação das sanções realizar-se-á em processo administrativo que assegure o contraditório e a ampla defesa ao Fornecedor, observando-se o procedimento previsto no caput e parágrafos do art. 158 da Lei nº 14.133, de 2021, para as penalidades de impedimento de licitar e contratar e de declaração de inidoneidade para licitar ou contratar.</w:t>
      </w:r>
    </w:p>
    <w:p w14:paraId="4CDF7143" w14:textId="77777777" w:rsidR="005B0DA1" w:rsidRPr="00E663AF" w:rsidRDefault="005B0DA1" w:rsidP="005B0DA1">
      <w:pPr>
        <w:jc w:val="both"/>
        <w:rPr>
          <w:rFonts w:ascii="Times New Roman" w:hAnsi="Times New Roman" w:cs="Times New Roman"/>
          <w:sz w:val="22"/>
          <w:szCs w:val="22"/>
        </w:rPr>
      </w:pPr>
    </w:p>
    <w:p w14:paraId="0E00E086" w14:textId="53039028"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Décimo Primeiro</w:t>
      </w:r>
    </w:p>
    <w:p w14:paraId="3308F779" w14:textId="546DA933"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Na aplicação das sanções serão considerados (art. 156, §1º):</w:t>
      </w:r>
    </w:p>
    <w:p w14:paraId="7A0AB884" w14:textId="77777777" w:rsidR="005B0DA1" w:rsidRPr="00E663AF" w:rsidRDefault="005B0DA1" w:rsidP="005B0DA1">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a)</w:t>
      </w:r>
      <w:r w:rsidRPr="00E663AF">
        <w:rPr>
          <w:rFonts w:ascii="Times New Roman" w:hAnsi="Times New Roman" w:cs="Times New Roman"/>
          <w:sz w:val="22"/>
          <w:szCs w:val="22"/>
        </w:rPr>
        <w:tab/>
        <w:t>a natureza e a gravidade da infração cometida;</w:t>
      </w:r>
    </w:p>
    <w:p w14:paraId="08559ECF" w14:textId="77777777" w:rsidR="005B0DA1" w:rsidRPr="00E663AF" w:rsidRDefault="005B0DA1" w:rsidP="005B0DA1">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b)</w:t>
      </w:r>
      <w:r w:rsidRPr="00E663AF">
        <w:rPr>
          <w:rFonts w:ascii="Times New Roman" w:hAnsi="Times New Roman" w:cs="Times New Roman"/>
          <w:sz w:val="22"/>
          <w:szCs w:val="22"/>
        </w:rPr>
        <w:tab/>
        <w:t>as peculiaridades do caso concreto;</w:t>
      </w:r>
    </w:p>
    <w:p w14:paraId="57BA329B" w14:textId="77777777" w:rsidR="005B0DA1" w:rsidRPr="00E663AF" w:rsidRDefault="005B0DA1" w:rsidP="005B0DA1">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c)</w:t>
      </w:r>
      <w:r w:rsidRPr="00E663AF">
        <w:rPr>
          <w:rFonts w:ascii="Times New Roman" w:hAnsi="Times New Roman" w:cs="Times New Roman"/>
          <w:sz w:val="22"/>
          <w:szCs w:val="22"/>
        </w:rPr>
        <w:tab/>
        <w:t>as circunstâncias agravantes ou atenuantes;</w:t>
      </w:r>
    </w:p>
    <w:p w14:paraId="1D34421F" w14:textId="77777777" w:rsidR="005B0DA1" w:rsidRPr="00E663AF" w:rsidRDefault="005B0DA1" w:rsidP="005B0DA1">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d)</w:t>
      </w:r>
      <w:r w:rsidRPr="00E663AF">
        <w:rPr>
          <w:rFonts w:ascii="Times New Roman" w:hAnsi="Times New Roman" w:cs="Times New Roman"/>
          <w:sz w:val="22"/>
          <w:szCs w:val="22"/>
        </w:rPr>
        <w:tab/>
        <w:t>os danos que dela provierem para a Administração;</w:t>
      </w:r>
    </w:p>
    <w:p w14:paraId="78D9629E" w14:textId="77777777" w:rsidR="005B0DA1" w:rsidRPr="00E663AF" w:rsidRDefault="005B0DA1" w:rsidP="005B0DA1">
      <w:pPr>
        <w:tabs>
          <w:tab w:val="left" w:pos="284"/>
        </w:tabs>
        <w:jc w:val="both"/>
        <w:rPr>
          <w:rFonts w:ascii="Times New Roman" w:hAnsi="Times New Roman" w:cs="Times New Roman"/>
          <w:sz w:val="22"/>
          <w:szCs w:val="22"/>
        </w:rPr>
      </w:pPr>
      <w:r w:rsidRPr="00E663AF">
        <w:rPr>
          <w:rFonts w:ascii="Times New Roman" w:hAnsi="Times New Roman" w:cs="Times New Roman"/>
          <w:sz w:val="22"/>
          <w:szCs w:val="22"/>
        </w:rPr>
        <w:t>e)</w:t>
      </w:r>
      <w:r w:rsidRPr="00E663AF">
        <w:rPr>
          <w:rFonts w:ascii="Times New Roman" w:hAnsi="Times New Roman" w:cs="Times New Roman"/>
          <w:sz w:val="22"/>
          <w:szCs w:val="22"/>
        </w:rPr>
        <w:tab/>
        <w:t>a implantação ou o aperfeiçoamento de programa de integridade, conforme normas e orientações dos órgãos de controle.</w:t>
      </w:r>
    </w:p>
    <w:p w14:paraId="46A952EA" w14:textId="77777777" w:rsidR="005B0DA1" w:rsidRPr="00E663AF" w:rsidRDefault="005B0DA1" w:rsidP="005B0DA1">
      <w:pPr>
        <w:jc w:val="both"/>
        <w:rPr>
          <w:rFonts w:ascii="Times New Roman" w:hAnsi="Times New Roman" w:cs="Times New Roman"/>
          <w:sz w:val="22"/>
          <w:szCs w:val="22"/>
        </w:rPr>
      </w:pPr>
    </w:p>
    <w:p w14:paraId="092CCE72" w14:textId="368F3100"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Décimo Segundo</w:t>
      </w:r>
    </w:p>
    <w:p w14:paraId="68DEBD3D" w14:textId="572A347F"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40EAC05" w14:textId="77777777" w:rsidR="005B0DA1" w:rsidRPr="00E663AF" w:rsidRDefault="005B0DA1" w:rsidP="005B0DA1">
      <w:pPr>
        <w:jc w:val="both"/>
        <w:rPr>
          <w:rFonts w:ascii="Times New Roman" w:hAnsi="Times New Roman" w:cs="Times New Roman"/>
          <w:sz w:val="22"/>
          <w:szCs w:val="22"/>
        </w:rPr>
      </w:pPr>
    </w:p>
    <w:p w14:paraId="2FCC3F20" w14:textId="580C3AFA" w:rsidR="00E34322" w:rsidRPr="00E663AF" w:rsidRDefault="00E34322" w:rsidP="001B7DAC">
      <w:pPr>
        <w:jc w:val="both"/>
        <w:rPr>
          <w:rFonts w:ascii="Times New Roman" w:hAnsi="Times New Roman" w:cs="Times New Roman"/>
          <w:sz w:val="22"/>
          <w:szCs w:val="22"/>
        </w:rPr>
      </w:pPr>
      <w:r w:rsidRPr="00E663AF">
        <w:rPr>
          <w:rFonts w:ascii="Times New Roman" w:hAnsi="Times New Roman" w:cs="Times New Roman"/>
          <w:b/>
          <w:sz w:val="22"/>
          <w:szCs w:val="22"/>
        </w:rPr>
        <w:t>Parágrafo Décimo Terceiro</w:t>
      </w:r>
    </w:p>
    <w:p w14:paraId="01EA1403" w14:textId="1F91DDB9"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 personalidade jurídica do Fornecedor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w:t>
      </w:r>
    </w:p>
    <w:p w14:paraId="0C0E628D" w14:textId="77777777" w:rsidR="005B0DA1" w:rsidRPr="00E663AF" w:rsidRDefault="005B0DA1" w:rsidP="005B0DA1">
      <w:pPr>
        <w:jc w:val="both"/>
        <w:rPr>
          <w:rFonts w:ascii="Times New Roman" w:hAnsi="Times New Roman" w:cs="Times New Roman"/>
          <w:sz w:val="22"/>
          <w:szCs w:val="22"/>
        </w:rPr>
      </w:pPr>
    </w:p>
    <w:p w14:paraId="305C6D07" w14:textId="5D542670"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Décimo Quarto</w:t>
      </w:r>
    </w:p>
    <w:p w14:paraId="1EE77C31" w14:textId="34515CA8"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 Administração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663AF">
        <w:rPr>
          <w:rFonts w:ascii="Times New Roman" w:hAnsi="Times New Roman" w:cs="Times New Roman"/>
          <w:sz w:val="22"/>
          <w:szCs w:val="22"/>
        </w:rPr>
        <w:t>Ceis</w:t>
      </w:r>
      <w:proofErr w:type="spellEnd"/>
      <w:r w:rsidRPr="00E663AF">
        <w:rPr>
          <w:rFonts w:ascii="Times New Roman" w:hAnsi="Times New Roman" w:cs="Times New Roman"/>
          <w:sz w:val="22"/>
          <w:szCs w:val="22"/>
        </w:rPr>
        <w:t>) e no Cadastro Nacional de Empresas Punidas (</w:t>
      </w:r>
      <w:proofErr w:type="spellStart"/>
      <w:r w:rsidRPr="00E663AF">
        <w:rPr>
          <w:rFonts w:ascii="Times New Roman" w:hAnsi="Times New Roman" w:cs="Times New Roman"/>
          <w:sz w:val="22"/>
          <w:szCs w:val="22"/>
        </w:rPr>
        <w:t>Cnep</w:t>
      </w:r>
      <w:proofErr w:type="spellEnd"/>
      <w:r w:rsidRPr="00E663AF">
        <w:rPr>
          <w:rFonts w:ascii="Times New Roman" w:hAnsi="Times New Roman" w:cs="Times New Roman"/>
          <w:sz w:val="22"/>
          <w:szCs w:val="22"/>
        </w:rPr>
        <w:t>), instituídos no âmbito do Poder Executivo Federal (Art. 161).</w:t>
      </w:r>
    </w:p>
    <w:p w14:paraId="31941A6A" w14:textId="77777777" w:rsidR="005B0DA1" w:rsidRPr="00E663AF" w:rsidRDefault="005B0DA1" w:rsidP="005B0DA1">
      <w:pPr>
        <w:jc w:val="both"/>
        <w:rPr>
          <w:rFonts w:ascii="Times New Roman" w:hAnsi="Times New Roman" w:cs="Times New Roman"/>
          <w:sz w:val="22"/>
          <w:szCs w:val="22"/>
        </w:rPr>
      </w:pPr>
    </w:p>
    <w:p w14:paraId="541695A3" w14:textId="17E99140" w:rsidR="00E34322" w:rsidRPr="00E663AF" w:rsidRDefault="00E34322"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Décimo Quinto</w:t>
      </w:r>
    </w:p>
    <w:p w14:paraId="19C62F10" w14:textId="2C910FC4" w:rsidR="005B0DA1"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63082CC6" w14:textId="77777777" w:rsidR="005B0DA1" w:rsidRPr="00E663AF" w:rsidRDefault="005B0DA1" w:rsidP="005B0DA1">
      <w:pPr>
        <w:jc w:val="both"/>
        <w:rPr>
          <w:rFonts w:ascii="Times New Roman" w:hAnsi="Times New Roman" w:cs="Times New Roman"/>
          <w:sz w:val="22"/>
          <w:szCs w:val="22"/>
        </w:rPr>
      </w:pPr>
    </w:p>
    <w:p w14:paraId="553E2B6D" w14:textId="11794593" w:rsidR="00326A17" w:rsidRPr="00E663AF" w:rsidRDefault="00326A17" w:rsidP="001B7DAC">
      <w:pPr>
        <w:jc w:val="both"/>
        <w:rPr>
          <w:rFonts w:ascii="Times New Roman" w:hAnsi="Times New Roman" w:cs="Times New Roman"/>
          <w:b/>
          <w:bCs/>
          <w:sz w:val="22"/>
          <w:szCs w:val="22"/>
        </w:rPr>
      </w:pPr>
      <w:r w:rsidRPr="00E663AF">
        <w:rPr>
          <w:rFonts w:ascii="Times New Roman" w:hAnsi="Times New Roman" w:cs="Times New Roman"/>
          <w:b/>
          <w:sz w:val="22"/>
          <w:szCs w:val="22"/>
        </w:rPr>
        <w:t>Parágrafo Décimo Sexto</w:t>
      </w:r>
    </w:p>
    <w:p w14:paraId="1AC14619" w14:textId="746ED671" w:rsidR="008637BB" w:rsidRPr="00E663AF" w:rsidRDefault="005B0DA1" w:rsidP="001B7DAC">
      <w:pPr>
        <w:jc w:val="both"/>
        <w:rPr>
          <w:rFonts w:ascii="Times New Roman" w:hAnsi="Times New Roman" w:cs="Times New Roman"/>
          <w:sz w:val="22"/>
          <w:szCs w:val="22"/>
        </w:rPr>
      </w:pPr>
      <w:r w:rsidRPr="00E663AF">
        <w:rPr>
          <w:rFonts w:ascii="Times New Roman" w:hAnsi="Times New Roman" w:cs="Times New Roman"/>
          <w:sz w:val="22"/>
          <w:szCs w:val="22"/>
        </w:rPr>
        <w:t>Os débitos do Fornecedor para com a Administração, resultantes de multa administrativa e/ou indenizações, não inscritos em dívida ativa, poderão ser compensados, total ou parcialmente, com os créditos devidos pelo referido órgão decorrentes deste mesmo fornecimento ou de outros contratos administrativos que o fornecedor possua com o mesmo órgão ora contratante</w:t>
      </w:r>
      <w:r w:rsidR="007B05CA" w:rsidRPr="00E663AF">
        <w:rPr>
          <w:rFonts w:ascii="Times New Roman" w:hAnsi="Times New Roman" w:cs="Times New Roman"/>
          <w:sz w:val="22"/>
          <w:szCs w:val="22"/>
        </w:rPr>
        <w:t>.</w:t>
      </w:r>
    </w:p>
    <w:p w14:paraId="03AAF731" w14:textId="77777777" w:rsidR="008637BB" w:rsidRPr="00E663AF" w:rsidRDefault="008637BB" w:rsidP="000B202D">
      <w:pPr>
        <w:widowControl w:val="0"/>
        <w:tabs>
          <w:tab w:val="left" w:pos="2835"/>
        </w:tabs>
        <w:ind w:firstLine="2835"/>
        <w:jc w:val="both"/>
        <w:rPr>
          <w:rFonts w:ascii="Times New Roman" w:hAnsi="Times New Roman" w:cs="Times New Roman"/>
          <w:sz w:val="22"/>
          <w:szCs w:val="22"/>
        </w:rPr>
      </w:pPr>
    </w:p>
    <w:p w14:paraId="50D9B890" w14:textId="77777777" w:rsidR="000B202D" w:rsidRPr="00E663AF" w:rsidRDefault="000B202D" w:rsidP="001B7DAC">
      <w:pPr>
        <w:widowControl w:val="0"/>
        <w:jc w:val="both"/>
        <w:outlineLvl w:val="0"/>
        <w:rPr>
          <w:rFonts w:ascii="Times New Roman" w:hAnsi="Times New Roman" w:cs="Times New Roman"/>
          <w:b/>
          <w:sz w:val="22"/>
          <w:szCs w:val="22"/>
        </w:rPr>
      </w:pPr>
      <w:r w:rsidRPr="00E663AF">
        <w:rPr>
          <w:rFonts w:ascii="Times New Roman" w:hAnsi="Times New Roman" w:cs="Times New Roman"/>
          <w:b/>
          <w:sz w:val="22"/>
          <w:szCs w:val="22"/>
        </w:rPr>
        <w:t>CLÁUSULA X</w:t>
      </w:r>
      <w:r w:rsidR="00DE049A" w:rsidRPr="00E663AF">
        <w:rPr>
          <w:rFonts w:ascii="Times New Roman" w:hAnsi="Times New Roman" w:cs="Times New Roman"/>
          <w:b/>
          <w:sz w:val="22"/>
          <w:szCs w:val="22"/>
        </w:rPr>
        <w:t>I</w:t>
      </w:r>
      <w:r w:rsidR="008637BB" w:rsidRPr="00E663AF">
        <w:rPr>
          <w:rFonts w:ascii="Times New Roman" w:hAnsi="Times New Roman" w:cs="Times New Roman"/>
          <w:b/>
          <w:sz w:val="22"/>
          <w:szCs w:val="22"/>
        </w:rPr>
        <w:t>V</w:t>
      </w:r>
      <w:r w:rsidRPr="00E663AF">
        <w:rPr>
          <w:rFonts w:ascii="Times New Roman" w:hAnsi="Times New Roman" w:cs="Times New Roman"/>
          <w:b/>
          <w:sz w:val="22"/>
          <w:szCs w:val="22"/>
        </w:rPr>
        <w:t xml:space="preserve"> – CONDUTA DE PREVENÇÃO DE FRAUDE E CORRUPÇÃO</w:t>
      </w:r>
    </w:p>
    <w:p w14:paraId="4B8A5B22" w14:textId="77777777" w:rsidR="000B202D" w:rsidRPr="00E663AF" w:rsidRDefault="000B202D" w:rsidP="000B202D">
      <w:pPr>
        <w:widowControl w:val="0"/>
        <w:ind w:firstLine="2835"/>
        <w:jc w:val="both"/>
        <w:rPr>
          <w:rFonts w:ascii="Times New Roman" w:hAnsi="Times New Roman" w:cs="Times New Roman"/>
          <w:sz w:val="22"/>
          <w:szCs w:val="22"/>
        </w:rPr>
      </w:pPr>
      <w:r w:rsidRPr="00E663AF">
        <w:rPr>
          <w:rFonts w:ascii="Times New Roman" w:hAnsi="Times New Roman" w:cs="Times New Roman"/>
          <w:sz w:val="22"/>
          <w:szCs w:val="22"/>
        </w:rPr>
        <w:t>Os licitantes devem observar e o contratado deve observar e fazer observar, por seus fornecedores e subcontratados, se admitida a subcontratação, o mais alto padrão de ética durante todo o processo de licitação, de contratação e de execução do objeto contratual, conforme Decreto Municipal nº 720, de 05 de outubro de 2015.</w:t>
      </w:r>
    </w:p>
    <w:p w14:paraId="15D6F3A2" w14:textId="77777777" w:rsidR="000B202D" w:rsidRPr="00E663AF" w:rsidRDefault="000B202D" w:rsidP="000B202D">
      <w:pPr>
        <w:widowControl w:val="0"/>
        <w:jc w:val="both"/>
        <w:rPr>
          <w:rFonts w:ascii="Times New Roman" w:hAnsi="Times New Roman" w:cs="Times New Roman"/>
          <w:sz w:val="22"/>
          <w:szCs w:val="22"/>
        </w:rPr>
      </w:pPr>
    </w:p>
    <w:p w14:paraId="724D3DE1" w14:textId="77777777" w:rsidR="000B202D" w:rsidRPr="00E663AF" w:rsidRDefault="000B202D" w:rsidP="001B7DAC">
      <w:pPr>
        <w:widowControl w:val="0"/>
        <w:jc w:val="both"/>
        <w:rPr>
          <w:rFonts w:ascii="Times New Roman" w:hAnsi="Times New Roman" w:cs="Times New Roman"/>
          <w:sz w:val="22"/>
          <w:szCs w:val="22"/>
        </w:rPr>
      </w:pPr>
      <w:r w:rsidRPr="00E663AF">
        <w:rPr>
          <w:rFonts w:ascii="Times New Roman" w:hAnsi="Times New Roman" w:cs="Times New Roman"/>
          <w:b/>
          <w:sz w:val="22"/>
          <w:szCs w:val="22"/>
        </w:rPr>
        <w:t>Parágrafo Único</w:t>
      </w:r>
    </w:p>
    <w:p w14:paraId="184BCB24" w14:textId="77777777" w:rsidR="000B202D" w:rsidRPr="00E663AF" w:rsidRDefault="000B202D" w:rsidP="001B7DAC">
      <w:pPr>
        <w:widowControl w:val="0"/>
        <w:jc w:val="both"/>
        <w:rPr>
          <w:rFonts w:ascii="Times New Roman" w:hAnsi="Times New Roman" w:cs="Times New Roman"/>
          <w:sz w:val="22"/>
          <w:szCs w:val="22"/>
        </w:rPr>
      </w:pPr>
      <w:r w:rsidRPr="00E663AF">
        <w:rPr>
          <w:rFonts w:ascii="Times New Roman" w:hAnsi="Times New Roman" w:cs="Times New Roman"/>
          <w:sz w:val="22"/>
          <w:szCs w:val="22"/>
        </w:rPr>
        <w:t>Para os propósitos desta cláusula, definem-se as seguintes práticas:</w:t>
      </w:r>
    </w:p>
    <w:p w14:paraId="2EBCD4DC" w14:textId="77777777" w:rsidR="000B202D" w:rsidRPr="00E663AF" w:rsidRDefault="000B202D" w:rsidP="007B05CA">
      <w:pPr>
        <w:pStyle w:val="PargrafodaLista"/>
        <w:widowControl w:val="0"/>
        <w:numPr>
          <w:ilvl w:val="0"/>
          <w:numId w:val="2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lastRenderedPageBreak/>
        <w:t>“</w:t>
      </w:r>
      <w:r w:rsidRPr="00E663AF">
        <w:rPr>
          <w:rFonts w:ascii="Times New Roman" w:hAnsi="Times New Roman" w:cs="Times New Roman"/>
          <w:b/>
          <w:sz w:val="22"/>
          <w:szCs w:val="22"/>
        </w:rPr>
        <w:t>prática corrupta</w:t>
      </w:r>
      <w:r w:rsidRPr="00E663AF">
        <w:rPr>
          <w:rFonts w:ascii="Times New Roman" w:hAnsi="Times New Roman" w:cs="Times New Roman"/>
          <w:sz w:val="22"/>
          <w:szCs w:val="22"/>
        </w:rPr>
        <w:t>”: oferecer, dar, receber ou solicitar, direta ou indiretamente, qualquer vantagem com o objetivo de influenciar a ação de servidor público no processo de licitação ou na execução de contrato;</w:t>
      </w:r>
    </w:p>
    <w:p w14:paraId="1D3EB8EA" w14:textId="77777777" w:rsidR="000B202D" w:rsidRPr="00E663AF" w:rsidRDefault="000B202D" w:rsidP="007B05CA">
      <w:pPr>
        <w:pStyle w:val="PargrafodaLista"/>
        <w:widowControl w:val="0"/>
        <w:numPr>
          <w:ilvl w:val="0"/>
          <w:numId w:val="2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sz w:val="22"/>
          <w:szCs w:val="22"/>
        </w:rPr>
        <w:t>prática fraudulenta</w:t>
      </w:r>
      <w:r w:rsidRPr="00E663AF">
        <w:rPr>
          <w:rFonts w:ascii="Times New Roman" w:hAnsi="Times New Roman" w:cs="Times New Roman"/>
          <w:sz w:val="22"/>
          <w:szCs w:val="22"/>
        </w:rPr>
        <w:t>”: a falsificação ou omissão dos fatos, com o objetivo de influenciar o processo de licitação ou de execução de contrato;</w:t>
      </w:r>
    </w:p>
    <w:p w14:paraId="0A48BD4E" w14:textId="77777777" w:rsidR="000B202D" w:rsidRPr="00E663AF" w:rsidRDefault="000B202D" w:rsidP="007B05CA">
      <w:pPr>
        <w:pStyle w:val="PargrafodaLista"/>
        <w:widowControl w:val="0"/>
        <w:numPr>
          <w:ilvl w:val="0"/>
          <w:numId w:val="2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sz w:val="22"/>
          <w:szCs w:val="22"/>
        </w:rPr>
        <w:t>prática colusiva</w:t>
      </w:r>
      <w:r w:rsidRPr="00E663AF">
        <w:rPr>
          <w:rFonts w:ascii="Times New Roman" w:hAnsi="Times New Roman" w:cs="Times New Roman"/>
          <w:sz w:val="22"/>
          <w:szCs w:val="22"/>
        </w:rPr>
        <w:t>”: esquematizar ou estabelecer um acordo entre dois ou mais</w:t>
      </w:r>
      <w:r w:rsidRPr="00E663AF">
        <w:rPr>
          <w:rFonts w:ascii="Times New Roman" w:hAnsi="Times New Roman" w:cs="Times New Roman"/>
          <w:b/>
          <w:sz w:val="22"/>
          <w:szCs w:val="22"/>
        </w:rPr>
        <w:t xml:space="preserve"> </w:t>
      </w:r>
      <w:r w:rsidRPr="00E663AF">
        <w:rPr>
          <w:rFonts w:ascii="Times New Roman" w:hAnsi="Times New Roman" w:cs="Times New Roman"/>
          <w:sz w:val="22"/>
          <w:szCs w:val="22"/>
        </w:rPr>
        <w:t>licitantes, com ou sem o conhecimento de representantes ou prepostos do órgão licitador, visando estabelecer preços em níveis artificiais e não-competitivos;</w:t>
      </w:r>
    </w:p>
    <w:p w14:paraId="23931A13" w14:textId="77777777" w:rsidR="000B202D" w:rsidRPr="00E663AF" w:rsidRDefault="000B202D" w:rsidP="007B05CA">
      <w:pPr>
        <w:pStyle w:val="PargrafodaLista"/>
        <w:widowControl w:val="0"/>
        <w:numPr>
          <w:ilvl w:val="0"/>
          <w:numId w:val="2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sz w:val="22"/>
          <w:szCs w:val="22"/>
        </w:rPr>
        <w:t>prática coercitiva</w:t>
      </w:r>
      <w:r w:rsidRPr="00E663AF">
        <w:rPr>
          <w:rFonts w:ascii="Times New Roman" w:hAnsi="Times New Roman" w:cs="Times New Roman"/>
          <w:sz w:val="22"/>
          <w:szCs w:val="22"/>
        </w:rPr>
        <w:t>”: causar dano ou ameaçar causar dano, direta ou indiretamente, às pessoas ou sua propriedade, visando influenciar sua participação em um processo licitatório ou afetar a execução do contrato.</w:t>
      </w:r>
    </w:p>
    <w:p w14:paraId="5D5C2258" w14:textId="77777777" w:rsidR="000B202D" w:rsidRPr="00E663AF" w:rsidRDefault="000B202D" w:rsidP="007B05CA">
      <w:pPr>
        <w:pStyle w:val="PargrafodaLista"/>
        <w:widowControl w:val="0"/>
        <w:numPr>
          <w:ilvl w:val="0"/>
          <w:numId w:val="20"/>
        </w:numPr>
        <w:tabs>
          <w:tab w:val="left" w:pos="284"/>
        </w:tabs>
        <w:ind w:left="0" w:firstLine="0"/>
        <w:jc w:val="both"/>
        <w:rPr>
          <w:rFonts w:ascii="Times New Roman" w:hAnsi="Times New Roman" w:cs="Times New Roman"/>
          <w:sz w:val="22"/>
          <w:szCs w:val="22"/>
        </w:rPr>
      </w:pPr>
      <w:r w:rsidRPr="00E663AF">
        <w:rPr>
          <w:rFonts w:ascii="Times New Roman" w:hAnsi="Times New Roman" w:cs="Times New Roman"/>
          <w:sz w:val="22"/>
          <w:szCs w:val="22"/>
        </w:rPr>
        <w:t>“</w:t>
      </w:r>
      <w:r w:rsidRPr="00E663AF">
        <w:rPr>
          <w:rFonts w:ascii="Times New Roman" w:hAnsi="Times New Roman" w:cs="Times New Roman"/>
          <w:b/>
          <w:sz w:val="22"/>
          <w:szCs w:val="22"/>
        </w:rPr>
        <w:t>prática obstrutiva</w:t>
      </w:r>
      <w:r w:rsidRPr="00E663AF">
        <w:rPr>
          <w:rFonts w:ascii="Times New Roman" w:hAnsi="Times New Roman" w:cs="Times New Roman"/>
          <w:sz w:val="22"/>
          <w:szCs w:val="22"/>
        </w:rPr>
        <w:t>”: (i) destruir, falsificar, alterar ou ocultar provas em inspeções ou fazer declarações falsas aos representantes do organismo financeiro multilateral, com o objetivo de impedir materialmente a apuração de alegações de prática prevista acima; (</w:t>
      </w:r>
      <w:proofErr w:type="spellStart"/>
      <w:r w:rsidRPr="00E663AF">
        <w:rPr>
          <w:rFonts w:ascii="Times New Roman" w:hAnsi="Times New Roman" w:cs="Times New Roman"/>
          <w:sz w:val="22"/>
          <w:szCs w:val="22"/>
        </w:rPr>
        <w:t>ii</w:t>
      </w:r>
      <w:proofErr w:type="spellEnd"/>
      <w:r w:rsidRPr="00E663AF">
        <w:rPr>
          <w:rFonts w:ascii="Times New Roman" w:hAnsi="Times New Roman" w:cs="Times New Roman"/>
          <w:sz w:val="22"/>
          <w:szCs w:val="22"/>
        </w:rPr>
        <w:t>) atos cuja intenção seja impedir materialmente o exercício do direito de o organismo financeiro multilateral promover inspeção.</w:t>
      </w:r>
    </w:p>
    <w:p w14:paraId="329E62D6" w14:textId="77777777" w:rsidR="000B202D" w:rsidRPr="00E663AF" w:rsidRDefault="000B202D" w:rsidP="008637BB">
      <w:pPr>
        <w:widowControl w:val="0"/>
        <w:ind w:left="-142" w:firstLine="2127"/>
        <w:jc w:val="both"/>
        <w:rPr>
          <w:rFonts w:ascii="Times New Roman" w:hAnsi="Times New Roman" w:cs="Times New Roman"/>
          <w:sz w:val="22"/>
          <w:szCs w:val="22"/>
        </w:rPr>
      </w:pPr>
    </w:p>
    <w:p w14:paraId="01426F8E" w14:textId="77777777" w:rsidR="000B202D" w:rsidRPr="00E663AF" w:rsidRDefault="000B202D" w:rsidP="001B7DAC">
      <w:pPr>
        <w:widowControl w:val="0"/>
        <w:tabs>
          <w:tab w:val="left" w:pos="2835"/>
        </w:tabs>
        <w:jc w:val="both"/>
        <w:outlineLvl w:val="0"/>
        <w:rPr>
          <w:rFonts w:ascii="Times New Roman" w:hAnsi="Times New Roman" w:cs="Times New Roman"/>
          <w:b/>
          <w:sz w:val="22"/>
          <w:szCs w:val="22"/>
        </w:rPr>
      </w:pPr>
      <w:r w:rsidRPr="00E663AF">
        <w:rPr>
          <w:rFonts w:ascii="Times New Roman" w:hAnsi="Times New Roman" w:cs="Times New Roman"/>
          <w:b/>
          <w:sz w:val="22"/>
          <w:szCs w:val="22"/>
        </w:rPr>
        <w:t>CLÁUSULA X</w:t>
      </w:r>
      <w:r w:rsidR="00E71A14" w:rsidRPr="00E663AF">
        <w:rPr>
          <w:rFonts w:ascii="Times New Roman" w:hAnsi="Times New Roman" w:cs="Times New Roman"/>
          <w:b/>
          <w:sz w:val="22"/>
          <w:szCs w:val="22"/>
        </w:rPr>
        <w:t>V</w:t>
      </w:r>
      <w:r w:rsidRPr="00E663AF">
        <w:rPr>
          <w:rFonts w:ascii="Times New Roman" w:hAnsi="Times New Roman" w:cs="Times New Roman"/>
          <w:b/>
          <w:sz w:val="22"/>
          <w:szCs w:val="22"/>
        </w:rPr>
        <w:t xml:space="preserve"> – DISPOSIÇÕES FINAIS</w:t>
      </w:r>
    </w:p>
    <w:p w14:paraId="6CBE5CD2" w14:textId="6E34810C" w:rsidR="008637BB" w:rsidRPr="00E663AF" w:rsidRDefault="008637BB" w:rsidP="001B7DAC">
      <w:pPr>
        <w:pStyle w:val="Recuodecorpodetexto"/>
        <w:widowControl w:val="0"/>
        <w:tabs>
          <w:tab w:val="left" w:pos="2835"/>
          <w:tab w:val="left" w:pos="3119"/>
        </w:tabs>
        <w:spacing w:after="0"/>
        <w:ind w:left="0"/>
        <w:jc w:val="both"/>
        <w:rPr>
          <w:rFonts w:ascii="Times New Roman" w:hAnsi="Times New Roman" w:cs="Times New Roman"/>
          <w:sz w:val="22"/>
          <w:szCs w:val="22"/>
        </w:rPr>
      </w:pPr>
      <w:bookmarkStart w:id="65" w:name="_Hlk135818718"/>
      <w:r w:rsidRPr="00E663AF">
        <w:rPr>
          <w:rFonts w:ascii="Times New Roman" w:hAnsi="Times New Roman" w:cs="Times New Roman"/>
          <w:sz w:val="22"/>
          <w:szCs w:val="22"/>
        </w:rPr>
        <w:t xml:space="preserve">Fica eleito o Foro da Comarca de </w:t>
      </w:r>
      <w:r w:rsidR="00F63AF6" w:rsidRPr="00E663AF">
        <w:rPr>
          <w:rFonts w:ascii="Times New Roman" w:hAnsi="Times New Roman" w:cs="Times New Roman"/>
          <w:sz w:val="22"/>
          <w:szCs w:val="22"/>
        </w:rPr>
        <w:t>São João dos Patos</w:t>
      </w:r>
      <w:r w:rsidRPr="00E663AF">
        <w:rPr>
          <w:rFonts w:ascii="Times New Roman" w:hAnsi="Times New Roman" w:cs="Times New Roman"/>
          <w:sz w:val="22"/>
          <w:szCs w:val="22"/>
        </w:rPr>
        <w:t>, com renúncia de qualquer outro, para dirimir as dúvidas ou questões decorrentes da presente ATA.</w:t>
      </w:r>
    </w:p>
    <w:p w14:paraId="5DFBD402" w14:textId="77777777" w:rsidR="008637BB" w:rsidRPr="00E663AF" w:rsidRDefault="008637BB" w:rsidP="008637BB">
      <w:pPr>
        <w:pStyle w:val="Recuodecorpodetexto"/>
        <w:widowControl w:val="0"/>
        <w:tabs>
          <w:tab w:val="left" w:pos="2835"/>
        </w:tabs>
        <w:spacing w:after="0"/>
        <w:ind w:left="0" w:firstLine="2835"/>
        <w:jc w:val="both"/>
        <w:rPr>
          <w:rFonts w:ascii="Times New Roman" w:hAnsi="Times New Roman" w:cs="Times New Roman"/>
          <w:sz w:val="22"/>
          <w:szCs w:val="22"/>
        </w:rPr>
      </w:pPr>
    </w:p>
    <w:p w14:paraId="21012F83" w14:textId="77777777" w:rsidR="008637BB" w:rsidRPr="00E663AF" w:rsidRDefault="008637BB" w:rsidP="001B7DAC">
      <w:pPr>
        <w:pStyle w:val="Recuodecorpodetexto"/>
        <w:widowControl w:val="0"/>
        <w:tabs>
          <w:tab w:val="left" w:pos="2835"/>
        </w:tabs>
        <w:spacing w:after="0"/>
        <w:ind w:left="0"/>
        <w:jc w:val="both"/>
        <w:rPr>
          <w:rFonts w:ascii="Times New Roman" w:hAnsi="Times New Roman" w:cs="Times New Roman"/>
          <w:sz w:val="22"/>
          <w:szCs w:val="22"/>
        </w:rPr>
      </w:pPr>
      <w:r w:rsidRPr="00E663AF">
        <w:rPr>
          <w:rFonts w:ascii="Times New Roman" w:hAnsi="Times New Roman" w:cs="Times New Roman"/>
          <w:sz w:val="22"/>
          <w:szCs w:val="22"/>
        </w:rPr>
        <w:t xml:space="preserve">A Administração </w:t>
      </w:r>
      <w:r w:rsidRPr="00E663AF">
        <w:rPr>
          <w:rFonts w:ascii="Times New Roman" w:hAnsi="Times New Roman" w:cs="Times New Roman"/>
          <w:b/>
          <w:sz w:val="22"/>
          <w:szCs w:val="22"/>
        </w:rPr>
        <w:t>não</w:t>
      </w:r>
      <w:r w:rsidRPr="00E663AF">
        <w:rPr>
          <w:rFonts w:ascii="Times New Roman" w:hAnsi="Times New Roman" w:cs="Times New Roman"/>
          <w:sz w:val="22"/>
          <w:szCs w:val="22"/>
        </w:rPr>
        <w:t xml:space="preserve"> se obriga a utilizar a ATA DE REGISTRO DE PREÇOS se durante a sua vigência constatar que os preços registrados estão superiores aos praticados no mercado, nas mesmas especificações e condições previstas neste instrumento.</w:t>
      </w:r>
    </w:p>
    <w:p w14:paraId="458885D0" w14:textId="77777777" w:rsidR="008637BB" w:rsidRPr="00E663AF" w:rsidRDefault="008637BB" w:rsidP="008637BB">
      <w:pPr>
        <w:pStyle w:val="Recuodecorpodetexto"/>
        <w:widowControl w:val="0"/>
        <w:tabs>
          <w:tab w:val="left" w:pos="2835"/>
        </w:tabs>
        <w:spacing w:after="0"/>
        <w:ind w:left="0" w:firstLine="2835"/>
        <w:jc w:val="both"/>
        <w:rPr>
          <w:rFonts w:ascii="Times New Roman" w:hAnsi="Times New Roman" w:cs="Times New Roman"/>
          <w:sz w:val="22"/>
          <w:szCs w:val="22"/>
        </w:rPr>
      </w:pPr>
    </w:p>
    <w:p w14:paraId="21825282" w14:textId="3D683581" w:rsidR="008637BB" w:rsidRPr="00E663AF" w:rsidRDefault="008637BB" w:rsidP="008637BB">
      <w:pPr>
        <w:pStyle w:val="Recuodecorpodetexto"/>
        <w:widowControl w:val="0"/>
        <w:tabs>
          <w:tab w:val="left" w:pos="2835"/>
        </w:tabs>
        <w:spacing w:after="0"/>
        <w:ind w:left="0" w:firstLine="2835"/>
        <w:jc w:val="both"/>
        <w:rPr>
          <w:rFonts w:ascii="Times New Roman" w:hAnsi="Times New Roman" w:cs="Times New Roman"/>
          <w:sz w:val="22"/>
          <w:szCs w:val="22"/>
        </w:rPr>
      </w:pPr>
      <w:r w:rsidRPr="00E663AF">
        <w:rPr>
          <w:rFonts w:ascii="Times New Roman" w:hAnsi="Times New Roman" w:cs="Times New Roman"/>
          <w:sz w:val="22"/>
          <w:szCs w:val="22"/>
        </w:rPr>
        <w:t>Fazem parte integrante desta Ata, independentemente da transcrição, as condições estabelecidas no Edital e as normas contidas na Lei Federal n° 14.133/21</w:t>
      </w:r>
      <w:r w:rsidR="001B7DAC" w:rsidRPr="00E663AF">
        <w:rPr>
          <w:rFonts w:ascii="Times New Roman" w:hAnsi="Times New Roman" w:cs="Times New Roman"/>
          <w:sz w:val="22"/>
          <w:szCs w:val="22"/>
        </w:rPr>
        <w:t xml:space="preserve"> </w:t>
      </w:r>
      <w:r w:rsidRPr="00E663AF">
        <w:rPr>
          <w:rFonts w:ascii="Times New Roman" w:hAnsi="Times New Roman" w:cs="Times New Roman"/>
          <w:sz w:val="22"/>
          <w:szCs w:val="22"/>
        </w:rPr>
        <w:t>e demais legislações pertinentes.</w:t>
      </w:r>
    </w:p>
    <w:p w14:paraId="1FA405D1" w14:textId="77777777" w:rsidR="008637BB" w:rsidRPr="00E663AF" w:rsidRDefault="008637BB" w:rsidP="008637BB">
      <w:pPr>
        <w:pStyle w:val="Corpodetexto31"/>
        <w:keepNext w:val="0"/>
        <w:spacing w:after="0"/>
        <w:ind w:left="0" w:firstLine="2835"/>
        <w:jc w:val="both"/>
        <w:rPr>
          <w:rFonts w:ascii="Times New Roman" w:hAnsi="Times New Roman" w:cs="Times New Roman"/>
          <w:sz w:val="22"/>
          <w:szCs w:val="22"/>
        </w:rPr>
      </w:pPr>
    </w:p>
    <w:p w14:paraId="727FEC6D" w14:textId="77777777" w:rsidR="008637BB" w:rsidRPr="00E663AF" w:rsidRDefault="008637BB" w:rsidP="008637BB">
      <w:pPr>
        <w:pStyle w:val="Corpodetexto31"/>
        <w:keepNext w:val="0"/>
        <w:spacing w:after="0"/>
        <w:ind w:left="0" w:firstLine="2835"/>
        <w:jc w:val="both"/>
        <w:rPr>
          <w:rFonts w:ascii="Times New Roman" w:hAnsi="Times New Roman" w:cs="Times New Roman"/>
          <w:sz w:val="22"/>
          <w:szCs w:val="22"/>
        </w:rPr>
      </w:pPr>
      <w:r w:rsidRPr="00E663AF">
        <w:rPr>
          <w:rFonts w:ascii="Times New Roman" w:hAnsi="Times New Roman" w:cs="Times New Roman"/>
          <w:sz w:val="22"/>
          <w:szCs w:val="22"/>
        </w:rPr>
        <w:t>E, por estarem justos, firmam a presente ATA para que surtam todos os efeitos legais.</w:t>
      </w:r>
    </w:p>
    <w:bookmarkEnd w:id="65"/>
    <w:p w14:paraId="309E1912" w14:textId="77777777" w:rsidR="000B202D" w:rsidRPr="00E663AF" w:rsidRDefault="000B202D" w:rsidP="000B202D">
      <w:pPr>
        <w:widowControl w:val="0"/>
        <w:tabs>
          <w:tab w:val="left" w:pos="2835"/>
        </w:tabs>
        <w:jc w:val="both"/>
        <w:rPr>
          <w:rFonts w:ascii="Times New Roman" w:hAnsi="Times New Roman" w:cs="Times New Roman"/>
          <w:b/>
          <w:sz w:val="22"/>
          <w:szCs w:val="22"/>
        </w:rPr>
      </w:pPr>
      <w:r w:rsidRPr="00E663AF">
        <w:rPr>
          <w:rFonts w:ascii="Times New Roman" w:hAnsi="Times New Roman" w:cs="Times New Roman"/>
          <w:b/>
          <w:sz w:val="22"/>
          <w:szCs w:val="22"/>
        </w:rPr>
        <w:tab/>
      </w:r>
    </w:p>
    <w:p w14:paraId="3C348A9A" w14:textId="1A466079" w:rsidR="000B202D" w:rsidRPr="00E663AF" w:rsidRDefault="00F33648" w:rsidP="000B202D">
      <w:pPr>
        <w:widowControl w:val="0"/>
        <w:tabs>
          <w:tab w:val="left" w:pos="2835"/>
        </w:tabs>
        <w:jc w:val="right"/>
        <w:rPr>
          <w:rFonts w:ascii="Times New Roman" w:hAnsi="Times New Roman" w:cs="Times New Roman"/>
          <w:sz w:val="22"/>
          <w:szCs w:val="22"/>
        </w:rPr>
      </w:pPr>
      <w:r w:rsidRPr="00E663AF">
        <w:rPr>
          <w:rFonts w:ascii="Times New Roman" w:hAnsi="Times New Roman" w:cs="Times New Roman"/>
          <w:sz w:val="22"/>
          <w:szCs w:val="22"/>
        </w:rPr>
        <w:t>Sucupira do Riachão/MA</w:t>
      </w:r>
      <w:r w:rsidR="000B202D" w:rsidRPr="00E663AF">
        <w:rPr>
          <w:rFonts w:ascii="Times New Roman" w:hAnsi="Times New Roman" w:cs="Times New Roman"/>
          <w:sz w:val="22"/>
          <w:szCs w:val="22"/>
        </w:rPr>
        <w:t xml:space="preserve">, ___ de _______ </w:t>
      </w:r>
      <w:proofErr w:type="spellStart"/>
      <w:r w:rsidR="000B202D" w:rsidRPr="00E663AF">
        <w:rPr>
          <w:rFonts w:ascii="Times New Roman" w:hAnsi="Times New Roman" w:cs="Times New Roman"/>
          <w:sz w:val="22"/>
          <w:szCs w:val="22"/>
        </w:rPr>
        <w:t>de</w:t>
      </w:r>
      <w:proofErr w:type="spellEnd"/>
      <w:r w:rsidR="000B202D" w:rsidRPr="00E663AF">
        <w:rPr>
          <w:rFonts w:ascii="Times New Roman" w:hAnsi="Times New Roman" w:cs="Times New Roman"/>
          <w:sz w:val="22"/>
          <w:szCs w:val="22"/>
        </w:rPr>
        <w:t xml:space="preserve"> 202</w:t>
      </w:r>
      <w:r w:rsidR="001904F2" w:rsidRPr="00E663AF">
        <w:rPr>
          <w:rFonts w:ascii="Times New Roman" w:hAnsi="Times New Roman" w:cs="Times New Roman"/>
          <w:sz w:val="22"/>
          <w:szCs w:val="22"/>
        </w:rPr>
        <w:t>4</w:t>
      </w:r>
      <w:r w:rsidR="000B202D" w:rsidRPr="00E663AF">
        <w:rPr>
          <w:rFonts w:ascii="Times New Roman" w:hAnsi="Times New Roman" w:cs="Times New Roman"/>
          <w:sz w:val="22"/>
          <w:szCs w:val="22"/>
        </w:rPr>
        <w:t>.</w:t>
      </w:r>
    </w:p>
    <w:p w14:paraId="46B5FF3A" w14:textId="77777777" w:rsidR="000B202D" w:rsidRPr="00E663AF" w:rsidRDefault="000B202D" w:rsidP="000B202D">
      <w:pPr>
        <w:widowControl w:val="0"/>
        <w:tabs>
          <w:tab w:val="left" w:pos="2835"/>
        </w:tabs>
        <w:jc w:val="both"/>
        <w:rPr>
          <w:rFonts w:ascii="Times New Roman" w:hAnsi="Times New Roman" w:cs="Times New Roman"/>
          <w:sz w:val="22"/>
          <w:szCs w:val="22"/>
        </w:rPr>
      </w:pPr>
    </w:p>
    <w:p w14:paraId="4F0D2046" w14:textId="77777777" w:rsidR="000B202D" w:rsidRPr="00E663AF" w:rsidRDefault="000B202D" w:rsidP="000B202D">
      <w:pPr>
        <w:widowControl w:val="0"/>
        <w:tabs>
          <w:tab w:val="left" w:pos="2835"/>
        </w:tabs>
        <w:jc w:val="both"/>
        <w:rPr>
          <w:rFonts w:ascii="Times New Roman" w:hAnsi="Times New Roman" w:cs="Times New Roman"/>
          <w:sz w:val="22"/>
          <w:szCs w:val="22"/>
        </w:rPr>
      </w:pPr>
    </w:p>
    <w:p w14:paraId="459BECDB" w14:textId="064308CC" w:rsidR="000B202D" w:rsidRPr="00E663AF" w:rsidRDefault="001B7DAC" w:rsidP="000B202D">
      <w:pPr>
        <w:widowControl w:val="0"/>
        <w:tabs>
          <w:tab w:val="left" w:pos="2835"/>
        </w:tabs>
        <w:jc w:val="center"/>
        <w:rPr>
          <w:rFonts w:ascii="Times New Roman" w:hAnsi="Times New Roman" w:cs="Times New Roman"/>
          <w:b/>
          <w:bCs/>
          <w:sz w:val="22"/>
          <w:szCs w:val="22"/>
        </w:rPr>
      </w:pPr>
      <w:proofErr w:type="spellStart"/>
      <w:r w:rsidRPr="00E663AF">
        <w:rPr>
          <w:rFonts w:ascii="Times New Roman" w:hAnsi="Times New Roman" w:cs="Times New Roman"/>
          <w:b/>
          <w:sz w:val="22"/>
          <w:szCs w:val="22"/>
        </w:rPr>
        <w:t>xxxxxxxxxxx</w:t>
      </w:r>
      <w:proofErr w:type="spellEnd"/>
    </w:p>
    <w:p w14:paraId="09DA55B8" w14:textId="5A2FFA93" w:rsidR="000B202D" w:rsidRPr="00E663AF" w:rsidRDefault="000B202D" w:rsidP="000B202D">
      <w:pPr>
        <w:widowControl w:val="0"/>
        <w:tabs>
          <w:tab w:val="left" w:pos="2835"/>
        </w:tabs>
        <w:jc w:val="center"/>
        <w:rPr>
          <w:rFonts w:ascii="Times New Roman" w:hAnsi="Times New Roman" w:cs="Times New Roman"/>
          <w:sz w:val="22"/>
          <w:szCs w:val="22"/>
        </w:rPr>
      </w:pPr>
      <w:r w:rsidRPr="00E663AF">
        <w:rPr>
          <w:rFonts w:ascii="Times New Roman" w:hAnsi="Times New Roman" w:cs="Times New Roman"/>
          <w:sz w:val="22"/>
          <w:szCs w:val="22"/>
        </w:rPr>
        <w:t>CONTRATANTE</w:t>
      </w:r>
    </w:p>
    <w:p w14:paraId="18172440" w14:textId="77777777" w:rsidR="000B202D" w:rsidRPr="00E663AF" w:rsidRDefault="000B202D" w:rsidP="000B202D">
      <w:pPr>
        <w:widowControl w:val="0"/>
        <w:jc w:val="center"/>
        <w:rPr>
          <w:rFonts w:ascii="Times New Roman" w:hAnsi="Times New Roman" w:cs="Times New Roman"/>
          <w:b/>
          <w:bCs/>
          <w:sz w:val="22"/>
          <w:szCs w:val="22"/>
        </w:rPr>
      </w:pPr>
    </w:p>
    <w:p w14:paraId="4AD66BC3" w14:textId="77777777" w:rsidR="000B202D" w:rsidRPr="00E663AF" w:rsidRDefault="000B202D" w:rsidP="000B202D">
      <w:pPr>
        <w:widowControl w:val="0"/>
        <w:tabs>
          <w:tab w:val="left" w:pos="2268"/>
        </w:tabs>
        <w:jc w:val="center"/>
        <w:rPr>
          <w:rFonts w:ascii="Times New Roman" w:hAnsi="Times New Roman" w:cs="Times New Roman"/>
          <w:sz w:val="22"/>
          <w:szCs w:val="22"/>
        </w:rPr>
      </w:pPr>
      <w:r w:rsidRPr="00E663AF">
        <w:rPr>
          <w:rFonts w:ascii="Times New Roman" w:hAnsi="Times New Roman" w:cs="Times New Roman"/>
          <w:sz w:val="22"/>
          <w:szCs w:val="22"/>
        </w:rPr>
        <w:t>SEC DE ............................................</w:t>
      </w:r>
    </w:p>
    <w:p w14:paraId="1EF100BE" w14:textId="77777777" w:rsidR="000B202D" w:rsidRPr="00E663AF" w:rsidRDefault="000B202D" w:rsidP="000B202D">
      <w:pPr>
        <w:widowControl w:val="0"/>
        <w:tabs>
          <w:tab w:val="left" w:pos="2268"/>
        </w:tabs>
        <w:jc w:val="center"/>
        <w:rPr>
          <w:rFonts w:ascii="Times New Roman" w:hAnsi="Times New Roman" w:cs="Times New Roman"/>
          <w:sz w:val="22"/>
          <w:szCs w:val="22"/>
        </w:rPr>
      </w:pPr>
    </w:p>
    <w:p w14:paraId="1EB637E4" w14:textId="77777777" w:rsidR="000B202D" w:rsidRPr="00E663AF" w:rsidRDefault="000B202D" w:rsidP="000B202D">
      <w:pPr>
        <w:widowControl w:val="0"/>
        <w:tabs>
          <w:tab w:val="left" w:pos="2268"/>
        </w:tabs>
        <w:jc w:val="center"/>
        <w:rPr>
          <w:rFonts w:ascii="Times New Roman" w:hAnsi="Times New Roman" w:cs="Times New Roman"/>
          <w:sz w:val="22"/>
          <w:szCs w:val="22"/>
        </w:rPr>
      </w:pPr>
    </w:p>
    <w:p w14:paraId="654FB8EB" w14:textId="74E91E79" w:rsidR="00657B39" w:rsidRPr="00E663AF" w:rsidRDefault="008637BB" w:rsidP="00BD3685">
      <w:pPr>
        <w:widowControl w:val="0"/>
        <w:tabs>
          <w:tab w:val="left" w:pos="2268"/>
        </w:tabs>
        <w:jc w:val="center"/>
        <w:rPr>
          <w:rFonts w:ascii="Times New Roman" w:hAnsi="Times New Roman" w:cs="Times New Roman"/>
          <w:b/>
          <w:bCs/>
          <w:sz w:val="22"/>
          <w:szCs w:val="22"/>
        </w:rPr>
      </w:pPr>
      <w:r w:rsidRPr="00E663AF">
        <w:rPr>
          <w:rFonts w:ascii="Times New Roman" w:hAnsi="Times New Roman" w:cs="Times New Roman"/>
          <w:sz w:val="22"/>
          <w:szCs w:val="22"/>
        </w:rPr>
        <w:t>FORNECEDORA</w:t>
      </w:r>
    </w:p>
    <w:p w14:paraId="287BFDFE" w14:textId="77777777" w:rsidR="001D5F3D" w:rsidRPr="00E663AF" w:rsidRDefault="001D5F3D" w:rsidP="000B202D">
      <w:pPr>
        <w:jc w:val="both"/>
        <w:rPr>
          <w:rFonts w:ascii="Times New Roman" w:hAnsi="Times New Roman" w:cs="Times New Roman"/>
          <w:b/>
          <w:bCs/>
          <w:sz w:val="22"/>
          <w:szCs w:val="22"/>
        </w:rPr>
      </w:pPr>
    </w:p>
    <w:p w14:paraId="1D0DC3A6" w14:textId="77777777" w:rsidR="001D5F3D" w:rsidRPr="00E663AF" w:rsidRDefault="001D5F3D" w:rsidP="000B202D">
      <w:pPr>
        <w:jc w:val="both"/>
        <w:rPr>
          <w:rFonts w:ascii="Times New Roman" w:hAnsi="Times New Roman" w:cs="Times New Roman"/>
          <w:b/>
          <w:bCs/>
          <w:sz w:val="22"/>
          <w:szCs w:val="22"/>
        </w:rPr>
      </w:pPr>
    </w:p>
    <w:p w14:paraId="00BBD418" w14:textId="77777777" w:rsidR="001D5F3D" w:rsidRPr="00E663AF" w:rsidRDefault="001D5F3D" w:rsidP="000B202D">
      <w:pPr>
        <w:jc w:val="both"/>
        <w:rPr>
          <w:rFonts w:ascii="Times New Roman" w:hAnsi="Times New Roman" w:cs="Times New Roman"/>
          <w:b/>
          <w:bCs/>
          <w:sz w:val="22"/>
          <w:szCs w:val="22"/>
        </w:rPr>
      </w:pPr>
    </w:p>
    <w:p w14:paraId="4303C557" w14:textId="77777777" w:rsidR="001D5F3D" w:rsidRPr="00E663AF" w:rsidRDefault="001D5F3D" w:rsidP="000B202D">
      <w:pPr>
        <w:jc w:val="both"/>
        <w:rPr>
          <w:rFonts w:ascii="Times New Roman" w:hAnsi="Times New Roman" w:cs="Times New Roman"/>
          <w:b/>
          <w:bCs/>
          <w:sz w:val="22"/>
          <w:szCs w:val="22"/>
        </w:rPr>
      </w:pPr>
    </w:p>
    <w:sectPr w:rsidR="001D5F3D" w:rsidRPr="00E663AF" w:rsidSect="00E47429">
      <w:headerReference w:type="default" r:id="rId56"/>
      <w:pgSz w:w="11906" w:h="16838" w:code="9"/>
      <w:pgMar w:top="1418" w:right="1134" w:bottom="993" w:left="1134" w:header="42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94208" w14:textId="77777777" w:rsidR="00E47429" w:rsidRDefault="00E47429">
      <w:r>
        <w:separator/>
      </w:r>
    </w:p>
  </w:endnote>
  <w:endnote w:type="continuationSeparator" w:id="0">
    <w:p w14:paraId="3F8F7072" w14:textId="77777777" w:rsidR="00E47429" w:rsidRDefault="00E47429">
      <w:r>
        <w:continuationSeparator/>
      </w:r>
    </w:p>
  </w:endnote>
  <w:endnote w:type="continuationNotice" w:id="1">
    <w:p w14:paraId="42E1FC3E" w14:textId="77777777" w:rsidR="00E47429" w:rsidRDefault="00E47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DDABF" w14:textId="1299E282" w:rsidR="0041699A" w:rsidRPr="00561CB8" w:rsidRDefault="0041699A" w:rsidP="00561CB8">
    <w:pPr>
      <w:pStyle w:val="Corpodetexto"/>
      <w:spacing w:after="0" w:afterAutospacing="0"/>
      <w:jc w:val="center"/>
      <w:rPr>
        <w:bCs/>
        <w:sz w:val="16"/>
        <w:szCs w:val="16"/>
      </w:rPr>
    </w:pPr>
    <w:r w:rsidRPr="005564BB">
      <w:rPr>
        <w:bCs/>
        <w:sz w:val="16"/>
        <w:szCs w:val="16"/>
      </w:rPr>
      <w:t>Rua São José, N° 479, Centro - CEP: 65668-000 - CNPJ: 01.612.338/0001-67</w:t>
    </w:r>
    <w:r>
      <w:rPr>
        <w:bCs/>
        <w:sz w:val="16"/>
        <w:szCs w:val="16"/>
      </w:rPr>
      <w:t xml:space="preserve"> </w:t>
    </w:r>
    <w:r w:rsidRPr="005564BB">
      <w:rPr>
        <w:bCs/>
        <w:sz w:val="18"/>
        <w:szCs w:val="18"/>
      </w:rPr>
      <w:t>Fone/fax:</w:t>
    </w:r>
    <w:r w:rsidRPr="005564BB">
      <w:rPr>
        <w:b/>
        <w:bCs/>
        <w:sz w:val="18"/>
        <w:szCs w:val="18"/>
      </w:rPr>
      <w:t xml:space="preserve"> (</w:t>
    </w:r>
    <w:r w:rsidRPr="005564BB">
      <w:rPr>
        <w:bCs/>
        <w:sz w:val="18"/>
        <w:szCs w:val="18"/>
      </w:rPr>
      <w:t>99) 3553-1098/1019</w:t>
    </w:r>
    <w:r w:rsidRPr="005564BB">
      <w:rPr>
        <w:b/>
        <w:bCs/>
        <w:sz w:val="18"/>
        <w:szCs w:val="18"/>
      </w:rPr>
      <w:t xml:space="preserve"> </w:t>
    </w:r>
  </w:p>
  <w:p w14:paraId="05DAEF4C" w14:textId="6F7DC4A0" w:rsidR="0041699A" w:rsidRDefault="0041699A" w:rsidP="00561CB8">
    <w:pPr>
      <w:pStyle w:val="Rodap"/>
    </w:pPr>
    <w:r>
      <w:rPr>
        <w:bCs/>
        <w:sz w:val="18"/>
        <w:szCs w:val="18"/>
      </w:rPr>
      <w:tab/>
    </w:r>
    <w:r w:rsidRPr="005564BB">
      <w:rPr>
        <w:bCs/>
        <w:sz w:val="18"/>
        <w:szCs w:val="18"/>
      </w:rPr>
      <w:t xml:space="preserve">E-mail: </w:t>
    </w:r>
    <w:r w:rsidRPr="005564BB">
      <w:rPr>
        <w:b/>
        <w:bCs/>
        <w:sz w:val="18"/>
        <w:szCs w:val="18"/>
      </w:rPr>
      <w:t>prefeiturasucupiradoriachao@gmail.com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F33B5" w14:textId="77777777" w:rsidR="0041699A" w:rsidRDefault="0041699A" w:rsidP="008E267F">
    <w:pPr>
      <w:pStyle w:val="Rodap"/>
    </w:pPr>
  </w:p>
  <w:p w14:paraId="745F9545" w14:textId="186ECF80" w:rsidR="0041699A" w:rsidRPr="00922FB3" w:rsidRDefault="00000000" w:rsidP="008E267F">
    <w:pPr>
      <w:pStyle w:val="Rodap"/>
      <w:rPr>
        <w:rFonts w:ascii="Times New Roman" w:hAnsi="Times New Roman" w:cs="Times New Roman"/>
        <w:sz w:val="16"/>
        <w:szCs w:val="16"/>
      </w:rPr>
    </w:pPr>
    <w:fldSimple w:instr=" FILENAME  \p  \* MERGEFORMAT ">
      <w:r w:rsidR="005B7FBE" w:rsidRPr="005B7FBE">
        <w:rPr>
          <w:rFonts w:ascii="Times New Roman" w:hAnsi="Times New Roman" w:cs="Times New Roman"/>
          <w:noProof/>
          <w:sz w:val="16"/>
          <w:szCs w:val="16"/>
        </w:rPr>
        <w:t>C:\Users\Salatiel\Documents\01_Prefeitura Municipal de Sucupira do Riachão\LICITAÇÕES</w:t>
      </w:r>
      <w:r w:rsidR="005B7FBE">
        <w:rPr>
          <w:noProof/>
        </w:rPr>
        <w:t xml:space="preserve"> 2024\Pregão 003 Material de limpeza\EDITAL 003.2024.docx</w:t>
      </w:r>
    </w:fldSimple>
    <w:r w:rsidR="0041699A" w:rsidRPr="00922FB3">
      <w:rPr>
        <w:rFonts w:ascii="Times New Roman" w:hAnsi="Times New Roman" w:cs="Times New Roman"/>
        <w:sz w:val="16"/>
        <w:szCs w:val="16"/>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40A23" w14:textId="77777777" w:rsidR="00E47429" w:rsidRDefault="00E47429">
      <w:r>
        <w:separator/>
      </w:r>
    </w:p>
  </w:footnote>
  <w:footnote w:type="continuationSeparator" w:id="0">
    <w:p w14:paraId="698845A3" w14:textId="77777777" w:rsidR="00E47429" w:rsidRDefault="00E47429">
      <w:r>
        <w:continuationSeparator/>
      </w:r>
    </w:p>
  </w:footnote>
  <w:footnote w:type="continuationNotice" w:id="1">
    <w:p w14:paraId="7748A6BF" w14:textId="77777777" w:rsidR="00E47429" w:rsidRDefault="00E474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F29C2" w14:textId="519229F9" w:rsidR="0041699A" w:rsidRDefault="0041699A" w:rsidP="00F33648">
    <w:pPr>
      <w:pStyle w:val="Cabealho"/>
      <w:tabs>
        <w:tab w:val="center" w:pos="5503"/>
      </w:tabs>
    </w:pPr>
    <w:r>
      <w:rPr>
        <w:noProof/>
      </w:rPr>
      <w:drawing>
        <wp:anchor distT="0" distB="0" distL="114300" distR="114300" simplePos="0" relativeHeight="251670528" behindDoc="1" locked="0" layoutInCell="1" allowOverlap="1" wp14:anchorId="22DC2147" wp14:editId="753824CA">
          <wp:simplePos x="0" y="0"/>
          <wp:positionH relativeFrom="column">
            <wp:posOffset>-409575</wp:posOffset>
          </wp:positionH>
          <wp:positionV relativeFrom="paragraph">
            <wp:posOffset>-97431</wp:posOffset>
          </wp:positionV>
          <wp:extent cx="1072515" cy="777240"/>
          <wp:effectExtent l="0" t="0" r="0" b="0"/>
          <wp:wrapNone/>
          <wp:docPr id="1865073139" name="Imagem 186507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2515" cy="777240"/>
                  </a:xfrm>
                  <a:prstGeom prst="rect">
                    <a:avLst/>
                  </a:prstGeom>
                  <a:noFill/>
                  <a:ln>
                    <a:noFill/>
                  </a:ln>
                </pic:spPr>
              </pic:pic>
            </a:graphicData>
          </a:graphic>
        </wp:anchor>
      </w:drawing>
    </w:r>
    <w:r>
      <w:rPr>
        <w:noProof/>
      </w:rPr>
      <w:drawing>
        <wp:anchor distT="0" distB="0" distL="114300" distR="114300" simplePos="0" relativeHeight="251671552" behindDoc="0" locked="0" layoutInCell="1" allowOverlap="1" wp14:anchorId="6DE7D321" wp14:editId="71DC7EB1">
          <wp:simplePos x="0" y="0"/>
          <wp:positionH relativeFrom="margin">
            <wp:posOffset>5457880</wp:posOffset>
          </wp:positionH>
          <wp:positionV relativeFrom="paragraph">
            <wp:posOffset>-98066</wp:posOffset>
          </wp:positionV>
          <wp:extent cx="936625" cy="777240"/>
          <wp:effectExtent l="0" t="0" r="0" b="0"/>
          <wp:wrapNone/>
          <wp:docPr id="895722064" name="Imagem 89572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l="20230" t="5458" r="20708" b="9923"/>
                  <a:stretch>
                    <a:fillRect/>
                  </a:stretch>
                </pic:blipFill>
                <pic:spPr bwMode="auto">
                  <a:xfrm>
                    <a:off x="0" y="0"/>
                    <a:ext cx="936625" cy="777240"/>
                  </a:xfrm>
                  <a:prstGeom prst="rect">
                    <a:avLst/>
                  </a:prstGeom>
                  <a:noFill/>
                  <a:ln>
                    <a:noFill/>
                  </a:ln>
                </pic:spPr>
              </pic:pic>
            </a:graphicData>
          </a:graphic>
        </wp:anchor>
      </w:drawing>
    </w:r>
    <w:r>
      <w:rPr>
        <w:noProof/>
      </w:rPr>
      <w:drawing>
        <wp:anchor distT="0" distB="0" distL="114300" distR="114300" simplePos="0" relativeHeight="251672576" behindDoc="0" locked="0" layoutInCell="1" allowOverlap="1" wp14:anchorId="63053C3F" wp14:editId="4E919F81">
          <wp:simplePos x="0" y="0"/>
          <wp:positionH relativeFrom="page">
            <wp:posOffset>2286000</wp:posOffset>
          </wp:positionH>
          <wp:positionV relativeFrom="paragraph">
            <wp:posOffset>-4832</wp:posOffset>
          </wp:positionV>
          <wp:extent cx="3209925" cy="679450"/>
          <wp:effectExtent l="0" t="0" r="0" b="0"/>
          <wp:wrapNone/>
          <wp:docPr id="1827106010" name="Imagem 1827106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3">
                    <a:extLst>
                      <a:ext uri="{28A0092B-C50C-407E-A947-70E740481C1C}">
                        <a14:useLocalDpi xmlns:a14="http://schemas.microsoft.com/office/drawing/2010/main" val="0"/>
                      </a:ext>
                    </a:extLst>
                  </a:blip>
                  <a:srcRect l="15808" t="28831" r="4198" b="24406"/>
                  <a:stretch>
                    <a:fillRect/>
                  </a:stretch>
                </pic:blipFill>
                <pic:spPr bwMode="auto">
                  <a:xfrm>
                    <a:off x="0" y="0"/>
                    <a:ext cx="3209925" cy="679450"/>
                  </a:xfrm>
                  <a:prstGeom prst="rect">
                    <a:avLst/>
                  </a:prstGeom>
                  <a:noFill/>
                  <a:ln>
                    <a:noFill/>
                  </a:ln>
                </pic:spPr>
              </pic:pic>
            </a:graphicData>
          </a:graphic>
        </wp:anchor>
      </w:drawing>
    </w:r>
    <w:r>
      <w:tab/>
    </w:r>
  </w:p>
  <w:p w14:paraId="3AB1DDE7" w14:textId="77777777" w:rsidR="0041699A" w:rsidRDefault="0041699A" w:rsidP="00F33648">
    <w:pPr>
      <w:pStyle w:val="Corpodetexto"/>
      <w:tabs>
        <w:tab w:val="center" w:pos="5102"/>
        <w:tab w:val="left" w:pos="7607"/>
      </w:tabs>
      <w:rPr>
        <w:noProof/>
      </w:rPr>
    </w:pPr>
    <w:r>
      <w:rPr>
        <w:noProof/>
      </w:rPr>
      <w:tab/>
    </w:r>
    <w:r>
      <w:rPr>
        <w:noProof/>
      </w:rPr>
      <w:tab/>
    </w:r>
  </w:p>
  <w:p w14:paraId="2D69B316" w14:textId="4550899E" w:rsidR="0041699A" w:rsidRPr="00F33648" w:rsidRDefault="0041699A" w:rsidP="00F3364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EF3F9" w14:textId="77777777" w:rsidR="0041699A" w:rsidRDefault="0041699A" w:rsidP="007B65CF">
    <w:pPr>
      <w:pStyle w:val="Cabealho"/>
    </w:pPr>
    <w:r>
      <w:rPr>
        <w:rFonts w:ascii="Arial" w:eastAsia="Arial" w:hAnsi="Arial" w:cs="Arial"/>
        <w:b/>
        <w:noProof/>
        <w:sz w:val="40"/>
        <w:szCs w:val="40"/>
      </w:rPr>
      <w:drawing>
        <wp:inline distT="0" distB="0" distL="0" distR="0" wp14:anchorId="53B2EB79" wp14:editId="12005BFF">
          <wp:extent cx="5762625" cy="990600"/>
          <wp:effectExtent l="19050" t="0" r="9525" b="0"/>
          <wp:docPr id="1146150720" name="Imagem 114615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62625" cy="990600"/>
                  </a:xfrm>
                  <a:prstGeom prst="rect">
                    <a:avLst/>
                  </a:prstGeom>
                  <a:solidFill>
                    <a:srgbClr val="FFFFFF">
                      <a:alpha val="0"/>
                    </a:srgbClr>
                  </a:solidFill>
                  <a:ln w="9525">
                    <a:noFill/>
                    <a:miter lim="800000"/>
                    <a:headEnd/>
                    <a:tailEnd/>
                  </a:ln>
                </pic:spPr>
              </pic:pic>
            </a:graphicData>
          </a:graphic>
        </wp:inline>
      </w:drawing>
    </w:r>
  </w:p>
  <w:p w14:paraId="1F6260BD" w14:textId="77777777" w:rsidR="0041699A" w:rsidRDefault="0041699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3554" w14:textId="4BE32FE3" w:rsidR="0041699A" w:rsidRDefault="0041699A" w:rsidP="00561CB8">
    <w:pPr>
      <w:pStyle w:val="Cabealho"/>
      <w:tabs>
        <w:tab w:val="center" w:pos="5503"/>
      </w:tabs>
    </w:pPr>
    <w:r>
      <w:rPr>
        <w:noProof/>
      </w:rPr>
      <w:drawing>
        <wp:anchor distT="0" distB="0" distL="114300" distR="114300" simplePos="0" relativeHeight="251674624" behindDoc="1" locked="0" layoutInCell="1" allowOverlap="1" wp14:anchorId="421CEF20" wp14:editId="727349CD">
          <wp:simplePos x="0" y="0"/>
          <wp:positionH relativeFrom="column">
            <wp:posOffset>57150</wp:posOffset>
          </wp:positionH>
          <wp:positionV relativeFrom="paragraph">
            <wp:posOffset>168275</wp:posOffset>
          </wp:positionV>
          <wp:extent cx="764540" cy="662305"/>
          <wp:effectExtent l="0" t="0" r="0" b="4445"/>
          <wp:wrapNone/>
          <wp:docPr id="312787618"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4540" cy="6623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6B0E7311" wp14:editId="32D15EE4">
          <wp:simplePos x="0" y="0"/>
          <wp:positionH relativeFrom="margin">
            <wp:posOffset>5473065</wp:posOffset>
          </wp:positionH>
          <wp:positionV relativeFrom="paragraph">
            <wp:posOffset>158750</wp:posOffset>
          </wp:positionV>
          <wp:extent cx="693420" cy="647700"/>
          <wp:effectExtent l="0" t="0" r="0" b="0"/>
          <wp:wrapNone/>
          <wp:docPr id="68808993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l="20230" t="5458" r="20708" b="9923"/>
                  <a:stretch>
                    <a:fillRect/>
                  </a:stretch>
                </pic:blipFill>
                <pic:spPr bwMode="auto">
                  <a:xfrm>
                    <a:off x="0" y="0"/>
                    <a:ext cx="693420" cy="6477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C36BF11" w14:textId="578C5166" w:rsidR="0041699A" w:rsidRDefault="0041699A" w:rsidP="00561CB8">
    <w:pPr>
      <w:pStyle w:val="Corpodetexto"/>
      <w:jc w:val="center"/>
      <w:rPr>
        <w:noProof/>
      </w:rPr>
    </w:pPr>
    <w:r>
      <w:rPr>
        <w:noProof/>
      </w:rPr>
      <w:drawing>
        <wp:anchor distT="0" distB="0" distL="114300" distR="114300" simplePos="0" relativeHeight="251676672" behindDoc="0" locked="0" layoutInCell="1" allowOverlap="1" wp14:anchorId="24614837" wp14:editId="601317FE">
          <wp:simplePos x="0" y="0"/>
          <wp:positionH relativeFrom="page">
            <wp:align>center</wp:align>
          </wp:positionH>
          <wp:positionV relativeFrom="paragraph">
            <wp:posOffset>10795</wp:posOffset>
          </wp:positionV>
          <wp:extent cx="2066925" cy="679450"/>
          <wp:effectExtent l="0" t="0" r="9525" b="6350"/>
          <wp:wrapNone/>
          <wp:docPr id="98797297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3">
                    <a:extLst>
                      <a:ext uri="{28A0092B-C50C-407E-A947-70E740481C1C}">
                        <a14:useLocalDpi xmlns:a14="http://schemas.microsoft.com/office/drawing/2010/main" val="0"/>
                      </a:ext>
                    </a:extLst>
                  </a:blip>
                  <a:srcRect l="15808" t="28831" r="4198" b="24406"/>
                  <a:stretch>
                    <a:fillRect/>
                  </a:stretch>
                </pic:blipFill>
                <pic:spPr bwMode="auto">
                  <a:xfrm>
                    <a:off x="0" y="0"/>
                    <a:ext cx="2066925"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4CCA10" w14:textId="77777777" w:rsidR="0041699A" w:rsidRDefault="0041699A" w:rsidP="00561CB8">
    <w:pPr>
      <w:pStyle w:val="Corpodetexto"/>
      <w:jc w:val="center"/>
      <w:rPr>
        <w:rFonts w:ascii="Arial" w:hAnsi="Arial" w:cs="Arial"/>
        <w:b/>
        <w:bCs/>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C74AD662"/>
    <w:name w:val="WW8Num2"/>
    <w:lvl w:ilvl="0">
      <w:start w:val="4"/>
      <w:numFmt w:val="decimal"/>
      <w:lvlText w:val="%1"/>
      <w:lvlJc w:val="left"/>
      <w:pPr>
        <w:tabs>
          <w:tab w:val="num" w:pos="0"/>
        </w:tabs>
        <w:ind w:left="360" w:hanging="360"/>
      </w:pPr>
      <w:rPr>
        <w:rFonts w:ascii="Arial" w:hAnsi="Arial" w:cs="Arial" w:hint="default"/>
        <w:b w:val="0"/>
        <w:bCs w:val="0"/>
      </w:rPr>
    </w:lvl>
    <w:lvl w:ilvl="1">
      <w:start w:val="1"/>
      <w:numFmt w:val="decimal"/>
      <w:lvlText w:val="%1.%2."/>
      <w:lvlJc w:val="left"/>
      <w:pPr>
        <w:tabs>
          <w:tab w:val="num" w:pos="0"/>
        </w:tabs>
        <w:ind w:left="792" w:hanging="432"/>
      </w:pPr>
      <w:rPr>
        <w:rFonts w:ascii="Arial" w:hAnsi="Arial" w:cs="Arial" w:hint="default"/>
        <w:b w:val="0"/>
        <w:bCs w:val="0"/>
      </w:rPr>
    </w:lvl>
    <w:lvl w:ilvl="2">
      <w:start w:val="1"/>
      <w:numFmt w:val="decimal"/>
      <w:lvlText w:val="%1.%2.%3."/>
      <w:lvlJc w:val="left"/>
      <w:pPr>
        <w:tabs>
          <w:tab w:val="num" w:pos="0"/>
        </w:tabs>
        <w:ind w:left="1224" w:hanging="504"/>
      </w:pPr>
      <w:rPr>
        <w:rFonts w:hint="default"/>
        <w:b w:val="0"/>
        <w:bCs w:val="0"/>
      </w:rPr>
    </w:lvl>
    <w:lvl w:ilvl="3">
      <w:start w:val="1"/>
      <w:numFmt w:val="decimal"/>
      <w:lvlText w:val="%1.%2.%3.%4."/>
      <w:lvlJc w:val="left"/>
      <w:pPr>
        <w:tabs>
          <w:tab w:val="num" w:pos="0"/>
        </w:tabs>
        <w:ind w:left="1728" w:hanging="648"/>
      </w:pPr>
      <w:rPr>
        <w:rFonts w:hint="default"/>
        <w:b w:val="0"/>
        <w:bCs w:val="0"/>
      </w:rPr>
    </w:lvl>
    <w:lvl w:ilvl="4">
      <w:start w:val="1"/>
      <w:numFmt w:val="decimal"/>
      <w:lvlText w:val="%1.%2.%3.%4.%5."/>
      <w:lvlJc w:val="left"/>
      <w:pPr>
        <w:tabs>
          <w:tab w:val="num" w:pos="0"/>
        </w:tabs>
        <w:ind w:left="2232" w:hanging="792"/>
      </w:pPr>
      <w:rPr>
        <w:rFonts w:hint="default"/>
        <w:b w:val="0"/>
        <w:bCs w:val="0"/>
      </w:rPr>
    </w:lvl>
    <w:lvl w:ilvl="5">
      <w:start w:val="1"/>
      <w:numFmt w:val="decimal"/>
      <w:lvlText w:val="%1.%2.%3.%4.%5.%6."/>
      <w:lvlJc w:val="left"/>
      <w:pPr>
        <w:tabs>
          <w:tab w:val="num" w:pos="0"/>
        </w:tabs>
        <w:ind w:left="2736" w:hanging="936"/>
      </w:pPr>
      <w:rPr>
        <w:rFonts w:hint="default"/>
        <w:b w:val="0"/>
        <w:bCs w:val="0"/>
      </w:rPr>
    </w:lvl>
    <w:lvl w:ilvl="6">
      <w:start w:val="1"/>
      <w:numFmt w:val="decimal"/>
      <w:lvlText w:val="%1.%2.%3.%4.%5.%6.%7."/>
      <w:lvlJc w:val="left"/>
      <w:pPr>
        <w:tabs>
          <w:tab w:val="num" w:pos="0"/>
        </w:tabs>
        <w:ind w:left="3240" w:hanging="1080"/>
      </w:pPr>
      <w:rPr>
        <w:rFonts w:hint="default"/>
        <w:b w:val="0"/>
        <w:bCs w:val="0"/>
      </w:rPr>
    </w:lvl>
    <w:lvl w:ilvl="7">
      <w:start w:val="1"/>
      <w:numFmt w:val="decimal"/>
      <w:lvlText w:val="%1.%2.%3.%4.%5.%6.%7.%8."/>
      <w:lvlJc w:val="left"/>
      <w:pPr>
        <w:tabs>
          <w:tab w:val="num" w:pos="0"/>
        </w:tabs>
        <w:ind w:left="3744" w:hanging="1224"/>
      </w:pPr>
      <w:rPr>
        <w:rFonts w:hint="default"/>
        <w:b w:val="0"/>
        <w:bCs w:val="0"/>
      </w:rPr>
    </w:lvl>
    <w:lvl w:ilvl="8">
      <w:start w:val="1"/>
      <w:numFmt w:val="decimal"/>
      <w:lvlText w:val="%1.%2.%3.%4.%5.%6.%7.%8.%9."/>
      <w:lvlJc w:val="left"/>
      <w:pPr>
        <w:tabs>
          <w:tab w:val="num" w:pos="0"/>
        </w:tabs>
        <w:ind w:left="4320" w:hanging="1440"/>
      </w:pPr>
      <w:rPr>
        <w:rFonts w:hint="default"/>
        <w:b w:val="0"/>
        <w:bCs w:val="0"/>
      </w:rPr>
    </w:lvl>
  </w:abstractNum>
  <w:abstractNum w:abstractNumId="3" w15:restartNumberingAfterBreak="0">
    <w:nsid w:val="00000003"/>
    <w:multiLevelType w:val="multilevel"/>
    <w:tmpl w:val="4372BB8C"/>
    <w:name w:val="WW8Num3"/>
    <w:lvl w:ilvl="0">
      <w:start w:val="16"/>
      <w:numFmt w:val="decimal"/>
      <w:lvlText w:val="%1."/>
      <w:lvlJc w:val="left"/>
      <w:pPr>
        <w:tabs>
          <w:tab w:val="num" w:pos="0"/>
        </w:tabs>
        <w:ind w:left="360" w:hanging="360"/>
      </w:pPr>
      <w:rPr>
        <w:rFonts w:ascii="Arial" w:hAnsi="Arial" w:cs="Arial" w:hint="default"/>
        <w:b w:val="0"/>
        <w:bCs w:val="0"/>
      </w:rPr>
    </w:lvl>
    <w:lvl w:ilvl="1">
      <w:start w:val="1"/>
      <w:numFmt w:val="decimal"/>
      <w:lvlText w:val="%1.%2."/>
      <w:lvlJc w:val="left"/>
      <w:pPr>
        <w:tabs>
          <w:tab w:val="num" w:pos="0"/>
        </w:tabs>
        <w:ind w:left="792" w:hanging="432"/>
      </w:pPr>
      <w:rPr>
        <w:rFonts w:hint="default"/>
        <w:b w:val="0"/>
        <w:bCs/>
        <w:i w:val="0"/>
        <w:iCs/>
      </w:rPr>
    </w:lvl>
    <w:lvl w:ilvl="2">
      <w:start w:val="1"/>
      <w:numFmt w:val="decimal"/>
      <w:lvlText w:val="%1.%2.%3."/>
      <w:lvlJc w:val="left"/>
      <w:pPr>
        <w:tabs>
          <w:tab w:val="num" w:pos="0"/>
        </w:tabs>
        <w:ind w:left="1224" w:hanging="504"/>
      </w:pPr>
      <w:rPr>
        <w:rFonts w:hint="default"/>
        <w:b w:val="0"/>
        <w:bCs/>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04"/>
    <w:multiLevelType w:val="multilevel"/>
    <w:tmpl w:val="00000004"/>
    <w:name w:val="WW8Num4"/>
    <w:lvl w:ilvl="0">
      <w:start w:val="1"/>
      <w:numFmt w:val="decimal"/>
      <w:lvlText w:val="%1."/>
      <w:lvlJc w:val="left"/>
      <w:pPr>
        <w:tabs>
          <w:tab w:val="num" w:pos="0"/>
        </w:tabs>
        <w:ind w:left="502" w:hanging="360"/>
      </w:pPr>
      <w:rPr>
        <w:rFonts w:hint="default"/>
        <w:b/>
        <w:color w:val="000000"/>
      </w:rPr>
    </w:lvl>
    <w:lvl w:ilvl="1">
      <w:start w:val="4"/>
      <w:numFmt w:val="decimal"/>
      <w:lvlText w:val="%1.%2."/>
      <w:lvlJc w:val="left"/>
      <w:pPr>
        <w:tabs>
          <w:tab w:val="num" w:pos="0"/>
        </w:tabs>
        <w:ind w:left="432" w:hanging="432"/>
      </w:pPr>
      <w:rPr>
        <w:rFonts w:hint="default"/>
        <w:b w:val="0"/>
        <w:i w:val="0"/>
        <w:strike w:val="0"/>
        <w:dstrike w:val="0"/>
        <w:color w:val="000000"/>
        <w:u w:val="none"/>
      </w:rPr>
    </w:lvl>
    <w:lvl w:ilvl="2">
      <w:start w:val="1"/>
      <w:numFmt w:val="decimal"/>
      <w:lvlText w:val="%1.%2.%3."/>
      <w:lvlJc w:val="left"/>
      <w:pPr>
        <w:tabs>
          <w:tab w:val="num" w:pos="0"/>
        </w:tabs>
        <w:ind w:left="930" w:hanging="504"/>
      </w:pPr>
      <w:rPr>
        <w:rFonts w:hint="default"/>
        <w:b w:val="0"/>
        <w:i w:val="0"/>
        <w:color w:val="000000"/>
      </w:rPr>
    </w:lvl>
    <w:lvl w:ilvl="3">
      <w:start w:val="1"/>
      <w:numFmt w:val="decimal"/>
      <w:lvlText w:val="%1.%2.%3.%4."/>
      <w:lvlJc w:val="left"/>
      <w:pPr>
        <w:tabs>
          <w:tab w:val="num" w:pos="0"/>
        </w:tabs>
        <w:ind w:left="2491"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05"/>
    <w:multiLevelType w:val="multilevel"/>
    <w:tmpl w:val="078E1CC8"/>
    <w:name w:val="WW8Num17"/>
    <w:lvl w:ilvl="0">
      <w:start w:val="1"/>
      <w:numFmt w:val="lowerLetter"/>
      <w:lvlText w:val="%1."/>
      <w:lvlJc w:val="left"/>
      <w:pPr>
        <w:tabs>
          <w:tab w:val="num" w:pos="720"/>
        </w:tabs>
        <w:ind w:left="720" w:hanging="360"/>
      </w:pPr>
      <w:rPr>
        <w:b/>
      </w:rPr>
    </w:lvl>
    <w:lvl w:ilvl="1">
      <w:start w:val="1"/>
      <w:numFmt w:val="lowerLetter"/>
      <w:lvlText w:val="%2)"/>
      <w:lvlJc w:val="left"/>
      <w:pPr>
        <w:tabs>
          <w:tab w:val="num" w:pos="1440"/>
        </w:tabs>
        <w:ind w:left="1440" w:hanging="360"/>
      </w:pPr>
      <w:rPr>
        <w:rFonts w:ascii="Times New Roman" w:eastAsia="Times New Roman" w:hAnsi="Times New Roman" w:cs="Times New Roman"/>
        <w:b/>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6"/>
    <w:multiLevelType w:val="multilevel"/>
    <w:tmpl w:val="C9904A1A"/>
    <w:name w:val="WW8Num6"/>
    <w:lvl w:ilvl="0">
      <w:start w:val="11"/>
      <w:numFmt w:val="decimal"/>
      <w:lvlText w:val="%1."/>
      <w:lvlJc w:val="left"/>
      <w:pPr>
        <w:tabs>
          <w:tab w:val="num" w:pos="0"/>
        </w:tabs>
        <w:ind w:left="360" w:hanging="360"/>
      </w:pPr>
      <w:rPr>
        <w:rFonts w:ascii="Arial" w:hAnsi="Arial" w:cs="Arial" w:hint="default"/>
        <w:b w:val="0"/>
        <w:bCs w:val="0"/>
      </w:rPr>
    </w:lvl>
    <w:lvl w:ilvl="1">
      <w:start w:val="1"/>
      <w:numFmt w:val="decimal"/>
      <w:lvlText w:val=" %1.%2 "/>
      <w:lvlJc w:val="left"/>
      <w:pPr>
        <w:tabs>
          <w:tab w:val="num" w:pos="0"/>
        </w:tabs>
        <w:ind w:left="792" w:hanging="432"/>
      </w:pPr>
      <w:rPr>
        <w:rFonts w:ascii="Arial" w:hAnsi="Arial" w:cs="Arial" w:hint="default"/>
      </w:rPr>
    </w:lvl>
    <w:lvl w:ilvl="2">
      <w:start w:val="1"/>
      <w:numFmt w:val="decimal"/>
      <w:lvlText w:val=" %1.%2.%3 "/>
      <w:lvlJc w:val="left"/>
      <w:pPr>
        <w:tabs>
          <w:tab w:val="num" w:pos="0"/>
        </w:tabs>
        <w:ind w:left="1224" w:hanging="504"/>
      </w:pPr>
    </w:lvl>
    <w:lvl w:ilvl="3">
      <w:start w:val="1"/>
      <w:numFmt w:val="decimal"/>
      <w:lvlText w:val=" %1.%2.%3.%4 "/>
      <w:lvlJc w:val="left"/>
      <w:pPr>
        <w:tabs>
          <w:tab w:val="num" w:pos="0"/>
        </w:tabs>
        <w:ind w:left="1728" w:hanging="648"/>
      </w:pPr>
    </w:lvl>
    <w:lvl w:ilvl="4">
      <w:start w:val="1"/>
      <w:numFmt w:val="decimal"/>
      <w:lvlText w:val=" %1.%2.%3.%4.%5 "/>
      <w:lvlJc w:val="left"/>
      <w:pPr>
        <w:tabs>
          <w:tab w:val="num" w:pos="0"/>
        </w:tabs>
        <w:ind w:left="2232" w:hanging="792"/>
      </w:pPr>
    </w:lvl>
    <w:lvl w:ilvl="5">
      <w:start w:val="1"/>
      <w:numFmt w:val="decimal"/>
      <w:lvlText w:val=" %1.%2.%3.%4.%5.%6 "/>
      <w:lvlJc w:val="left"/>
      <w:pPr>
        <w:tabs>
          <w:tab w:val="num" w:pos="0"/>
        </w:tabs>
        <w:ind w:left="2736" w:hanging="936"/>
      </w:pPr>
    </w:lvl>
    <w:lvl w:ilvl="6">
      <w:start w:val="1"/>
      <w:numFmt w:val="decimal"/>
      <w:lvlText w:val=" %1.%2.%3.%4.%5.%6.%7 "/>
      <w:lvlJc w:val="left"/>
      <w:pPr>
        <w:tabs>
          <w:tab w:val="num" w:pos="0"/>
        </w:tabs>
        <w:ind w:left="3240" w:hanging="1080"/>
      </w:pPr>
    </w:lvl>
    <w:lvl w:ilvl="7">
      <w:start w:val="1"/>
      <w:numFmt w:val="decimal"/>
      <w:lvlText w:val=" %1.%2.%3.%4.%5.%6.%7.%8 "/>
      <w:lvlJc w:val="left"/>
      <w:pPr>
        <w:tabs>
          <w:tab w:val="num" w:pos="0"/>
        </w:tabs>
        <w:ind w:left="3744" w:hanging="1224"/>
      </w:pPr>
    </w:lvl>
    <w:lvl w:ilvl="8">
      <w:start w:val="1"/>
      <w:numFmt w:val="decimal"/>
      <w:lvlText w:val=" %1.%2.%3.%4.%5.%6.%7.%8.%9 "/>
      <w:lvlJc w:val="left"/>
      <w:pPr>
        <w:tabs>
          <w:tab w:val="num" w:pos="0"/>
        </w:tabs>
        <w:ind w:left="4320" w:hanging="1440"/>
      </w:pPr>
    </w:lvl>
  </w:abstractNum>
  <w:abstractNum w:abstractNumId="7" w15:restartNumberingAfterBreak="0">
    <w:nsid w:val="00000007"/>
    <w:multiLevelType w:val="multilevel"/>
    <w:tmpl w:val="00000007"/>
    <w:name w:val="WW8Num7"/>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0"/>
        </w:tabs>
        <w:ind w:left="720" w:hanging="360"/>
      </w:pPr>
    </w:lvl>
  </w:abstractNum>
  <w:abstractNum w:abstractNumId="9" w15:restartNumberingAfterBreak="0">
    <w:nsid w:val="00000009"/>
    <w:multiLevelType w:val="multilevel"/>
    <w:tmpl w:val="BEA42572"/>
    <w:name w:val="WW8Num9"/>
    <w:lvl w:ilvl="0">
      <w:start w:val="8"/>
      <w:numFmt w:val="decimal"/>
      <w:lvlText w:val="%1."/>
      <w:lvlJc w:val="left"/>
      <w:pPr>
        <w:tabs>
          <w:tab w:val="num" w:pos="0"/>
        </w:tabs>
        <w:ind w:left="360" w:hanging="360"/>
      </w:pPr>
      <w:rPr>
        <w:rFonts w:ascii="Arial" w:hAnsi="Arial" w:cs="Arial" w:hint="default"/>
        <w:b w:val="0"/>
        <w:bCs w:val="0"/>
        <w:sz w:val="22"/>
        <w:szCs w:val="22"/>
      </w:rPr>
    </w:lvl>
    <w:lvl w:ilvl="1">
      <w:start w:val="1"/>
      <w:numFmt w:val="decimal"/>
      <w:lvlText w:val="%1.%2."/>
      <w:lvlJc w:val="left"/>
      <w:pPr>
        <w:tabs>
          <w:tab w:val="num" w:pos="0"/>
        </w:tabs>
        <w:ind w:left="792" w:hanging="432"/>
      </w:pPr>
      <w:rPr>
        <w:rFonts w:ascii="Arial" w:hAnsi="Arial" w:cs="Arial" w:hint="default"/>
        <w:b w:val="0"/>
        <w:bCs w:val="0"/>
        <w:sz w:val="22"/>
        <w:szCs w:val="22"/>
      </w:rPr>
    </w:lvl>
    <w:lvl w:ilvl="2">
      <w:start w:val="1"/>
      <w:numFmt w:val="decimal"/>
      <w:lvlText w:val="%1.%2.%3."/>
      <w:lvlJc w:val="left"/>
      <w:pPr>
        <w:tabs>
          <w:tab w:val="num" w:pos="0"/>
        </w:tabs>
        <w:ind w:left="0" w:firstLine="0"/>
      </w:pPr>
      <w:rPr>
        <w:rFonts w:ascii="Arial" w:hAnsi="Arial" w:cs="Arial" w:hint="default"/>
        <w:color w:val="000000"/>
        <w:sz w:val="22"/>
        <w:szCs w:val="22"/>
      </w:rPr>
    </w:lvl>
    <w:lvl w:ilvl="3">
      <w:start w:val="1"/>
      <w:numFmt w:val="decimal"/>
      <w:lvlText w:val="%1.%2.%3.%4."/>
      <w:lvlJc w:val="left"/>
      <w:pPr>
        <w:tabs>
          <w:tab w:val="num" w:pos="0"/>
        </w:tabs>
        <w:ind w:left="1728" w:hanging="648"/>
      </w:pPr>
      <w:rPr>
        <w:rFonts w:hint="default"/>
        <w:b w:val="0"/>
        <w:bCs w:val="0"/>
        <w:sz w:val="22"/>
        <w:szCs w:val="22"/>
      </w:rPr>
    </w:lvl>
    <w:lvl w:ilvl="4">
      <w:start w:val="1"/>
      <w:numFmt w:val="decimal"/>
      <w:lvlText w:val="%1.%2.%3.%4.%5."/>
      <w:lvlJc w:val="left"/>
      <w:pPr>
        <w:tabs>
          <w:tab w:val="num" w:pos="0"/>
        </w:tabs>
        <w:ind w:left="2232" w:hanging="792"/>
      </w:pPr>
      <w:rPr>
        <w:rFonts w:hint="default"/>
        <w:b w:val="0"/>
        <w:bCs w:val="0"/>
      </w:rPr>
    </w:lvl>
    <w:lvl w:ilvl="5">
      <w:start w:val="1"/>
      <w:numFmt w:val="decimal"/>
      <w:lvlText w:val="%1.%2.%3.%4.%5.%6."/>
      <w:lvlJc w:val="left"/>
      <w:pPr>
        <w:tabs>
          <w:tab w:val="num" w:pos="0"/>
        </w:tabs>
        <w:ind w:left="2736" w:hanging="936"/>
      </w:pPr>
      <w:rPr>
        <w:rFonts w:hint="default"/>
        <w:b w:val="0"/>
        <w:bCs w:val="0"/>
      </w:rPr>
    </w:lvl>
    <w:lvl w:ilvl="6">
      <w:start w:val="1"/>
      <w:numFmt w:val="decimal"/>
      <w:lvlText w:val="%1.%2.%3.%4.%5.%6.%7."/>
      <w:lvlJc w:val="left"/>
      <w:pPr>
        <w:tabs>
          <w:tab w:val="num" w:pos="0"/>
        </w:tabs>
        <w:ind w:left="3240" w:hanging="1080"/>
      </w:pPr>
      <w:rPr>
        <w:rFonts w:hint="default"/>
        <w:b w:val="0"/>
        <w:bCs w:val="0"/>
      </w:rPr>
    </w:lvl>
    <w:lvl w:ilvl="7">
      <w:start w:val="1"/>
      <w:numFmt w:val="decimal"/>
      <w:lvlText w:val="%1.%2.%3.%4.%5.%6.%7.%8."/>
      <w:lvlJc w:val="left"/>
      <w:pPr>
        <w:tabs>
          <w:tab w:val="num" w:pos="0"/>
        </w:tabs>
        <w:ind w:left="3744" w:hanging="1224"/>
      </w:pPr>
      <w:rPr>
        <w:rFonts w:hint="default"/>
        <w:b w:val="0"/>
        <w:bCs w:val="0"/>
      </w:rPr>
    </w:lvl>
    <w:lvl w:ilvl="8">
      <w:start w:val="1"/>
      <w:numFmt w:val="decimal"/>
      <w:lvlText w:val="%1.%2.%3.%4.%5.%6.%7.%8.%9."/>
      <w:lvlJc w:val="left"/>
      <w:pPr>
        <w:tabs>
          <w:tab w:val="num" w:pos="0"/>
        </w:tabs>
        <w:ind w:left="4320" w:hanging="1440"/>
      </w:pPr>
      <w:rPr>
        <w:rFonts w:hint="default"/>
        <w:b w:val="0"/>
        <w:bCs w:val="0"/>
      </w:rPr>
    </w:lvl>
  </w:abstractNum>
  <w:abstractNum w:abstractNumId="10" w15:restartNumberingAfterBreak="0">
    <w:nsid w:val="0000000A"/>
    <w:multiLevelType w:val="singleLevel"/>
    <w:tmpl w:val="0000000A"/>
    <w:name w:val="WW8Num10"/>
    <w:lvl w:ilvl="0">
      <w:start w:val="1"/>
      <w:numFmt w:val="lowerLetter"/>
      <w:lvlText w:val="%1)"/>
      <w:lvlJc w:val="left"/>
      <w:pPr>
        <w:tabs>
          <w:tab w:val="num" w:pos="0"/>
        </w:tabs>
        <w:ind w:left="2988" w:hanging="360"/>
      </w:pPr>
    </w:lvl>
  </w:abstractNum>
  <w:abstractNum w:abstractNumId="11" w15:restartNumberingAfterBreak="0">
    <w:nsid w:val="0000000B"/>
    <w:multiLevelType w:val="multilevel"/>
    <w:tmpl w:val="E5BE3456"/>
    <w:name w:val="WW8Num11"/>
    <w:lvl w:ilvl="0">
      <w:start w:val="17"/>
      <w:numFmt w:val="decimal"/>
      <w:lvlText w:val="%1."/>
      <w:lvlJc w:val="left"/>
      <w:pPr>
        <w:tabs>
          <w:tab w:val="num" w:pos="0"/>
        </w:tabs>
        <w:ind w:left="360" w:hanging="360"/>
      </w:pPr>
      <w:rPr>
        <w:rFonts w:ascii="Arial" w:hAnsi="Arial" w:cs="Arial" w:hint="default"/>
        <w:b/>
        <w:bCs w:val="0"/>
      </w:rPr>
    </w:lvl>
    <w:lvl w:ilvl="1">
      <w:start w:val="1"/>
      <w:numFmt w:val="decimal"/>
      <w:lvlText w:val="%1.%2."/>
      <w:lvlJc w:val="left"/>
      <w:pPr>
        <w:tabs>
          <w:tab w:val="num" w:pos="0"/>
        </w:tabs>
        <w:ind w:left="792" w:hanging="432"/>
      </w:pPr>
      <w:rPr>
        <w:rFonts w:hint="default"/>
        <w:i w:val="0"/>
        <w:iCs/>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0C"/>
    <w:multiLevelType w:val="multilevel"/>
    <w:tmpl w:val="D8DC145E"/>
    <w:name w:val="WW8Num12"/>
    <w:lvl w:ilvl="0">
      <w:start w:val="5"/>
      <w:numFmt w:val="decimal"/>
      <w:lvlText w:val="%1."/>
      <w:lvlJc w:val="left"/>
      <w:pPr>
        <w:tabs>
          <w:tab w:val="num" w:pos="0"/>
        </w:tabs>
        <w:ind w:left="360" w:hanging="360"/>
      </w:pPr>
      <w:rPr>
        <w:rFonts w:ascii="Arial" w:hAnsi="Arial" w:cs="Arial" w:hint="default"/>
        <w:b w:val="0"/>
        <w:bCs w:val="0"/>
      </w:rPr>
    </w:lvl>
    <w:lvl w:ilvl="1">
      <w:start w:val="1"/>
      <w:numFmt w:val="decimal"/>
      <w:lvlText w:val="%1.%2."/>
      <w:lvlJc w:val="left"/>
      <w:pPr>
        <w:tabs>
          <w:tab w:val="num" w:pos="0"/>
        </w:tabs>
        <w:ind w:left="792" w:hanging="432"/>
      </w:pPr>
      <w:rPr>
        <w:rFonts w:ascii="Arial" w:hAnsi="Arial" w:cs="Arial" w:hint="default"/>
        <w:b w:val="0"/>
        <w:bCs w:val="0"/>
        <w:i w:val="0"/>
        <w:iCs w:val="0"/>
        <w:color w:val="000000"/>
      </w:rPr>
    </w:lvl>
    <w:lvl w:ilvl="2">
      <w:start w:val="1"/>
      <w:numFmt w:val="decimal"/>
      <w:lvlText w:val="%1.%2.%3."/>
      <w:lvlJc w:val="left"/>
      <w:pPr>
        <w:tabs>
          <w:tab w:val="num" w:pos="0"/>
        </w:tabs>
        <w:ind w:left="1224" w:hanging="504"/>
      </w:pPr>
      <w:rPr>
        <w:rFonts w:ascii="Arial" w:hAnsi="Arial" w:cs="Arial" w:hint="default"/>
        <w:b w:val="0"/>
        <w:bCs w:val="0"/>
        <w:i w:val="0"/>
        <w:iCs w:val="0"/>
        <w:color w:val="000000"/>
      </w:rPr>
    </w:lvl>
    <w:lvl w:ilvl="3">
      <w:start w:val="1"/>
      <w:numFmt w:val="decimal"/>
      <w:lvlText w:val="%1.%2.%3.%4."/>
      <w:lvlJc w:val="left"/>
      <w:pPr>
        <w:tabs>
          <w:tab w:val="num" w:pos="0"/>
        </w:tabs>
        <w:ind w:left="1728" w:hanging="648"/>
      </w:pPr>
      <w:rPr>
        <w:rFonts w:ascii="Arial" w:hAnsi="Arial" w:cs="Arial" w:hint="default"/>
      </w:rPr>
    </w:lvl>
    <w:lvl w:ilvl="4">
      <w:start w:val="1"/>
      <w:numFmt w:val="decimal"/>
      <w:lvlText w:val="%1.%2.%3.%4.%5."/>
      <w:lvlJc w:val="left"/>
      <w:pPr>
        <w:tabs>
          <w:tab w:val="num" w:pos="1418"/>
        </w:tabs>
        <w:ind w:left="1644" w:hanging="510"/>
      </w:pPr>
      <w:rPr>
        <w:rFonts w:hint="default"/>
        <w:b w:val="0"/>
        <w:bCs w:val="0"/>
        <w:i w:val="0"/>
        <w:iCs w:val="0"/>
        <w:color w:val="000000"/>
      </w:rPr>
    </w:lvl>
    <w:lvl w:ilvl="5">
      <w:start w:val="1"/>
      <w:numFmt w:val="decimal"/>
      <w:lvlText w:val="%1.%2.%3.%4.%5.%6."/>
      <w:lvlJc w:val="left"/>
      <w:pPr>
        <w:tabs>
          <w:tab w:val="num" w:pos="0"/>
        </w:tabs>
        <w:ind w:left="2736" w:hanging="936"/>
      </w:pPr>
      <w:rPr>
        <w:rFonts w:hint="default"/>
        <w:b w:val="0"/>
        <w:bCs w:val="0"/>
        <w:i w:val="0"/>
        <w:iCs w:val="0"/>
        <w:color w:val="000000"/>
      </w:rPr>
    </w:lvl>
    <w:lvl w:ilvl="6">
      <w:start w:val="1"/>
      <w:numFmt w:val="decimal"/>
      <w:lvlText w:val="%1.%2.%3.%4.%5.%6.%7."/>
      <w:lvlJc w:val="left"/>
      <w:pPr>
        <w:tabs>
          <w:tab w:val="num" w:pos="0"/>
        </w:tabs>
        <w:ind w:left="3240" w:hanging="1080"/>
      </w:pPr>
      <w:rPr>
        <w:rFonts w:hint="default"/>
        <w:b w:val="0"/>
        <w:bCs w:val="0"/>
        <w:i w:val="0"/>
        <w:iCs w:val="0"/>
        <w:color w:val="000000"/>
      </w:rPr>
    </w:lvl>
    <w:lvl w:ilvl="7">
      <w:start w:val="1"/>
      <w:numFmt w:val="decimal"/>
      <w:lvlText w:val="%1.%2.%3.%4.%5.%6.%7.%8."/>
      <w:lvlJc w:val="left"/>
      <w:pPr>
        <w:tabs>
          <w:tab w:val="num" w:pos="0"/>
        </w:tabs>
        <w:ind w:left="3744" w:hanging="1224"/>
      </w:pPr>
      <w:rPr>
        <w:rFonts w:hint="default"/>
        <w:b w:val="0"/>
        <w:bCs w:val="0"/>
        <w:i w:val="0"/>
        <w:iCs w:val="0"/>
        <w:color w:val="000000"/>
      </w:rPr>
    </w:lvl>
    <w:lvl w:ilvl="8">
      <w:start w:val="1"/>
      <w:numFmt w:val="decimal"/>
      <w:lvlText w:val="%1.%2.%3.%4.%5.%6.%7.%8.%9."/>
      <w:lvlJc w:val="left"/>
      <w:pPr>
        <w:tabs>
          <w:tab w:val="num" w:pos="0"/>
        </w:tabs>
        <w:ind w:left="4320" w:hanging="1440"/>
      </w:pPr>
      <w:rPr>
        <w:rFonts w:hint="default"/>
        <w:b w:val="0"/>
        <w:bCs w:val="0"/>
        <w:i w:val="0"/>
        <w:iCs w:val="0"/>
        <w:color w:val="000000"/>
      </w:rPr>
    </w:lvl>
  </w:abstractNum>
  <w:abstractNum w:abstractNumId="13" w15:restartNumberingAfterBreak="0">
    <w:nsid w:val="0000000D"/>
    <w:multiLevelType w:val="multilevel"/>
    <w:tmpl w:val="F8E02C02"/>
    <w:name w:val="WW8Num13"/>
    <w:lvl w:ilvl="0">
      <w:start w:val="3"/>
      <w:numFmt w:val="decimal"/>
      <w:lvlText w:val="%1."/>
      <w:lvlJc w:val="left"/>
      <w:pPr>
        <w:tabs>
          <w:tab w:val="num" w:pos="0"/>
        </w:tabs>
        <w:ind w:left="360" w:hanging="360"/>
      </w:pPr>
      <w:rPr>
        <w:rFonts w:ascii="Arial" w:hAnsi="Arial" w:cs="Arial" w:hint="default"/>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3"/>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00000E"/>
    <w:multiLevelType w:val="singleLevel"/>
    <w:tmpl w:val="0000000E"/>
    <w:name w:val="WW8Num14"/>
    <w:lvl w:ilvl="0">
      <w:start w:val="1"/>
      <w:numFmt w:val="upperRoman"/>
      <w:lvlText w:val="%1."/>
      <w:lvlJc w:val="right"/>
      <w:pPr>
        <w:tabs>
          <w:tab w:val="num" w:pos="0"/>
        </w:tabs>
        <w:ind w:left="720" w:hanging="360"/>
      </w:pPr>
    </w:lvl>
  </w:abstractNum>
  <w:abstractNum w:abstractNumId="15" w15:restartNumberingAfterBreak="0">
    <w:nsid w:val="0000000F"/>
    <w:multiLevelType w:val="multilevel"/>
    <w:tmpl w:val="10585014"/>
    <w:name w:val="WW8Num15"/>
    <w:lvl w:ilvl="0">
      <w:start w:val="1"/>
      <w:numFmt w:val="decimal"/>
      <w:lvlText w:val="%1."/>
      <w:lvlJc w:val="left"/>
      <w:pPr>
        <w:tabs>
          <w:tab w:val="num" w:pos="0"/>
        </w:tabs>
        <w:ind w:left="360" w:hanging="360"/>
      </w:pPr>
      <w:rPr>
        <w:rFonts w:ascii="Arial" w:hAnsi="Arial" w:cs="Arial" w:hint="default"/>
        <w:b w:val="0"/>
        <w:bCs w:val="0"/>
      </w:rPr>
    </w:lvl>
    <w:lvl w:ilvl="1">
      <w:start w:val="1"/>
      <w:numFmt w:val="decimal"/>
      <w:lvlText w:val="%1.%2."/>
      <w:lvlJc w:val="left"/>
      <w:pPr>
        <w:tabs>
          <w:tab w:val="num" w:pos="0"/>
        </w:tabs>
        <w:ind w:left="792" w:hanging="432"/>
      </w:pPr>
      <w:rPr>
        <w:rFonts w:ascii="Arial" w:hAnsi="Arial" w:cs="Arial" w:hint="default"/>
        <w:b w:val="0"/>
        <w:bCs w:val="0"/>
        <w:sz w:val="22"/>
        <w:szCs w:val="22"/>
      </w:rPr>
    </w:lvl>
    <w:lvl w:ilvl="2">
      <w:start w:val="1"/>
      <w:numFmt w:val="decimal"/>
      <w:lvlText w:val="%1.%2.%3."/>
      <w:lvlJc w:val="left"/>
      <w:pPr>
        <w:tabs>
          <w:tab w:val="num" w:pos="0"/>
        </w:tabs>
        <w:ind w:left="1224" w:hanging="504"/>
      </w:pPr>
      <w:rPr>
        <w:rFonts w:ascii="Arial" w:hAnsi="Arial" w:cs="Arial" w:hint="default"/>
        <w:b w:val="0"/>
        <w:bCs w:val="0"/>
      </w:rPr>
    </w:lvl>
    <w:lvl w:ilvl="3">
      <w:start w:val="1"/>
      <w:numFmt w:val="decimal"/>
      <w:lvlText w:val=" %1.%2.%3.%4 "/>
      <w:lvlJc w:val="left"/>
      <w:pPr>
        <w:tabs>
          <w:tab w:val="num" w:pos="0"/>
        </w:tabs>
        <w:ind w:left="1728" w:hanging="648"/>
      </w:pPr>
    </w:lvl>
    <w:lvl w:ilvl="4">
      <w:start w:val="1"/>
      <w:numFmt w:val="decimal"/>
      <w:lvlText w:val=" %1.%2.%3.%4.%5 "/>
      <w:lvlJc w:val="left"/>
      <w:pPr>
        <w:tabs>
          <w:tab w:val="num" w:pos="0"/>
        </w:tabs>
        <w:ind w:left="2232" w:hanging="792"/>
      </w:pPr>
    </w:lvl>
    <w:lvl w:ilvl="5">
      <w:start w:val="1"/>
      <w:numFmt w:val="decimal"/>
      <w:lvlText w:val=" %1.%2.%3.%4.%5.%6 "/>
      <w:lvlJc w:val="left"/>
      <w:pPr>
        <w:tabs>
          <w:tab w:val="num" w:pos="0"/>
        </w:tabs>
        <w:ind w:left="2736" w:hanging="936"/>
      </w:pPr>
    </w:lvl>
    <w:lvl w:ilvl="6">
      <w:start w:val="1"/>
      <w:numFmt w:val="decimal"/>
      <w:lvlText w:val=" %1.%2.%3.%4.%5.%6.%7 "/>
      <w:lvlJc w:val="left"/>
      <w:pPr>
        <w:tabs>
          <w:tab w:val="num" w:pos="0"/>
        </w:tabs>
        <w:ind w:left="3240" w:hanging="1080"/>
      </w:pPr>
    </w:lvl>
    <w:lvl w:ilvl="7">
      <w:start w:val="1"/>
      <w:numFmt w:val="decimal"/>
      <w:lvlText w:val=" %1.%2.%3.%4.%5.%6.%7.%8 "/>
      <w:lvlJc w:val="left"/>
      <w:pPr>
        <w:tabs>
          <w:tab w:val="num" w:pos="0"/>
        </w:tabs>
        <w:ind w:left="3744" w:hanging="1224"/>
      </w:pPr>
    </w:lvl>
    <w:lvl w:ilvl="8">
      <w:start w:val="1"/>
      <w:numFmt w:val="decimal"/>
      <w:lvlText w:val=" %1.%2.%3.%4.%5.%6.%7.%8.%9 "/>
      <w:lvlJc w:val="left"/>
      <w:pPr>
        <w:tabs>
          <w:tab w:val="num" w:pos="0"/>
        </w:tabs>
        <w:ind w:left="4320" w:hanging="1440"/>
      </w:pPr>
    </w:lvl>
  </w:abstractNum>
  <w:abstractNum w:abstractNumId="16" w15:restartNumberingAfterBreak="0">
    <w:nsid w:val="00000010"/>
    <w:multiLevelType w:val="singleLevel"/>
    <w:tmpl w:val="00000010"/>
    <w:name w:val="WW8Num16"/>
    <w:lvl w:ilvl="0">
      <w:start w:val="1"/>
      <w:numFmt w:val="upperRoman"/>
      <w:lvlText w:val="%1."/>
      <w:lvlJc w:val="right"/>
      <w:pPr>
        <w:tabs>
          <w:tab w:val="num" w:pos="0"/>
        </w:tabs>
        <w:ind w:left="72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00000013"/>
    <w:multiLevelType w:val="multilevel"/>
    <w:tmpl w:val="00000013"/>
    <w:name w:val="WW8Num19"/>
    <w:lvl w:ilvl="0">
      <w:start w:val="1"/>
      <w:numFmt w:val="decimal"/>
      <w:lvlText w:val="%1."/>
      <w:lvlJc w:val="left"/>
      <w:pPr>
        <w:tabs>
          <w:tab w:val="num" w:pos="0"/>
        </w:tabs>
        <w:ind w:left="360" w:hanging="360"/>
      </w:pPr>
    </w:lvl>
    <w:lvl w:ilvl="1">
      <w:start w:val="1"/>
      <w:numFmt w:val="upperRoman"/>
      <w:lvlText w:val="%2."/>
      <w:lvlJc w:val="right"/>
      <w:pPr>
        <w:tabs>
          <w:tab w:val="num" w:pos="0"/>
        </w:tabs>
        <w:ind w:left="720" w:hanging="360"/>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1436" w:hanging="360"/>
      </w:pPr>
    </w:lvl>
  </w:abstractNum>
  <w:abstractNum w:abstractNumId="21" w15:restartNumberingAfterBreak="0">
    <w:nsid w:val="00000016"/>
    <w:multiLevelType w:val="multilevel"/>
    <w:tmpl w:val="00000016"/>
    <w:name w:val="WW8Num2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02663095"/>
    <w:multiLevelType w:val="hybridMultilevel"/>
    <w:tmpl w:val="7E5E8490"/>
    <w:lvl w:ilvl="0" w:tplc="3234774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069E1537"/>
    <w:multiLevelType w:val="hybridMultilevel"/>
    <w:tmpl w:val="D39CA4A4"/>
    <w:lvl w:ilvl="0" w:tplc="FFFFFFFF">
      <w:start w:val="1"/>
      <w:numFmt w:val="lowerLetter"/>
      <w:lvlText w:val="%1)"/>
      <w:lvlJc w:val="left"/>
      <w:pPr>
        <w:ind w:left="720" w:hanging="360"/>
      </w:pPr>
    </w:lvl>
    <w:lvl w:ilvl="1" w:tplc="D42C3CDE">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AFD3C4E"/>
    <w:multiLevelType w:val="multilevel"/>
    <w:tmpl w:val="E5F8124E"/>
    <w:lvl w:ilvl="0">
      <w:start w:val="1"/>
      <w:numFmt w:val="decimal"/>
      <w:lvlText w:val="%1."/>
      <w:lvlJc w:val="left"/>
      <w:pPr>
        <w:ind w:left="360" w:hanging="360"/>
      </w:pPr>
      <w:rPr>
        <w:rFonts w:ascii="Arial" w:hAnsi="Arial" w:cs="Arial" w:hint="default"/>
      </w:rPr>
    </w:lvl>
    <w:lvl w:ilvl="1">
      <w:start w:val="3"/>
      <w:numFmt w:val="decimal"/>
      <w:lvlText w:val="%1.%2."/>
      <w:lvlJc w:val="left"/>
      <w:pPr>
        <w:ind w:left="680" w:hanging="34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ascii="Arial" w:hAnsi="Arial" w:cs="Arial" w:hint="default"/>
      </w:rPr>
    </w:lvl>
    <w:lvl w:ilvl="4">
      <w:start w:val="1"/>
      <w:numFmt w:val="decimal"/>
      <w:lvlText w:val="%1.%2.%3.%4.%5."/>
      <w:lvlJc w:val="left"/>
      <w:pPr>
        <w:ind w:left="2520" w:hanging="1080"/>
      </w:pPr>
      <w:rPr>
        <w:rFonts w:ascii="Arial" w:hAnsi="Arial" w:cs="Arial" w:hint="default"/>
      </w:rPr>
    </w:lvl>
    <w:lvl w:ilvl="5">
      <w:start w:val="1"/>
      <w:numFmt w:val="decimal"/>
      <w:lvlText w:val="%1.%2.%3.%4.%5.%6."/>
      <w:lvlJc w:val="left"/>
      <w:pPr>
        <w:ind w:left="2880" w:hanging="1080"/>
      </w:pPr>
      <w:rPr>
        <w:rFonts w:ascii="Arial" w:hAnsi="Arial" w:cs="Arial" w:hint="default"/>
      </w:rPr>
    </w:lvl>
    <w:lvl w:ilvl="6">
      <w:start w:val="1"/>
      <w:numFmt w:val="decimal"/>
      <w:lvlText w:val="%1.%2.%3.%4.%5.%6.%7."/>
      <w:lvlJc w:val="left"/>
      <w:pPr>
        <w:ind w:left="3600" w:hanging="1440"/>
      </w:pPr>
      <w:rPr>
        <w:rFonts w:ascii="Arial" w:hAnsi="Arial" w:cs="Arial" w:hint="default"/>
      </w:rPr>
    </w:lvl>
    <w:lvl w:ilvl="7">
      <w:start w:val="1"/>
      <w:numFmt w:val="decimal"/>
      <w:lvlText w:val="%1.%2.%3.%4.%5.%6.%7.%8."/>
      <w:lvlJc w:val="left"/>
      <w:pPr>
        <w:ind w:left="3960" w:hanging="1440"/>
      </w:pPr>
      <w:rPr>
        <w:rFonts w:ascii="Arial" w:hAnsi="Arial" w:cs="Arial" w:hint="default"/>
      </w:rPr>
    </w:lvl>
    <w:lvl w:ilvl="8">
      <w:start w:val="1"/>
      <w:numFmt w:val="decimal"/>
      <w:lvlText w:val="%1.%2.%3.%4.%5.%6.%7.%8.%9."/>
      <w:lvlJc w:val="left"/>
      <w:pPr>
        <w:ind w:left="4680" w:hanging="1800"/>
      </w:pPr>
      <w:rPr>
        <w:rFonts w:ascii="Arial" w:hAnsi="Arial" w:cs="Arial" w:hint="default"/>
      </w:rPr>
    </w:lvl>
  </w:abstractNum>
  <w:abstractNum w:abstractNumId="25" w15:restartNumberingAfterBreak="0">
    <w:nsid w:val="0BEC008A"/>
    <w:multiLevelType w:val="hybridMultilevel"/>
    <w:tmpl w:val="2B526B0A"/>
    <w:lvl w:ilvl="0" w:tplc="04160013">
      <w:start w:val="1"/>
      <w:numFmt w:val="upperRoman"/>
      <w:lvlText w:val="%1."/>
      <w:lvlJc w:val="right"/>
      <w:pPr>
        <w:ind w:left="404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D1C0F4D"/>
    <w:multiLevelType w:val="hybridMultilevel"/>
    <w:tmpl w:val="AF32BA1C"/>
    <w:lvl w:ilvl="0" w:tplc="3BB87BC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D995879"/>
    <w:multiLevelType w:val="hybridMultilevel"/>
    <w:tmpl w:val="A31AAD6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8" w15:restartNumberingAfterBreak="0">
    <w:nsid w:val="116C0EEE"/>
    <w:multiLevelType w:val="hybridMultilevel"/>
    <w:tmpl w:val="A8CC4330"/>
    <w:lvl w:ilvl="0" w:tplc="04160013">
      <w:start w:val="1"/>
      <w:numFmt w:val="upperRoman"/>
      <w:lvlText w:val="%1."/>
      <w:lvlJc w:val="right"/>
      <w:pPr>
        <w:ind w:left="404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2590F6D"/>
    <w:multiLevelType w:val="hybridMultilevel"/>
    <w:tmpl w:val="CD82B486"/>
    <w:lvl w:ilvl="0" w:tplc="04160013">
      <w:start w:val="1"/>
      <w:numFmt w:val="upperRoman"/>
      <w:lvlText w:val="%1."/>
      <w:lvlJc w:val="right"/>
      <w:pPr>
        <w:ind w:left="404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2D64C4F"/>
    <w:multiLevelType w:val="multilevel"/>
    <w:tmpl w:val="87E4B9F8"/>
    <w:lvl w:ilvl="0">
      <w:start w:val="16"/>
      <w:numFmt w:val="decimal"/>
      <w:lvlText w:val="%1"/>
      <w:lvlJc w:val="left"/>
      <w:pPr>
        <w:ind w:left="420" w:hanging="420"/>
      </w:pPr>
      <w:rPr>
        <w:rFonts w:ascii="Ecofont_Spranq_eco_Sans" w:hAnsi="Ecofont_Spranq_eco_Sans" w:cs="Tahoma" w:hint="default"/>
      </w:rPr>
    </w:lvl>
    <w:lvl w:ilvl="1">
      <w:start w:val="1"/>
      <w:numFmt w:val="decimal"/>
      <w:lvlText w:val="%1.%2"/>
      <w:lvlJc w:val="left"/>
      <w:pPr>
        <w:ind w:left="780" w:hanging="420"/>
      </w:pPr>
      <w:rPr>
        <w:rFonts w:ascii="Ecofont_Spranq_eco_Sans" w:hAnsi="Ecofont_Spranq_eco_Sans" w:cs="Tahoma" w:hint="default"/>
      </w:rPr>
    </w:lvl>
    <w:lvl w:ilvl="2">
      <w:start w:val="1"/>
      <w:numFmt w:val="decimalZero"/>
      <w:lvlText w:val="%1.%2.%3"/>
      <w:lvlJc w:val="left"/>
      <w:pPr>
        <w:ind w:left="1440" w:hanging="720"/>
      </w:pPr>
      <w:rPr>
        <w:rFonts w:ascii="Ecofont_Spranq_eco_Sans" w:hAnsi="Ecofont_Spranq_eco_Sans" w:cs="Tahoma" w:hint="default"/>
      </w:rPr>
    </w:lvl>
    <w:lvl w:ilvl="3">
      <w:start w:val="1"/>
      <w:numFmt w:val="decimal"/>
      <w:lvlText w:val="%1.%2.%3.%4"/>
      <w:lvlJc w:val="left"/>
      <w:pPr>
        <w:ind w:left="2160" w:hanging="1080"/>
      </w:pPr>
      <w:rPr>
        <w:rFonts w:ascii="Ecofont_Spranq_eco_Sans" w:hAnsi="Ecofont_Spranq_eco_Sans" w:cs="Tahoma" w:hint="default"/>
      </w:rPr>
    </w:lvl>
    <w:lvl w:ilvl="4">
      <w:start w:val="1"/>
      <w:numFmt w:val="decimal"/>
      <w:lvlText w:val="%1.%2.%3.%4.%5"/>
      <w:lvlJc w:val="left"/>
      <w:pPr>
        <w:ind w:left="2520" w:hanging="1080"/>
      </w:pPr>
      <w:rPr>
        <w:rFonts w:ascii="Ecofont_Spranq_eco_Sans" w:hAnsi="Ecofont_Spranq_eco_Sans" w:cs="Tahoma" w:hint="default"/>
      </w:rPr>
    </w:lvl>
    <w:lvl w:ilvl="5">
      <w:start w:val="1"/>
      <w:numFmt w:val="decimal"/>
      <w:lvlText w:val="%1.%2.%3.%4.%5.%6"/>
      <w:lvlJc w:val="left"/>
      <w:pPr>
        <w:ind w:left="3240" w:hanging="1440"/>
      </w:pPr>
      <w:rPr>
        <w:rFonts w:ascii="Ecofont_Spranq_eco_Sans" w:hAnsi="Ecofont_Spranq_eco_Sans" w:cs="Tahoma" w:hint="default"/>
      </w:rPr>
    </w:lvl>
    <w:lvl w:ilvl="6">
      <w:start w:val="1"/>
      <w:numFmt w:val="decimal"/>
      <w:lvlText w:val="%1.%2.%3.%4.%5.%6.%7"/>
      <w:lvlJc w:val="left"/>
      <w:pPr>
        <w:ind w:left="3600" w:hanging="1440"/>
      </w:pPr>
      <w:rPr>
        <w:rFonts w:ascii="Ecofont_Spranq_eco_Sans" w:hAnsi="Ecofont_Spranq_eco_Sans" w:cs="Tahoma" w:hint="default"/>
      </w:rPr>
    </w:lvl>
    <w:lvl w:ilvl="7">
      <w:start w:val="1"/>
      <w:numFmt w:val="decimal"/>
      <w:lvlText w:val="%1.%2.%3.%4.%5.%6.%7.%8"/>
      <w:lvlJc w:val="left"/>
      <w:pPr>
        <w:ind w:left="4320" w:hanging="1800"/>
      </w:pPr>
      <w:rPr>
        <w:rFonts w:ascii="Ecofont_Spranq_eco_Sans" w:hAnsi="Ecofont_Spranq_eco_Sans" w:cs="Tahoma" w:hint="default"/>
      </w:rPr>
    </w:lvl>
    <w:lvl w:ilvl="8">
      <w:start w:val="1"/>
      <w:numFmt w:val="decimal"/>
      <w:lvlText w:val="%1.%2.%3.%4.%5.%6.%7.%8.%9"/>
      <w:lvlJc w:val="left"/>
      <w:pPr>
        <w:ind w:left="4680" w:hanging="1800"/>
      </w:pPr>
      <w:rPr>
        <w:rFonts w:ascii="Ecofont_Spranq_eco_Sans" w:hAnsi="Ecofont_Spranq_eco_Sans" w:cs="Tahoma" w:hint="default"/>
      </w:rPr>
    </w:lvl>
  </w:abstractNum>
  <w:abstractNum w:abstractNumId="31" w15:restartNumberingAfterBreak="0">
    <w:nsid w:val="1B63642D"/>
    <w:multiLevelType w:val="hybridMultilevel"/>
    <w:tmpl w:val="E3720F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C633EAA"/>
    <w:multiLevelType w:val="hybridMultilevel"/>
    <w:tmpl w:val="22CC68E6"/>
    <w:lvl w:ilvl="0" w:tplc="86247F22">
      <w:start w:val="1"/>
      <w:numFmt w:val="lowerLetter"/>
      <w:lvlText w:val="%1)"/>
      <w:lvlJc w:val="left"/>
      <w:pPr>
        <w:ind w:left="720" w:hanging="360"/>
      </w:pPr>
      <w:rPr>
        <w:b/>
        <w:bCs/>
      </w:rPr>
    </w:lvl>
    <w:lvl w:ilvl="1" w:tplc="DA22F71E">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1CE003F9"/>
    <w:multiLevelType w:val="hybridMultilevel"/>
    <w:tmpl w:val="AD8ECBBA"/>
    <w:lvl w:ilvl="0" w:tplc="4E72ED4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E157AE"/>
    <w:multiLevelType w:val="multilevel"/>
    <w:tmpl w:val="417CA8FC"/>
    <w:lvl w:ilvl="0">
      <w:start w:val="9"/>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EF01D2C"/>
    <w:multiLevelType w:val="hybridMultilevel"/>
    <w:tmpl w:val="5DDE8C3E"/>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216779"/>
    <w:multiLevelType w:val="hybridMultilevel"/>
    <w:tmpl w:val="2D0CA35A"/>
    <w:lvl w:ilvl="0" w:tplc="4B66D5C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1F326A82"/>
    <w:multiLevelType w:val="hybridMultilevel"/>
    <w:tmpl w:val="BD0A9B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F4377A5"/>
    <w:multiLevelType w:val="multilevel"/>
    <w:tmpl w:val="6AE0AC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02B3C68"/>
    <w:multiLevelType w:val="multilevel"/>
    <w:tmpl w:val="CED2FE88"/>
    <w:lvl w:ilvl="0">
      <w:start w:val="1"/>
      <w:numFmt w:val="bullet"/>
      <w:lvlText w:val=""/>
      <w:lvlJc w:val="left"/>
      <w:pPr>
        <w:tabs>
          <w:tab w:val="num" w:pos="720"/>
        </w:tabs>
        <w:ind w:left="720" w:hanging="360"/>
      </w:pPr>
      <w:rPr>
        <w:rFonts w:ascii="Wingdings" w:hAnsi="Wingdings" w:cs="Wingdings" w:hint="default"/>
        <w:sz w:val="18"/>
        <w:szCs w:val="18"/>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30D055DA"/>
    <w:multiLevelType w:val="hybridMultilevel"/>
    <w:tmpl w:val="0212BE24"/>
    <w:lvl w:ilvl="0" w:tplc="DD8CBD2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1955B88"/>
    <w:multiLevelType w:val="multilevel"/>
    <w:tmpl w:val="F23C70EE"/>
    <w:lvl w:ilvl="0">
      <w:start w:val="1"/>
      <w:numFmt w:val="lowerLetter"/>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327B6674"/>
    <w:multiLevelType w:val="hybridMultilevel"/>
    <w:tmpl w:val="2EA49A1A"/>
    <w:lvl w:ilvl="0" w:tplc="50A662C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2BE7383"/>
    <w:multiLevelType w:val="hybridMultilevel"/>
    <w:tmpl w:val="D73250F6"/>
    <w:lvl w:ilvl="0" w:tplc="3C201F1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7" w15:restartNumberingAfterBreak="0">
    <w:nsid w:val="37A5743A"/>
    <w:multiLevelType w:val="hybridMultilevel"/>
    <w:tmpl w:val="4EF44568"/>
    <w:lvl w:ilvl="0" w:tplc="316C816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B086FC5"/>
    <w:multiLevelType w:val="hybridMultilevel"/>
    <w:tmpl w:val="AB44F4B6"/>
    <w:lvl w:ilvl="0" w:tplc="04160013">
      <w:start w:val="1"/>
      <w:numFmt w:val="upperRoman"/>
      <w:lvlText w:val="%1."/>
      <w:lvlJc w:val="right"/>
      <w:pPr>
        <w:ind w:left="404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B5736F9"/>
    <w:multiLevelType w:val="hybridMultilevel"/>
    <w:tmpl w:val="6400E442"/>
    <w:lvl w:ilvl="0" w:tplc="FFFFFFFF">
      <w:start w:val="1"/>
      <w:numFmt w:val="lowerLetter"/>
      <w:lvlText w:val="%1)"/>
      <w:lvlJc w:val="left"/>
      <w:pPr>
        <w:ind w:left="720" w:hanging="360"/>
      </w:pPr>
    </w:lvl>
    <w:lvl w:ilvl="1" w:tplc="69321B08">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F525B52"/>
    <w:multiLevelType w:val="hybridMultilevel"/>
    <w:tmpl w:val="250C82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0246C77"/>
    <w:multiLevelType w:val="multilevel"/>
    <w:tmpl w:val="E110B872"/>
    <w:lvl w:ilvl="0">
      <w:start w:val="16"/>
      <w:numFmt w:val="decimal"/>
      <w:lvlText w:val="%1"/>
      <w:lvlJc w:val="left"/>
      <w:pPr>
        <w:ind w:left="420" w:hanging="420"/>
      </w:pPr>
      <w:rPr>
        <w:rFonts w:ascii="Ecofont_Spranq_eco_Sans" w:hAnsi="Ecofont_Spranq_eco_Sans" w:cs="Tahoma" w:hint="default"/>
      </w:rPr>
    </w:lvl>
    <w:lvl w:ilvl="1">
      <w:start w:val="1"/>
      <w:numFmt w:val="decimal"/>
      <w:lvlText w:val="%1.%2"/>
      <w:lvlJc w:val="left"/>
      <w:pPr>
        <w:ind w:left="420" w:hanging="420"/>
      </w:pPr>
      <w:rPr>
        <w:rFonts w:ascii="Ecofont_Spranq_eco_Sans" w:hAnsi="Ecofont_Spranq_eco_Sans" w:cs="Tahoma" w:hint="default"/>
      </w:rPr>
    </w:lvl>
    <w:lvl w:ilvl="2">
      <w:start w:val="1"/>
      <w:numFmt w:val="decimalZero"/>
      <w:lvlText w:val="%1.%2.%3"/>
      <w:lvlJc w:val="left"/>
      <w:pPr>
        <w:ind w:left="720" w:hanging="720"/>
      </w:pPr>
      <w:rPr>
        <w:rFonts w:ascii="Ecofont_Spranq_eco_Sans" w:hAnsi="Ecofont_Spranq_eco_Sans" w:cs="Tahoma" w:hint="default"/>
      </w:rPr>
    </w:lvl>
    <w:lvl w:ilvl="3">
      <w:start w:val="1"/>
      <w:numFmt w:val="decimal"/>
      <w:lvlText w:val="%1.%2.%3.%4"/>
      <w:lvlJc w:val="left"/>
      <w:pPr>
        <w:ind w:left="1080" w:hanging="1080"/>
      </w:pPr>
      <w:rPr>
        <w:rFonts w:ascii="Ecofont_Spranq_eco_Sans" w:hAnsi="Ecofont_Spranq_eco_Sans" w:cs="Tahoma" w:hint="default"/>
      </w:rPr>
    </w:lvl>
    <w:lvl w:ilvl="4">
      <w:start w:val="1"/>
      <w:numFmt w:val="decimal"/>
      <w:lvlText w:val="%1.%2.%3.%4.%5"/>
      <w:lvlJc w:val="left"/>
      <w:pPr>
        <w:ind w:left="1080" w:hanging="1080"/>
      </w:pPr>
      <w:rPr>
        <w:rFonts w:ascii="Ecofont_Spranq_eco_Sans" w:hAnsi="Ecofont_Spranq_eco_Sans" w:cs="Tahoma" w:hint="default"/>
      </w:rPr>
    </w:lvl>
    <w:lvl w:ilvl="5">
      <w:start w:val="1"/>
      <w:numFmt w:val="decimal"/>
      <w:lvlText w:val="%1.%2.%3.%4.%5.%6"/>
      <w:lvlJc w:val="left"/>
      <w:pPr>
        <w:ind w:left="1440" w:hanging="1440"/>
      </w:pPr>
      <w:rPr>
        <w:rFonts w:ascii="Ecofont_Spranq_eco_Sans" w:hAnsi="Ecofont_Spranq_eco_Sans" w:cs="Tahoma" w:hint="default"/>
      </w:rPr>
    </w:lvl>
    <w:lvl w:ilvl="6">
      <w:start w:val="1"/>
      <w:numFmt w:val="decimal"/>
      <w:lvlText w:val="%1.%2.%3.%4.%5.%6.%7"/>
      <w:lvlJc w:val="left"/>
      <w:pPr>
        <w:ind w:left="1440" w:hanging="1440"/>
      </w:pPr>
      <w:rPr>
        <w:rFonts w:ascii="Ecofont_Spranq_eco_Sans" w:hAnsi="Ecofont_Spranq_eco_Sans" w:cs="Tahoma" w:hint="default"/>
      </w:rPr>
    </w:lvl>
    <w:lvl w:ilvl="7">
      <w:start w:val="1"/>
      <w:numFmt w:val="decimal"/>
      <w:lvlText w:val="%1.%2.%3.%4.%5.%6.%7.%8"/>
      <w:lvlJc w:val="left"/>
      <w:pPr>
        <w:ind w:left="1800" w:hanging="1800"/>
      </w:pPr>
      <w:rPr>
        <w:rFonts w:ascii="Ecofont_Spranq_eco_Sans" w:hAnsi="Ecofont_Spranq_eco_Sans" w:cs="Tahoma" w:hint="default"/>
      </w:rPr>
    </w:lvl>
    <w:lvl w:ilvl="8">
      <w:start w:val="1"/>
      <w:numFmt w:val="decimal"/>
      <w:lvlText w:val="%1.%2.%3.%4.%5.%6.%7.%8.%9"/>
      <w:lvlJc w:val="left"/>
      <w:pPr>
        <w:ind w:left="1800" w:hanging="1800"/>
      </w:pPr>
      <w:rPr>
        <w:rFonts w:ascii="Ecofont_Spranq_eco_Sans" w:hAnsi="Ecofont_Spranq_eco_Sans" w:cs="Tahoma" w:hint="default"/>
      </w:rPr>
    </w:lvl>
  </w:abstractNum>
  <w:abstractNum w:abstractNumId="53" w15:restartNumberingAfterBreak="0">
    <w:nsid w:val="418F3A44"/>
    <w:multiLevelType w:val="hybridMultilevel"/>
    <w:tmpl w:val="08668754"/>
    <w:lvl w:ilvl="0" w:tplc="04160017">
      <w:start w:val="1"/>
      <w:numFmt w:val="lowerLetter"/>
      <w:lvlText w:val="%1)"/>
      <w:lvlJc w:val="left"/>
      <w:pPr>
        <w:ind w:left="4046"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3C23C0E"/>
    <w:multiLevelType w:val="hybridMultilevel"/>
    <w:tmpl w:val="88B04FD2"/>
    <w:lvl w:ilvl="0" w:tplc="98BE48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40F34FD"/>
    <w:multiLevelType w:val="hybridMultilevel"/>
    <w:tmpl w:val="CF3E2F02"/>
    <w:lvl w:ilvl="0" w:tplc="DB5AB72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44541FB2"/>
    <w:multiLevelType w:val="hybridMultilevel"/>
    <w:tmpl w:val="85D82C84"/>
    <w:lvl w:ilvl="0" w:tplc="FFFFFFFF">
      <w:start w:val="1"/>
      <w:numFmt w:val="lowerLetter"/>
      <w:lvlText w:val="%1)"/>
      <w:lvlJc w:val="left"/>
      <w:pPr>
        <w:ind w:left="720" w:hanging="360"/>
      </w:pPr>
    </w:lvl>
    <w:lvl w:ilvl="1" w:tplc="2484304C">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7554003"/>
    <w:multiLevelType w:val="hybridMultilevel"/>
    <w:tmpl w:val="7F9E75EE"/>
    <w:lvl w:ilvl="0" w:tplc="ABD6DF5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77A64AB"/>
    <w:multiLevelType w:val="hybridMultilevel"/>
    <w:tmpl w:val="80F6F7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4AC93EB6"/>
    <w:multiLevelType w:val="hybridMultilevel"/>
    <w:tmpl w:val="35ECF3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33140BD"/>
    <w:multiLevelType w:val="hybridMultilevel"/>
    <w:tmpl w:val="C39E194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9270370"/>
    <w:multiLevelType w:val="hybridMultilevel"/>
    <w:tmpl w:val="0A98AC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9D92A05"/>
    <w:multiLevelType w:val="multilevel"/>
    <w:tmpl w:val="A68840A6"/>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val="0"/>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C3820E9"/>
    <w:multiLevelType w:val="hybridMultilevel"/>
    <w:tmpl w:val="A64C5EA6"/>
    <w:lvl w:ilvl="0" w:tplc="65EC880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5D037AEC"/>
    <w:multiLevelType w:val="hybridMultilevel"/>
    <w:tmpl w:val="A8E6F6E6"/>
    <w:lvl w:ilvl="0" w:tplc="FFFFFFFF">
      <w:start w:val="1"/>
      <w:numFmt w:val="lowerLetter"/>
      <w:lvlText w:val="%1)"/>
      <w:lvlJc w:val="left"/>
      <w:pPr>
        <w:ind w:left="720" w:hanging="360"/>
      </w:pPr>
    </w:lvl>
    <w:lvl w:ilvl="1" w:tplc="59FC837E">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F0B76B4"/>
    <w:multiLevelType w:val="hybridMultilevel"/>
    <w:tmpl w:val="EA48584C"/>
    <w:lvl w:ilvl="0" w:tplc="FFFFFFFF">
      <w:start w:val="1"/>
      <w:numFmt w:val="lowerLetter"/>
      <w:lvlText w:val="%1)"/>
      <w:lvlJc w:val="left"/>
      <w:pPr>
        <w:ind w:left="720" w:hanging="360"/>
      </w:pPr>
    </w:lvl>
    <w:lvl w:ilvl="1" w:tplc="CCB26A2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1665F71"/>
    <w:multiLevelType w:val="hybridMultilevel"/>
    <w:tmpl w:val="55F06B26"/>
    <w:lvl w:ilvl="0" w:tplc="0310DF5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4414B94"/>
    <w:multiLevelType w:val="hybridMultilevel"/>
    <w:tmpl w:val="AC629DFC"/>
    <w:lvl w:ilvl="0" w:tplc="43B6F92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64821184"/>
    <w:multiLevelType w:val="hybridMultilevel"/>
    <w:tmpl w:val="A3D48E58"/>
    <w:lvl w:ilvl="0" w:tplc="4DB225C2">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652A51C3"/>
    <w:multiLevelType w:val="hybridMultilevel"/>
    <w:tmpl w:val="DFB4A02E"/>
    <w:lvl w:ilvl="0" w:tplc="FFFFFFFF">
      <w:start w:val="1"/>
      <w:numFmt w:val="lowerLetter"/>
      <w:lvlText w:val="%1)"/>
      <w:lvlJc w:val="left"/>
      <w:pPr>
        <w:ind w:left="720" w:hanging="360"/>
      </w:pPr>
    </w:lvl>
    <w:lvl w:ilvl="1" w:tplc="97D68FDA">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A1564EF"/>
    <w:multiLevelType w:val="hybridMultilevel"/>
    <w:tmpl w:val="D424E8EE"/>
    <w:lvl w:ilvl="0" w:tplc="04160001">
      <w:start w:val="1"/>
      <w:numFmt w:val="bullet"/>
      <w:lvlText w:val=""/>
      <w:lvlJc w:val="left"/>
      <w:pPr>
        <w:ind w:left="1341" w:hanging="360"/>
      </w:pPr>
      <w:rPr>
        <w:rFonts w:ascii="Symbol" w:hAnsi="Symbol" w:hint="default"/>
      </w:rPr>
    </w:lvl>
    <w:lvl w:ilvl="1" w:tplc="04160003" w:tentative="1">
      <w:start w:val="1"/>
      <w:numFmt w:val="bullet"/>
      <w:lvlText w:val="o"/>
      <w:lvlJc w:val="left"/>
      <w:pPr>
        <w:ind w:left="2061" w:hanging="360"/>
      </w:pPr>
      <w:rPr>
        <w:rFonts w:ascii="Courier New" w:hAnsi="Courier New" w:cs="Courier New" w:hint="default"/>
      </w:rPr>
    </w:lvl>
    <w:lvl w:ilvl="2" w:tplc="04160005" w:tentative="1">
      <w:start w:val="1"/>
      <w:numFmt w:val="bullet"/>
      <w:lvlText w:val=""/>
      <w:lvlJc w:val="left"/>
      <w:pPr>
        <w:ind w:left="2781" w:hanging="360"/>
      </w:pPr>
      <w:rPr>
        <w:rFonts w:ascii="Wingdings" w:hAnsi="Wingdings" w:hint="default"/>
      </w:rPr>
    </w:lvl>
    <w:lvl w:ilvl="3" w:tplc="04160001" w:tentative="1">
      <w:start w:val="1"/>
      <w:numFmt w:val="bullet"/>
      <w:lvlText w:val=""/>
      <w:lvlJc w:val="left"/>
      <w:pPr>
        <w:ind w:left="3501" w:hanging="360"/>
      </w:pPr>
      <w:rPr>
        <w:rFonts w:ascii="Symbol" w:hAnsi="Symbol" w:hint="default"/>
      </w:rPr>
    </w:lvl>
    <w:lvl w:ilvl="4" w:tplc="04160003" w:tentative="1">
      <w:start w:val="1"/>
      <w:numFmt w:val="bullet"/>
      <w:lvlText w:val="o"/>
      <w:lvlJc w:val="left"/>
      <w:pPr>
        <w:ind w:left="4221" w:hanging="360"/>
      </w:pPr>
      <w:rPr>
        <w:rFonts w:ascii="Courier New" w:hAnsi="Courier New" w:cs="Courier New" w:hint="default"/>
      </w:rPr>
    </w:lvl>
    <w:lvl w:ilvl="5" w:tplc="04160005" w:tentative="1">
      <w:start w:val="1"/>
      <w:numFmt w:val="bullet"/>
      <w:lvlText w:val=""/>
      <w:lvlJc w:val="left"/>
      <w:pPr>
        <w:ind w:left="4941" w:hanging="360"/>
      </w:pPr>
      <w:rPr>
        <w:rFonts w:ascii="Wingdings" w:hAnsi="Wingdings" w:hint="default"/>
      </w:rPr>
    </w:lvl>
    <w:lvl w:ilvl="6" w:tplc="04160001" w:tentative="1">
      <w:start w:val="1"/>
      <w:numFmt w:val="bullet"/>
      <w:lvlText w:val=""/>
      <w:lvlJc w:val="left"/>
      <w:pPr>
        <w:ind w:left="5661" w:hanging="360"/>
      </w:pPr>
      <w:rPr>
        <w:rFonts w:ascii="Symbol" w:hAnsi="Symbol" w:hint="default"/>
      </w:rPr>
    </w:lvl>
    <w:lvl w:ilvl="7" w:tplc="04160003" w:tentative="1">
      <w:start w:val="1"/>
      <w:numFmt w:val="bullet"/>
      <w:lvlText w:val="o"/>
      <w:lvlJc w:val="left"/>
      <w:pPr>
        <w:ind w:left="6381" w:hanging="360"/>
      </w:pPr>
      <w:rPr>
        <w:rFonts w:ascii="Courier New" w:hAnsi="Courier New" w:cs="Courier New" w:hint="default"/>
      </w:rPr>
    </w:lvl>
    <w:lvl w:ilvl="8" w:tplc="04160005" w:tentative="1">
      <w:start w:val="1"/>
      <w:numFmt w:val="bullet"/>
      <w:lvlText w:val=""/>
      <w:lvlJc w:val="left"/>
      <w:pPr>
        <w:ind w:left="7101" w:hanging="360"/>
      </w:pPr>
      <w:rPr>
        <w:rFonts w:ascii="Wingdings" w:hAnsi="Wingdings" w:hint="default"/>
      </w:rPr>
    </w:lvl>
  </w:abstractNum>
  <w:abstractNum w:abstractNumId="73" w15:restartNumberingAfterBreak="0">
    <w:nsid w:val="6AEA51D1"/>
    <w:multiLevelType w:val="hybridMultilevel"/>
    <w:tmpl w:val="23A4BE44"/>
    <w:lvl w:ilvl="0" w:tplc="B7944B02">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6B821E57"/>
    <w:multiLevelType w:val="hybridMultilevel"/>
    <w:tmpl w:val="196EECEA"/>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05E10DC"/>
    <w:multiLevelType w:val="hybridMultilevel"/>
    <w:tmpl w:val="3A8A1F74"/>
    <w:lvl w:ilvl="0" w:tplc="5A060FD6">
      <w:start w:val="1"/>
      <w:numFmt w:val="lowerLetter"/>
      <w:lvlText w:val="%1)"/>
      <w:lvlJc w:val="left"/>
      <w:pPr>
        <w:ind w:left="1065" w:hanging="360"/>
      </w:pPr>
      <w:rPr>
        <w:rFonts w:cs="Times New Roman" w:hint="default"/>
      </w:rPr>
    </w:lvl>
    <w:lvl w:ilvl="1" w:tplc="AFD27E64">
      <w:start w:val="1"/>
      <w:numFmt w:val="decimal"/>
      <w:lvlText w:val="%2."/>
      <w:lvlJc w:val="left"/>
      <w:pPr>
        <w:tabs>
          <w:tab w:val="num" w:pos="1785"/>
        </w:tabs>
        <w:ind w:left="1785" w:hanging="360"/>
      </w:pPr>
      <w:rPr>
        <w:rFonts w:cs="Times New Roman" w:hint="default"/>
      </w:rPr>
    </w:lvl>
    <w:lvl w:ilvl="2" w:tplc="302C88F4">
      <w:numFmt w:val="bullet"/>
      <w:lvlText w:val=""/>
      <w:lvlJc w:val="left"/>
      <w:pPr>
        <w:ind w:left="2685" w:hanging="360"/>
      </w:pPr>
      <w:rPr>
        <w:rFonts w:ascii="Symbol" w:eastAsia="Times New Roman" w:hAnsi="Symbol" w:cs="Arial" w:hint="default"/>
      </w:rPr>
    </w:lvl>
    <w:lvl w:ilvl="3" w:tplc="0416000F" w:tentative="1">
      <w:start w:val="1"/>
      <w:numFmt w:val="decimal"/>
      <w:lvlText w:val="%4."/>
      <w:lvlJc w:val="left"/>
      <w:pPr>
        <w:ind w:left="3225" w:hanging="360"/>
      </w:pPr>
      <w:rPr>
        <w:rFonts w:cs="Times New Roman"/>
      </w:rPr>
    </w:lvl>
    <w:lvl w:ilvl="4" w:tplc="04160019" w:tentative="1">
      <w:start w:val="1"/>
      <w:numFmt w:val="lowerLetter"/>
      <w:lvlText w:val="%5."/>
      <w:lvlJc w:val="left"/>
      <w:pPr>
        <w:ind w:left="3945" w:hanging="360"/>
      </w:pPr>
      <w:rPr>
        <w:rFonts w:cs="Times New Roman"/>
      </w:rPr>
    </w:lvl>
    <w:lvl w:ilvl="5" w:tplc="0416001B" w:tentative="1">
      <w:start w:val="1"/>
      <w:numFmt w:val="lowerRoman"/>
      <w:lvlText w:val="%6."/>
      <w:lvlJc w:val="right"/>
      <w:pPr>
        <w:ind w:left="4665" w:hanging="180"/>
      </w:pPr>
      <w:rPr>
        <w:rFonts w:cs="Times New Roman"/>
      </w:rPr>
    </w:lvl>
    <w:lvl w:ilvl="6" w:tplc="0416000F" w:tentative="1">
      <w:start w:val="1"/>
      <w:numFmt w:val="decimal"/>
      <w:lvlText w:val="%7."/>
      <w:lvlJc w:val="left"/>
      <w:pPr>
        <w:ind w:left="5385" w:hanging="360"/>
      </w:pPr>
      <w:rPr>
        <w:rFonts w:cs="Times New Roman"/>
      </w:rPr>
    </w:lvl>
    <w:lvl w:ilvl="7" w:tplc="04160019" w:tentative="1">
      <w:start w:val="1"/>
      <w:numFmt w:val="lowerLetter"/>
      <w:lvlText w:val="%8."/>
      <w:lvlJc w:val="left"/>
      <w:pPr>
        <w:ind w:left="6105" w:hanging="360"/>
      </w:pPr>
      <w:rPr>
        <w:rFonts w:cs="Times New Roman"/>
      </w:rPr>
    </w:lvl>
    <w:lvl w:ilvl="8" w:tplc="0416001B" w:tentative="1">
      <w:start w:val="1"/>
      <w:numFmt w:val="lowerRoman"/>
      <w:lvlText w:val="%9."/>
      <w:lvlJc w:val="right"/>
      <w:pPr>
        <w:ind w:left="6825" w:hanging="180"/>
      </w:pPr>
      <w:rPr>
        <w:rFonts w:cs="Times New Roman"/>
      </w:rPr>
    </w:lvl>
  </w:abstractNum>
  <w:abstractNum w:abstractNumId="76" w15:restartNumberingAfterBreak="0">
    <w:nsid w:val="7295175E"/>
    <w:multiLevelType w:val="hybridMultilevel"/>
    <w:tmpl w:val="393AE1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8" w15:restartNumberingAfterBreak="0">
    <w:nsid w:val="77A018FA"/>
    <w:multiLevelType w:val="multilevel"/>
    <w:tmpl w:val="3CDC4EF0"/>
    <w:lvl w:ilvl="0">
      <w:start w:val="1"/>
      <w:numFmt w:val="decimal"/>
      <w:lvlText w:val="%1."/>
      <w:lvlJc w:val="left"/>
      <w:pPr>
        <w:tabs>
          <w:tab w:val="num" w:pos="0"/>
        </w:tabs>
        <w:ind w:left="720" w:hanging="360"/>
      </w:pPr>
      <w:rPr>
        <w:rFonts w:ascii="Arial" w:eastAsia="Calibri" w:hAnsi="Arial" w:cs="Arial" w:hint="default"/>
        <w:b/>
        <w:color w:val="000000"/>
        <w:sz w:val="22"/>
      </w:rPr>
    </w:lvl>
    <w:lvl w:ilvl="1">
      <w:start w:val="1"/>
      <w:numFmt w:val="decimal"/>
      <w:lvlText w:val="%1.%2"/>
      <w:lvlJc w:val="left"/>
      <w:pPr>
        <w:tabs>
          <w:tab w:val="num" w:pos="0"/>
        </w:tabs>
        <w:ind w:left="720" w:hanging="360"/>
      </w:pPr>
      <w:rPr>
        <w:rFonts w:ascii="Arial" w:eastAsia="Calibri" w:hAnsi="Arial" w:cs="Arial" w:hint="default"/>
        <w:b/>
        <w:color w:val="000000"/>
        <w:sz w:val="22"/>
      </w:rPr>
    </w:lvl>
    <w:lvl w:ilvl="2">
      <w:start w:val="1"/>
      <w:numFmt w:val="decimal"/>
      <w:lvlText w:val="%1.%2.%3"/>
      <w:lvlJc w:val="left"/>
      <w:pPr>
        <w:tabs>
          <w:tab w:val="num" w:pos="0"/>
        </w:tabs>
        <w:ind w:left="1080" w:hanging="720"/>
      </w:pPr>
      <w:rPr>
        <w:rFonts w:ascii="Arial" w:eastAsia="Calibri" w:hAnsi="Arial" w:cs="Arial" w:hint="default"/>
        <w:b/>
        <w:color w:val="000000"/>
        <w:sz w:val="22"/>
      </w:rPr>
    </w:lvl>
    <w:lvl w:ilvl="3">
      <w:start w:val="1"/>
      <w:numFmt w:val="decimal"/>
      <w:lvlText w:val="%1.%2.%3.%4"/>
      <w:lvlJc w:val="left"/>
      <w:pPr>
        <w:tabs>
          <w:tab w:val="num" w:pos="0"/>
        </w:tabs>
        <w:ind w:left="1080" w:hanging="720"/>
      </w:pPr>
      <w:rPr>
        <w:rFonts w:ascii="Arial" w:eastAsia="Calibri" w:hAnsi="Arial" w:cs="Arial" w:hint="default"/>
        <w:b/>
        <w:color w:val="000000"/>
        <w:sz w:val="22"/>
      </w:rPr>
    </w:lvl>
    <w:lvl w:ilvl="4">
      <w:start w:val="1"/>
      <w:numFmt w:val="decimal"/>
      <w:lvlText w:val="%1.%2.%3.%4.%5"/>
      <w:lvlJc w:val="left"/>
      <w:pPr>
        <w:tabs>
          <w:tab w:val="num" w:pos="0"/>
        </w:tabs>
        <w:ind w:left="1440" w:hanging="1080"/>
      </w:pPr>
      <w:rPr>
        <w:rFonts w:ascii="Arial" w:eastAsia="Calibri" w:hAnsi="Arial" w:cs="Arial" w:hint="default"/>
        <w:b/>
        <w:color w:val="000000"/>
        <w:sz w:val="22"/>
      </w:rPr>
    </w:lvl>
    <w:lvl w:ilvl="5">
      <w:start w:val="1"/>
      <w:numFmt w:val="decimal"/>
      <w:lvlText w:val="%1.%2.%3.%4.%5.%6"/>
      <w:lvlJc w:val="left"/>
      <w:pPr>
        <w:tabs>
          <w:tab w:val="num" w:pos="0"/>
        </w:tabs>
        <w:ind w:left="1440" w:hanging="1080"/>
      </w:pPr>
      <w:rPr>
        <w:rFonts w:ascii="Arial" w:eastAsia="Calibri" w:hAnsi="Arial" w:cs="Arial" w:hint="default"/>
        <w:b/>
        <w:color w:val="000000"/>
        <w:sz w:val="22"/>
      </w:rPr>
    </w:lvl>
    <w:lvl w:ilvl="6">
      <w:start w:val="1"/>
      <w:numFmt w:val="decimal"/>
      <w:lvlText w:val="%1.%2.%3.%4.%5.%6.%7"/>
      <w:lvlJc w:val="left"/>
      <w:pPr>
        <w:tabs>
          <w:tab w:val="num" w:pos="0"/>
        </w:tabs>
        <w:ind w:left="1800" w:hanging="1440"/>
      </w:pPr>
      <w:rPr>
        <w:rFonts w:ascii="Arial" w:eastAsia="Calibri" w:hAnsi="Arial" w:cs="Arial" w:hint="default"/>
        <w:b/>
        <w:color w:val="000000"/>
        <w:sz w:val="22"/>
      </w:rPr>
    </w:lvl>
    <w:lvl w:ilvl="7">
      <w:start w:val="1"/>
      <w:numFmt w:val="decimal"/>
      <w:lvlText w:val="%1.%2.%3.%4.%5.%6.%7.%8"/>
      <w:lvlJc w:val="left"/>
      <w:pPr>
        <w:tabs>
          <w:tab w:val="num" w:pos="0"/>
        </w:tabs>
        <w:ind w:left="1800" w:hanging="1440"/>
      </w:pPr>
      <w:rPr>
        <w:rFonts w:ascii="Arial" w:eastAsia="Calibri" w:hAnsi="Arial" w:cs="Arial" w:hint="default"/>
        <w:b/>
        <w:color w:val="000000"/>
        <w:sz w:val="22"/>
      </w:rPr>
    </w:lvl>
    <w:lvl w:ilvl="8">
      <w:start w:val="1"/>
      <w:numFmt w:val="decimal"/>
      <w:lvlText w:val="%1.%2.%3.%4.%5.%6.%7.%8.%9"/>
      <w:lvlJc w:val="left"/>
      <w:pPr>
        <w:tabs>
          <w:tab w:val="num" w:pos="0"/>
        </w:tabs>
        <w:ind w:left="2160" w:hanging="1800"/>
      </w:pPr>
      <w:rPr>
        <w:rFonts w:ascii="Arial" w:eastAsia="Calibri" w:hAnsi="Arial" w:cs="Arial" w:hint="default"/>
        <w:b/>
        <w:color w:val="000000"/>
        <w:sz w:val="22"/>
      </w:rPr>
    </w:lvl>
  </w:abstractNum>
  <w:abstractNum w:abstractNumId="79" w15:restartNumberingAfterBreak="0">
    <w:nsid w:val="7A8F1A53"/>
    <w:multiLevelType w:val="hybridMultilevel"/>
    <w:tmpl w:val="3A0E8D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B831234"/>
    <w:multiLevelType w:val="hybridMultilevel"/>
    <w:tmpl w:val="F1CA83F4"/>
    <w:lvl w:ilvl="0" w:tplc="95CE808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00228608">
    <w:abstractNumId w:val="34"/>
  </w:num>
  <w:num w:numId="2" w16cid:durableId="1874344890">
    <w:abstractNumId w:val="0"/>
  </w:num>
  <w:num w:numId="3" w16cid:durableId="818765244">
    <w:abstractNumId w:val="77"/>
  </w:num>
  <w:num w:numId="4" w16cid:durableId="1594242759">
    <w:abstractNumId w:val="81"/>
  </w:num>
  <w:num w:numId="5" w16cid:durableId="1072973347">
    <w:abstractNumId w:val="51"/>
  </w:num>
  <w:num w:numId="6" w16cid:durableId="622925946">
    <w:abstractNumId w:val="45"/>
  </w:num>
  <w:num w:numId="7" w16cid:durableId="458299967">
    <w:abstractNumId w:val="60"/>
  </w:num>
  <w:num w:numId="8" w16cid:durableId="1074426386">
    <w:abstractNumId w:val="71"/>
  </w:num>
  <w:num w:numId="9" w16cid:durableId="1949190605">
    <w:abstractNumId w:val="57"/>
  </w:num>
  <w:num w:numId="10" w16cid:durableId="12846374">
    <w:abstractNumId w:val="32"/>
  </w:num>
  <w:num w:numId="11" w16cid:durableId="1576091790">
    <w:abstractNumId w:val="64"/>
  </w:num>
  <w:num w:numId="12" w16cid:durableId="1457720807">
    <w:abstractNumId w:val="44"/>
  </w:num>
  <w:num w:numId="13" w16cid:durableId="1095202684">
    <w:abstractNumId w:val="47"/>
  </w:num>
  <w:num w:numId="14" w16cid:durableId="252906137">
    <w:abstractNumId w:val="41"/>
  </w:num>
  <w:num w:numId="15" w16cid:durableId="242684341">
    <w:abstractNumId w:val="80"/>
  </w:num>
  <w:num w:numId="16" w16cid:durableId="618797593">
    <w:abstractNumId w:val="55"/>
  </w:num>
  <w:num w:numId="17" w16cid:durableId="1470895921">
    <w:abstractNumId w:val="26"/>
  </w:num>
  <w:num w:numId="18" w16cid:durableId="1545867703">
    <w:abstractNumId w:val="33"/>
  </w:num>
  <w:num w:numId="19" w16cid:durableId="1803378488">
    <w:abstractNumId w:val="1"/>
  </w:num>
  <w:num w:numId="20" w16cid:durableId="1795829812">
    <w:abstractNumId w:val="37"/>
  </w:num>
  <w:num w:numId="21" w16cid:durableId="1594628005">
    <w:abstractNumId w:val="43"/>
  </w:num>
  <w:num w:numId="22" w16cid:durableId="528762981">
    <w:abstractNumId w:val="49"/>
  </w:num>
  <w:num w:numId="23" w16cid:durableId="2055038601">
    <w:abstractNumId w:val="23"/>
  </w:num>
  <w:num w:numId="24" w16cid:durableId="506870910">
    <w:abstractNumId w:val="66"/>
  </w:num>
  <w:num w:numId="25" w16cid:durableId="1264266728">
    <w:abstractNumId w:val="68"/>
  </w:num>
  <w:num w:numId="26" w16cid:durableId="296616140">
    <w:abstractNumId w:val="56"/>
  </w:num>
  <w:num w:numId="27" w16cid:durableId="544220486">
    <w:abstractNumId w:val="70"/>
  </w:num>
  <w:num w:numId="28" w16cid:durableId="1929775029">
    <w:abstractNumId w:val="65"/>
  </w:num>
  <w:num w:numId="29" w16cid:durableId="129506451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8828156">
    <w:abstractNumId w:val="54"/>
  </w:num>
  <w:num w:numId="31" w16cid:durableId="429814474">
    <w:abstractNumId w:val="67"/>
  </w:num>
  <w:num w:numId="32" w16cid:durableId="273220008">
    <w:abstractNumId w:val="2"/>
  </w:num>
  <w:num w:numId="33" w16cid:durableId="26688775">
    <w:abstractNumId w:val="3"/>
  </w:num>
  <w:num w:numId="34" w16cid:durableId="1076052843">
    <w:abstractNumId w:val="6"/>
  </w:num>
  <w:num w:numId="35" w16cid:durableId="207377217">
    <w:abstractNumId w:val="7"/>
  </w:num>
  <w:num w:numId="36" w16cid:durableId="547881253">
    <w:abstractNumId w:val="8"/>
  </w:num>
  <w:num w:numId="37" w16cid:durableId="56172071">
    <w:abstractNumId w:val="9"/>
  </w:num>
  <w:num w:numId="38" w16cid:durableId="889267689">
    <w:abstractNumId w:val="10"/>
  </w:num>
  <w:num w:numId="39" w16cid:durableId="1259369640">
    <w:abstractNumId w:val="11"/>
  </w:num>
  <w:num w:numId="40" w16cid:durableId="1033657517">
    <w:abstractNumId w:val="12"/>
  </w:num>
  <w:num w:numId="41" w16cid:durableId="1051003728">
    <w:abstractNumId w:val="13"/>
  </w:num>
  <w:num w:numId="42" w16cid:durableId="1789395651">
    <w:abstractNumId w:val="14"/>
  </w:num>
  <w:num w:numId="43" w16cid:durableId="118113594">
    <w:abstractNumId w:val="15"/>
  </w:num>
  <w:num w:numId="44" w16cid:durableId="643047761">
    <w:abstractNumId w:val="16"/>
  </w:num>
  <w:num w:numId="45" w16cid:durableId="1154300322">
    <w:abstractNumId w:val="17"/>
  </w:num>
  <w:num w:numId="46" w16cid:durableId="1354069222">
    <w:abstractNumId w:val="18"/>
  </w:num>
  <w:num w:numId="47" w16cid:durableId="434327712">
    <w:abstractNumId w:val="20"/>
  </w:num>
  <w:num w:numId="48" w16cid:durableId="197083953">
    <w:abstractNumId w:val="21"/>
  </w:num>
  <w:num w:numId="49" w16cid:durableId="14382677">
    <w:abstractNumId w:val="24"/>
  </w:num>
  <w:num w:numId="50" w16cid:durableId="1861313729">
    <w:abstractNumId w:val="35"/>
  </w:num>
  <w:num w:numId="51" w16cid:durableId="1422873755">
    <w:abstractNumId w:val="40"/>
  </w:num>
  <w:num w:numId="52" w16cid:durableId="1349869551">
    <w:abstractNumId w:val="78"/>
  </w:num>
  <w:num w:numId="53" w16cid:durableId="1306855508">
    <w:abstractNumId w:val="72"/>
  </w:num>
  <w:num w:numId="54" w16cid:durableId="305278609">
    <w:abstractNumId w:val="27"/>
  </w:num>
  <w:num w:numId="55" w16cid:durableId="1907837082">
    <w:abstractNumId w:val="79"/>
  </w:num>
  <w:num w:numId="56" w16cid:durableId="1532836818">
    <w:abstractNumId w:val="59"/>
  </w:num>
  <w:num w:numId="57" w16cid:durableId="1282802432">
    <w:abstractNumId w:val="69"/>
  </w:num>
  <w:num w:numId="58" w16cid:durableId="644042780">
    <w:abstractNumId w:val="42"/>
  </w:num>
  <w:num w:numId="59" w16cid:durableId="1946841733">
    <w:abstractNumId w:val="53"/>
  </w:num>
  <w:num w:numId="60" w16cid:durableId="380903287">
    <w:abstractNumId w:val="36"/>
  </w:num>
  <w:num w:numId="61" w16cid:durableId="474564628">
    <w:abstractNumId w:val="28"/>
  </w:num>
  <w:num w:numId="62" w16cid:durableId="938682012">
    <w:abstractNumId w:val="25"/>
  </w:num>
  <w:num w:numId="63" w16cid:durableId="1424228991">
    <w:abstractNumId w:val="48"/>
  </w:num>
  <w:num w:numId="64" w16cid:durableId="1801608915">
    <w:abstractNumId w:val="29"/>
  </w:num>
  <w:num w:numId="65" w16cid:durableId="1673604488">
    <w:abstractNumId w:val="58"/>
  </w:num>
  <w:num w:numId="66" w16cid:durableId="1835223123">
    <w:abstractNumId w:val="62"/>
  </w:num>
  <w:num w:numId="67" w16cid:durableId="1614750211">
    <w:abstractNumId w:val="74"/>
  </w:num>
  <w:num w:numId="68" w16cid:durableId="1412696270">
    <w:abstractNumId w:val="31"/>
  </w:num>
  <w:num w:numId="69" w16cid:durableId="2077894660">
    <w:abstractNumId w:val="76"/>
  </w:num>
  <w:num w:numId="70" w16cid:durableId="1791436498">
    <w:abstractNumId w:val="61"/>
  </w:num>
  <w:num w:numId="71" w16cid:durableId="10687772">
    <w:abstractNumId w:val="22"/>
  </w:num>
  <w:num w:numId="72" w16cid:durableId="1561133583">
    <w:abstractNumId w:val="50"/>
  </w:num>
  <w:num w:numId="73" w16cid:durableId="620769715">
    <w:abstractNumId w:val="38"/>
  </w:num>
  <w:num w:numId="74" w16cid:durableId="587732892">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70275753">
    <w:abstractNumId w:val="63"/>
  </w:num>
  <w:num w:numId="76" w16cid:durableId="1690913056">
    <w:abstractNumId w:val="30"/>
  </w:num>
  <w:num w:numId="77" w16cid:durableId="1238128502">
    <w:abstractNumId w:val="52"/>
  </w:num>
  <w:num w:numId="78" w16cid:durableId="944536744">
    <w:abstractNumId w:val="75"/>
  </w:num>
  <w:num w:numId="79" w16cid:durableId="1427966823">
    <w:abstractNumId w:val="5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68383933">
    <w:abstractNumId w:val="3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B01"/>
    <w:rsid w:val="00000E05"/>
    <w:rsid w:val="00001089"/>
    <w:rsid w:val="000010AA"/>
    <w:rsid w:val="000019C6"/>
    <w:rsid w:val="0000236D"/>
    <w:rsid w:val="00003209"/>
    <w:rsid w:val="00003298"/>
    <w:rsid w:val="00003F8B"/>
    <w:rsid w:val="00004D4F"/>
    <w:rsid w:val="00005901"/>
    <w:rsid w:val="00005A68"/>
    <w:rsid w:val="00005C75"/>
    <w:rsid w:val="00006179"/>
    <w:rsid w:val="00006180"/>
    <w:rsid w:val="00006580"/>
    <w:rsid w:val="000066C8"/>
    <w:rsid w:val="000069B4"/>
    <w:rsid w:val="00006A6B"/>
    <w:rsid w:val="000070AF"/>
    <w:rsid w:val="000073F3"/>
    <w:rsid w:val="0000756E"/>
    <w:rsid w:val="00007E0D"/>
    <w:rsid w:val="00010C6A"/>
    <w:rsid w:val="00011390"/>
    <w:rsid w:val="00011421"/>
    <w:rsid w:val="00011CC6"/>
    <w:rsid w:val="000122C1"/>
    <w:rsid w:val="000124BA"/>
    <w:rsid w:val="00012A11"/>
    <w:rsid w:val="00014236"/>
    <w:rsid w:val="0001427F"/>
    <w:rsid w:val="0001451E"/>
    <w:rsid w:val="00014B09"/>
    <w:rsid w:val="00014B1F"/>
    <w:rsid w:val="00014E7A"/>
    <w:rsid w:val="00014FC0"/>
    <w:rsid w:val="00015076"/>
    <w:rsid w:val="0001535D"/>
    <w:rsid w:val="00015651"/>
    <w:rsid w:val="000156E9"/>
    <w:rsid w:val="00015783"/>
    <w:rsid w:val="00015A6E"/>
    <w:rsid w:val="00015D4B"/>
    <w:rsid w:val="00016EDE"/>
    <w:rsid w:val="0001716E"/>
    <w:rsid w:val="00020C33"/>
    <w:rsid w:val="00020FEF"/>
    <w:rsid w:val="0002118D"/>
    <w:rsid w:val="000212C9"/>
    <w:rsid w:val="00021486"/>
    <w:rsid w:val="0002260C"/>
    <w:rsid w:val="0002289A"/>
    <w:rsid w:val="000229B1"/>
    <w:rsid w:val="00022BA7"/>
    <w:rsid w:val="0002306D"/>
    <w:rsid w:val="00023CDD"/>
    <w:rsid w:val="000242C8"/>
    <w:rsid w:val="00024AC6"/>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A1A"/>
    <w:rsid w:val="00036D1C"/>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6F2"/>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42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ADE"/>
    <w:rsid w:val="000725AE"/>
    <w:rsid w:val="00073004"/>
    <w:rsid w:val="00073596"/>
    <w:rsid w:val="00073852"/>
    <w:rsid w:val="00073E63"/>
    <w:rsid w:val="00074E71"/>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B2"/>
    <w:rsid w:val="000872C8"/>
    <w:rsid w:val="000879FB"/>
    <w:rsid w:val="00087BA3"/>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9F4"/>
    <w:rsid w:val="00096B41"/>
    <w:rsid w:val="00097C8B"/>
    <w:rsid w:val="000A0129"/>
    <w:rsid w:val="000A0585"/>
    <w:rsid w:val="000A05E3"/>
    <w:rsid w:val="000A0AB9"/>
    <w:rsid w:val="000A0BAC"/>
    <w:rsid w:val="000A102A"/>
    <w:rsid w:val="000A179E"/>
    <w:rsid w:val="000A1A7B"/>
    <w:rsid w:val="000A1B88"/>
    <w:rsid w:val="000A1BEE"/>
    <w:rsid w:val="000A1EAC"/>
    <w:rsid w:val="000A1EF3"/>
    <w:rsid w:val="000A23DA"/>
    <w:rsid w:val="000A3D93"/>
    <w:rsid w:val="000A494B"/>
    <w:rsid w:val="000A498A"/>
    <w:rsid w:val="000A508B"/>
    <w:rsid w:val="000A50B2"/>
    <w:rsid w:val="000A5D6C"/>
    <w:rsid w:val="000A5E21"/>
    <w:rsid w:val="000A674F"/>
    <w:rsid w:val="000A6EF7"/>
    <w:rsid w:val="000A7471"/>
    <w:rsid w:val="000A7A72"/>
    <w:rsid w:val="000A7A9F"/>
    <w:rsid w:val="000B01DF"/>
    <w:rsid w:val="000B02A1"/>
    <w:rsid w:val="000B0F42"/>
    <w:rsid w:val="000B1534"/>
    <w:rsid w:val="000B1626"/>
    <w:rsid w:val="000B1B97"/>
    <w:rsid w:val="000B1C01"/>
    <w:rsid w:val="000B202D"/>
    <w:rsid w:val="000B226F"/>
    <w:rsid w:val="000B283A"/>
    <w:rsid w:val="000B3B09"/>
    <w:rsid w:val="000B47E9"/>
    <w:rsid w:val="000B49DC"/>
    <w:rsid w:val="000B56AB"/>
    <w:rsid w:val="000B63EB"/>
    <w:rsid w:val="000B663C"/>
    <w:rsid w:val="000B7B55"/>
    <w:rsid w:val="000C009B"/>
    <w:rsid w:val="000C052F"/>
    <w:rsid w:val="000C0536"/>
    <w:rsid w:val="000C05F5"/>
    <w:rsid w:val="000C08E9"/>
    <w:rsid w:val="000C0A7A"/>
    <w:rsid w:val="000C0F67"/>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3EC"/>
    <w:rsid w:val="000C5D14"/>
    <w:rsid w:val="000C6446"/>
    <w:rsid w:val="000C670A"/>
    <w:rsid w:val="000C7B49"/>
    <w:rsid w:val="000C7FA6"/>
    <w:rsid w:val="000C7FFC"/>
    <w:rsid w:val="000D017E"/>
    <w:rsid w:val="000D0A90"/>
    <w:rsid w:val="000D239E"/>
    <w:rsid w:val="000D294B"/>
    <w:rsid w:val="000D2A6B"/>
    <w:rsid w:val="000D2AC3"/>
    <w:rsid w:val="000D2B1C"/>
    <w:rsid w:val="000D348F"/>
    <w:rsid w:val="000D3590"/>
    <w:rsid w:val="000D4159"/>
    <w:rsid w:val="000D4D3E"/>
    <w:rsid w:val="000D5774"/>
    <w:rsid w:val="000D5CAD"/>
    <w:rsid w:val="000D6597"/>
    <w:rsid w:val="000D68A9"/>
    <w:rsid w:val="000D76B8"/>
    <w:rsid w:val="000D7936"/>
    <w:rsid w:val="000E071F"/>
    <w:rsid w:val="000E08A0"/>
    <w:rsid w:val="000E15DC"/>
    <w:rsid w:val="000E18E5"/>
    <w:rsid w:val="000E20A6"/>
    <w:rsid w:val="000E2192"/>
    <w:rsid w:val="000E238A"/>
    <w:rsid w:val="000E2E62"/>
    <w:rsid w:val="000E2F19"/>
    <w:rsid w:val="000E31D5"/>
    <w:rsid w:val="000E320E"/>
    <w:rsid w:val="000E3CC6"/>
    <w:rsid w:val="000E3D71"/>
    <w:rsid w:val="000E3F86"/>
    <w:rsid w:val="000E4067"/>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1E79"/>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081"/>
    <w:rsid w:val="0011261C"/>
    <w:rsid w:val="00112A6A"/>
    <w:rsid w:val="00112ABD"/>
    <w:rsid w:val="0011358D"/>
    <w:rsid w:val="00113EEB"/>
    <w:rsid w:val="00114026"/>
    <w:rsid w:val="00114C63"/>
    <w:rsid w:val="00115429"/>
    <w:rsid w:val="0011575E"/>
    <w:rsid w:val="00115C30"/>
    <w:rsid w:val="00116079"/>
    <w:rsid w:val="00116179"/>
    <w:rsid w:val="00116D83"/>
    <w:rsid w:val="001208D4"/>
    <w:rsid w:val="00120DAD"/>
    <w:rsid w:val="0012102E"/>
    <w:rsid w:val="001219B0"/>
    <w:rsid w:val="00121BF7"/>
    <w:rsid w:val="00121E12"/>
    <w:rsid w:val="00122C50"/>
    <w:rsid w:val="00122CF4"/>
    <w:rsid w:val="00123693"/>
    <w:rsid w:val="00123A4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27FFC"/>
    <w:rsid w:val="00130039"/>
    <w:rsid w:val="001304C0"/>
    <w:rsid w:val="001305E6"/>
    <w:rsid w:val="001305EC"/>
    <w:rsid w:val="00130737"/>
    <w:rsid w:val="00130BEE"/>
    <w:rsid w:val="001315F2"/>
    <w:rsid w:val="00132214"/>
    <w:rsid w:val="00132231"/>
    <w:rsid w:val="00132F63"/>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47827"/>
    <w:rsid w:val="00150295"/>
    <w:rsid w:val="001503BE"/>
    <w:rsid w:val="001516EA"/>
    <w:rsid w:val="0015172D"/>
    <w:rsid w:val="00151A9F"/>
    <w:rsid w:val="00151D39"/>
    <w:rsid w:val="0015394F"/>
    <w:rsid w:val="00153E25"/>
    <w:rsid w:val="00154505"/>
    <w:rsid w:val="0015497F"/>
    <w:rsid w:val="00154B86"/>
    <w:rsid w:val="00154BF4"/>
    <w:rsid w:val="00155D25"/>
    <w:rsid w:val="001562A8"/>
    <w:rsid w:val="00156349"/>
    <w:rsid w:val="001565DA"/>
    <w:rsid w:val="0015684D"/>
    <w:rsid w:val="00156C74"/>
    <w:rsid w:val="00156E90"/>
    <w:rsid w:val="00157D8E"/>
    <w:rsid w:val="00160549"/>
    <w:rsid w:val="00160602"/>
    <w:rsid w:val="001608E4"/>
    <w:rsid w:val="001609EE"/>
    <w:rsid w:val="00160BBD"/>
    <w:rsid w:val="00160D9F"/>
    <w:rsid w:val="00160DA4"/>
    <w:rsid w:val="001620E3"/>
    <w:rsid w:val="00162645"/>
    <w:rsid w:val="00163A1E"/>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C68"/>
    <w:rsid w:val="00176D13"/>
    <w:rsid w:val="001772A8"/>
    <w:rsid w:val="001777C6"/>
    <w:rsid w:val="00177958"/>
    <w:rsid w:val="00177CD5"/>
    <w:rsid w:val="00180391"/>
    <w:rsid w:val="00180B4C"/>
    <w:rsid w:val="0018179A"/>
    <w:rsid w:val="001817D2"/>
    <w:rsid w:val="001818E5"/>
    <w:rsid w:val="00181E1F"/>
    <w:rsid w:val="00181F1C"/>
    <w:rsid w:val="0018218A"/>
    <w:rsid w:val="001821C1"/>
    <w:rsid w:val="001825A9"/>
    <w:rsid w:val="00182912"/>
    <w:rsid w:val="0018388F"/>
    <w:rsid w:val="00184086"/>
    <w:rsid w:val="001842A6"/>
    <w:rsid w:val="0018455C"/>
    <w:rsid w:val="00184618"/>
    <w:rsid w:val="00184919"/>
    <w:rsid w:val="00184E7C"/>
    <w:rsid w:val="00185F3B"/>
    <w:rsid w:val="0018613B"/>
    <w:rsid w:val="00187ED5"/>
    <w:rsid w:val="001904A8"/>
    <w:rsid w:val="001904F2"/>
    <w:rsid w:val="00191087"/>
    <w:rsid w:val="00191140"/>
    <w:rsid w:val="001916AA"/>
    <w:rsid w:val="00191E21"/>
    <w:rsid w:val="001935E5"/>
    <w:rsid w:val="001937C4"/>
    <w:rsid w:val="00194118"/>
    <w:rsid w:val="00194866"/>
    <w:rsid w:val="00194F7C"/>
    <w:rsid w:val="00195952"/>
    <w:rsid w:val="001959DA"/>
    <w:rsid w:val="00197070"/>
    <w:rsid w:val="00197605"/>
    <w:rsid w:val="001979BA"/>
    <w:rsid w:val="001A009A"/>
    <w:rsid w:val="001A0186"/>
    <w:rsid w:val="001A0A05"/>
    <w:rsid w:val="001A1138"/>
    <w:rsid w:val="001A13FA"/>
    <w:rsid w:val="001A15C2"/>
    <w:rsid w:val="001A1732"/>
    <w:rsid w:val="001A195B"/>
    <w:rsid w:val="001A20E8"/>
    <w:rsid w:val="001A2CE9"/>
    <w:rsid w:val="001A3153"/>
    <w:rsid w:val="001A3A05"/>
    <w:rsid w:val="001A3ADF"/>
    <w:rsid w:val="001A3E18"/>
    <w:rsid w:val="001A43DE"/>
    <w:rsid w:val="001A4748"/>
    <w:rsid w:val="001A570F"/>
    <w:rsid w:val="001A6234"/>
    <w:rsid w:val="001A6DD9"/>
    <w:rsid w:val="001A7EEF"/>
    <w:rsid w:val="001A7F1F"/>
    <w:rsid w:val="001B005B"/>
    <w:rsid w:val="001B1079"/>
    <w:rsid w:val="001B1976"/>
    <w:rsid w:val="001B2538"/>
    <w:rsid w:val="001B2A3F"/>
    <w:rsid w:val="001B2FAE"/>
    <w:rsid w:val="001B3448"/>
    <w:rsid w:val="001B3617"/>
    <w:rsid w:val="001B3DA3"/>
    <w:rsid w:val="001B4796"/>
    <w:rsid w:val="001B4A0C"/>
    <w:rsid w:val="001B5072"/>
    <w:rsid w:val="001B53DE"/>
    <w:rsid w:val="001B6423"/>
    <w:rsid w:val="001B7184"/>
    <w:rsid w:val="001B7DAC"/>
    <w:rsid w:val="001B7FE6"/>
    <w:rsid w:val="001C0589"/>
    <w:rsid w:val="001C11C5"/>
    <w:rsid w:val="001C2C97"/>
    <w:rsid w:val="001C2E71"/>
    <w:rsid w:val="001C2FA4"/>
    <w:rsid w:val="001C3F32"/>
    <w:rsid w:val="001C41C8"/>
    <w:rsid w:val="001C4527"/>
    <w:rsid w:val="001C48B6"/>
    <w:rsid w:val="001C4C04"/>
    <w:rsid w:val="001C501A"/>
    <w:rsid w:val="001C5311"/>
    <w:rsid w:val="001C5355"/>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2BD"/>
    <w:rsid w:val="001D4665"/>
    <w:rsid w:val="001D4741"/>
    <w:rsid w:val="001D4EF3"/>
    <w:rsid w:val="001D557C"/>
    <w:rsid w:val="001D5F3D"/>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D43"/>
    <w:rsid w:val="001E702D"/>
    <w:rsid w:val="001E722B"/>
    <w:rsid w:val="001E7281"/>
    <w:rsid w:val="001E7948"/>
    <w:rsid w:val="001E7CE4"/>
    <w:rsid w:val="001F0256"/>
    <w:rsid w:val="001F0A6E"/>
    <w:rsid w:val="001F0D23"/>
    <w:rsid w:val="001F0E4E"/>
    <w:rsid w:val="001F28BE"/>
    <w:rsid w:val="001F3708"/>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F4A"/>
    <w:rsid w:val="00216492"/>
    <w:rsid w:val="0021698A"/>
    <w:rsid w:val="00216AA5"/>
    <w:rsid w:val="00220307"/>
    <w:rsid w:val="00220365"/>
    <w:rsid w:val="00220815"/>
    <w:rsid w:val="00220CD0"/>
    <w:rsid w:val="00220D79"/>
    <w:rsid w:val="00220FFE"/>
    <w:rsid w:val="00221BA5"/>
    <w:rsid w:val="00222356"/>
    <w:rsid w:val="002226F5"/>
    <w:rsid w:val="00222980"/>
    <w:rsid w:val="002231F7"/>
    <w:rsid w:val="00223218"/>
    <w:rsid w:val="0022333F"/>
    <w:rsid w:val="00223621"/>
    <w:rsid w:val="002241A2"/>
    <w:rsid w:val="00225EC5"/>
    <w:rsid w:val="00226061"/>
    <w:rsid w:val="0022617E"/>
    <w:rsid w:val="00226320"/>
    <w:rsid w:val="002267BC"/>
    <w:rsid w:val="00226F4B"/>
    <w:rsid w:val="002273DE"/>
    <w:rsid w:val="00227861"/>
    <w:rsid w:val="00227F96"/>
    <w:rsid w:val="00230C82"/>
    <w:rsid w:val="00231D35"/>
    <w:rsid w:val="00231E9C"/>
    <w:rsid w:val="002322DE"/>
    <w:rsid w:val="0023260A"/>
    <w:rsid w:val="00232E32"/>
    <w:rsid w:val="002333D7"/>
    <w:rsid w:val="00233E56"/>
    <w:rsid w:val="002345B4"/>
    <w:rsid w:val="00235187"/>
    <w:rsid w:val="002353E2"/>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599"/>
    <w:rsid w:val="002526E8"/>
    <w:rsid w:val="00252859"/>
    <w:rsid w:val="00252B43"/>
    <w:rsid w:val="00253319"/>
    <w:rsid w:val="0025376C"/>
    <w:rsid w:val="002538B4"/>
    <w:rsid w:val="002538E3"/>
    <w:rsid w:val="00253C18"/>
    <w:rsid w:val="00253EDB"/>
    <w:rsid w:val="002544E1"/>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B6D"/>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664"/>
    <w:rsid w:val="00277FA1"/>
    <w:rsid w:val="0028037D"/>
    <w:rsid w:val="002806D8"/>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831"/>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4F75"/>
    <w:rsid w:val="002950EF"/>
    <w:rsid w:val="00295776"/>
    <w:rsid w:val="00295EB3"/>
    <w:rsid w:val="002961D6"/>
    <w:rsid w:val="00296F0D"/>
    <w:rsid w:val="00297E77"/>
    <w:rsid w:val="002A046D"/>
    <w:rsid w:val="002A0D02"/>
    <w:rsid w:val="002A1164"/>
    <w:rsid w:val="002A127F"/>
    <w:rsid w:val="002A171C"/>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A7E97"/>
    <w:rsid w:val="002B0A65"/>
    <w:rsid w:val="002B0CB2"/>
    <w:rsid w:val="002B0CF8"/>
    <w:rsid w:val="002B138E"/>
    <w:rsid w:val="002B1A68"/>
    <w:rsid w:val="002B210B"/>
    <w:rsid w:val="002B2A87"/>
    <w:rsid w:val="002B2E88"/>
    <w:rsid w:val="002B2EE9"/>
    <w:rsid w:val="002B324C"/>
    <w:rsid w:val="002B34DB"/>
    <w:rsid w:val="002B39B4"/>
    <w:rsid w:val="002B3ACD"/>
    <w:rsid w:val="002B3F95"/>
    <w:rsid w:val="002B4233"/>
    <w:rsid w:val="002B4EBB"/>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7D0"/>
    <w:rsid w:val="002C78B4"/>
    <w:rsid w:val="002C7B23"/>
    <w:rsid w:val="002C7FDB"/>
    <w:rsid w:val="002D04FB"/>
    <w:rsid w:val="002D07BF"/>
    <w:rsid w:val="002D07E2"/>
    <w:rsid w:val="002D14AB"/>
    <w:rsid w:val="002D1B50"/>
    <w:rsid w:val="002D21D8"/>
    <w:rsid w:val="002D381A"/>
    <w:rsid w:val="002D4A74"/>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D6A"/>
    <w:rsid w:val="002E5386"/>
    <w:rsid w:val="002E544D"/>
    <w:rsid w:val="002E590E"/>
    <w:rsid w:val="002E5F6B"/>
    <w:rsid w:val="002E60B3"/>
    <w:rsid w:val="002E6499"/>
    <w:rsid w:val="002E649F"/>
    <w:rsid w:val="002E6DA0"/>
    <w:rsid w:val="002E7459"/>
    <w:rsid w:val="002E7544"/>
    <w:rsid w:val="002E7C0B"/>
    <w:rsid w:val="002E7F19"/>
    <w:rsid w:val="002F03BE"/>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577"/>
    <w:rsid w:val="00301CAE"/>
    <w:rsid w:val="00302138"/>
    <w:rsid w:val="00302A6E"/>
    <w:rsid w:val="00303864"/>
    <w:rsid w:val="00303DF2"/>
    <w:rsid w:val="00304716"/>
    <w:rsid w:val="00304A25"/>
    <w:rsid w:val="00304AEA"/>
    <w:rsid w:val="00304B56"/>
    <w:rsid w:val="003051D8"/>
    <w:rsid w:val="00305F81"/>
    <w:rsid w:val="00307DBE"/>
    <w:rsid w:val="00307EB8"/>
    <w:rsid w:val="00307EE3"/>
    <w:rsid w:val="003105D9"/>
    <w:rsid w:val="003109E1"/>
    <w:rsid w:val="00310B4A"/>
    <w:rsid w:val="00310D57"/>
    <w:rsid w:val="00311D0A"/>
    <w:rsid w:val="00311FF9"/>
    <w:rsid w:val="00313147"/>
    <w:rsid w:val="0031358C"/>
    <w:rsid w:val="00313B45"/>
    <w:rsid w:val="00313E32"/>
    <w:rsid w:val="003141E8"/>
    <w:rsid w:val="00314264"/>
    <w:rsid w:val="00314319"/>
    <w:rsid w:val="00314CA9"/>
    <w:rsid w:val="003156BC"/>
    <w:rsid w:val="003157E8"/>
    <w:rsid w:val="00315A92"/>
    <w:rsid w:val="00315CA8"/>
    <w:rsid w:val="00315F87"/>
    <w:rsid w:val="00316D00"/>
    <w:rsid w:val="0031715D"/>
    <w:rsid w:val="003177D8"/>
    <w:rsid w:val="00320345"/>
    <w:rsid w:val="0032192E"/>
    <w:rsid w:val="00321A1D"/>
    <w:rsid w:val="00321AC0"/>
    <w:rsid w:val="00321EDB"/>
    <w:rsid w:val="00322A3E"/>
    <w:rsid w:val="00322BC8"/>
    <w:rsid w:val="00322CB7"/>
    <w:rsid w:val="003238C3"/>
    <w:rsid w:val="00323E6D"/>
    <w:rsid w:val="00324781"/>
    <w:rsid w:val="00324BCD"/>
    <w:rsid w:val="00324F30"/>
    <w:rsid w:val="00325023"/>
    <w:rsid w:val="0032533F"/>
    <w:rsid w:val="00325FD8"/>
    <w:rsid w:val="003265B9"/>
    <w:rsid w:val="003265FC"/>
    <w:rsid w:val="00326A17"/>
    <w:rsid w:val="00327232"/>
    <w:rsid w:val="00327DD2"/>
    <w:rsid w:val="00330864"/>
    <w:rsid w:val="0033103B"/>
    <w:rsid w:val="003310F0"/>
    <w:rsid w:val="00331182"/>
    <w:rsid w:val="003329FA"/>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918"/>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A0C"/>
    <w:rsid w:val="00371E7E"/>
    <w:rsid w:val="00371EF6"/>
    <w:rsid w:val="00372512"/>
    <w:rsid w:val="00373E09"/>
    <w:rsid w:val="00373F2A"/>
    <w:rsid w:val="00374525"/>
    <w:rsid w:val="00374B6B"/>
    <w:rsid w:val="00374D92"/>
    <w:rsid w:val="003751AD"/>
    <w:rsid w:val="003754C6"/>
    <w:rsid w:val="00375A0A"/>
    <w:rsid w:val="00376236"/>
    <w:rsid w:val="00376A71"/>
    <w:rsid w:val="00377222"/>
    <w:rsid w:val="003778BE"/>
    <w:rsid w:val="003779A2"/>
    <w:rsid w:val="003800AF"/>
    <w:rsid w:val="0038139C"/>
    <w:rsid w:val="00381E84"/>
    <w:rsid w:val="003823E1"/>
    <w:rsid w:val="0038245E"/>
    <w:rsid w:val="00382677"/>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346"/>
    <w:rsid w:val="00391AB2"/>
    <w:rsid w:val="00391E14"/>
    <w:rsid w:val="00392462"/>
    <w:rsid w:val="003936AA"/>
    <w:rsid w:val="00393C0E"/>
    <w:rsid w:val="003945AA"/>
    <w:rsid w:val="0039545C"/>
    <w:rsid w:val="003959F6"/>
    <w:rsid w:val="003963D1"/>
    <w:rsid w:val="00396DE4"/>
    <w:rsid w:val="00396E8A"/>
    <w:rsid w:val="003979FF"/>
    <w:rsid w:val="00397CB6"/>
    <w:rsid w:val="003A04CB"/>
    <w:rsid w:val="003A05B0"/>
    <w:rsid w:val="003A0AD2"/>
    <w:rsid w:val="003A0D0D"/>
    <w:rsid w:val="003A0DE2"/>
    <w:rsid w:val="003A1A1A"/>
    <w:rsid w:val="003A1ED1"/>
    <w:rsid w:val="003A2584"/>
    <w:rsid w:val="003A2654"/>
    <w:rsid w:val="003A29A9"/>
    <w:rsid w:val="003A2D48"/>
    <w:rsid w:val="003A2FDC"/>
    <w:rsid w:val="003A3116"/>
    <w:rsid w:val="003A337E"/>
    <w:rsid w:val="003A3901"/>
    <w:rsid w:val="003A3FB0"/>
    <w:rsid w:val="003A44C6"/>
    <w:rsid w:val="003A4E63"/>
    <w:rsid w:val="003A5367"/>
    <w:rsid w:val="003A54A7"/>
    <w:rsid w:val="003A5D49"/>
    <w:rsid w:val="003A6388"/>
    <w:rsid w:val="003A71A0"/>
    <w:rsid w:val="003A728F"/>
    <w:rsid w:val="003A73C1"/>
    <w:rsid w:val="003A7599"/>
    <w:rsid w:val="003A7636"/>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490"/>
    <w:rsid w:val="003C0AA6"/>
    <w:rsid w:val="003C0BAB"/>
    <w:rsid w:val="003C1379"/>
    <w:rsid w:val="003C181E"/>
    <w:rsid w:val="003C2524"/>
    <w:rsid w:val="003C2A40"/>
    <w:rsid w:val="003C2C1B"/>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D26"/>
    <w:rsid w:val="003D2C66"/>
    <w:rsid w:val="003D4284"/>
    <w:rsid w:val="003D4382"/>
    <w:rsid w:val="003D43E5"/>
    <w:rsid w:val="003D47AF"/>
    <w:rsid w:val="003D4C30"/>
    <w:rsid w:val="003D5314"/>
    <w:rsid w:val="003D57A2"/>
    <w:rsid w:val="003D584E"/>
    <w:rsid w:val="003D5AF4"/>
    <w:rsid w:val="003D6109"/>
    <w:rsid w:val="003D6C15"/>
    <w:rsid w:val="003D6D9F"/>
    <w:rsid w:val="003D717C"/>
    <w:rsid w:val="003D729D"/>
    <w:rsid w:val="003D7493"/>
    <w:rsid w:val="003D7BC9"/>
    <w:rsid w:val="003E036D"/>
    <w:rsid w:val="003E0F62"/>
    <w:rsid w:val="003E1085"/>
    <w:rsid w:val="003E26F1"/>
    <w:rsid w:val="003E3654"/>
    <w:rsid w:val="003E4181"/>
    <w:rsid w:val="003E4719"/>
    <w:rsid w:val="003E4927"/>
    <w:rsid w:val="003E4D76"/>
    <w:rsid w:val="003E5379"/>
    <w:rsid w:val="003E55B1"/>
    <w:rsid w:val="003E5719"/>
    <w:rsid w:val="003E5730"/>
    <w:rsid w:val="003E6D56"/>
    <w:rsid w:val="003E6E03"/>
    <w:rsid w:val="003E74B0"/>
    <w:rsid w:val="003E7A05"/>
    <w:rsid w:val="003E7DE1"/>
    <w:rsid w:val="003F004A"/>
    <w:rsid w:val="003F0212"/>
    <w:rsid w:val="003F048E"/>
    <w:rsid w:val="003F092F"/>
    <w:rsid w:val="003F0AE3"/>
    <w:rsid w:val="003F1437"/>
    <w:rsid w:val="003F185C"/>
    <w:rsid w:val="003F1DD8"/>
    <w:rsid w:val="003F1E2C"/>
    <w:rsid w:val="003F2446"/>
    <w:rsid w:val="003F2479"/>
    <w:rsid w:val="003F2D4E"/>
    <w:rsid w:val="003F305B"/>
    <w:rsid w:val="003F3197"/>
    <w:rsid w:val="003F367F"/>
    <w:rsid w:val="003F36A3"/>
    <w:rsid w:val="003F3917"/>
    <w:rsid w:val="003F3A4A"/>
    <w:rsid w:val="003F5171"/>
    <w:rsid w:val="003F579D"/>
    <w:rsid w:val="003F5AF3"/>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49A6"/>
    <w:rsid w:val="004053E1"/>
    <w:rsid w:val="004055C9"/>
    <w:rsid w:val="00405763"/>
    <w:rsid w:val="00406952"/>
    <w:rsid w:val="00407603"/>
    <w:rsid w:val="00407680"/>
    <w:rsid w:val="004076F7"/>
    <w:rsid w:val="00407D14"/>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99A"/>
    <w:rsid w:val="00416A59"/>
    <w:rsid w:val="00416D8E"/>
    <w:rsid w:val="00416EE0"/>
    <w:rsid w:val="004170DD"/>
    <w:rsid w:val="00417734"/>
    <w:rsid w:val="0041775A"/>
    <w:rsid w:val="00417CA8"/>
    <w:rsid w:val="00420140"/>
    <w:rsid w:val="0042021B"/>
    <w:rsid w:val="004202BA"/>
    <w:rsid w:val="0042080B"/>
    <w:rsid w:val="00421408"/>
    <w:rsid w:val="0042190C"/>
    <w:rsid w:val="00421E20"/>
    <w:rsid w:val="004226D1"/>
    <w:rsid w:val="00422721"/>
    <w:rsid w:val="00422A84"/>
    <w:rsid w:val="004230DE"/>
    <w:rsid w:val="00423B4A"/>
    <w:rsid w:val="00423F44"/>
    <w:rsid w:val="004246E7"/>
    <w:rsid w:val="00424EA3"/>
    <w:rsid w:val="00425359"/>
    <w:rsid w:val="00425856"/>
    <w:rsid w:val="004261F2"/>
    <w:rsid w:val="00426BA6"/>
    <w:rsid w:val="00427410"/>
    <w:rsid w:val="00427990"/>
    <w:rsid w:val="00427A6C"/>
    <w:rsid w:val="004306D1"/>
    <w:rsid w:val="004307A2"/>
    <w:rsid w:val="00430FD9"/>
    <w:rsid w:val="00430FDB"/>
    <w:rsid w:val="00431129"/>
    <w:rsid w:val="0043151B"/>
    <w:rsid w:val="00431629"/>
    <w:rsid w:val="004316D7"/>
    <w:rsid w:val="00431740"/>
    <w:rsid w:val="00431955"/>
    <w:rsid w:val="00431B71"/>
    <w:rsid w:val="00431BC9"/>
    <w:rsid w:val="00431C55"/>
    <w:rsid w:val="00431EDA"/>
    <w:rsid w:val="00431F33"/>
    <w:rsid w:val="0043231C"/>
    <w:rsid w:val="00432470"/>
    <w:rsid w:val="00432837"/>
    <w:rsid w:val="00432C72"/>
    <w:rsid w:val="00433207"/>
    <w:rsid w:val="0043396E"/>
    <w:rsid w:val="00433A09"/>
    <w:rsid w:val="00433D0C"/>
    <w:rsid w:val="004350B5"/>
    <w:rsid w:val="0043521E"/>
    <w:rsid w:val="00435447"/>
    <w:rsid w:val="00435546"/>
    <w:rsid w:val="00435EA4"/>
    <w:rsid w:val="00435EDE"/>
    <w:rsid w:val="004370AA"/>
    <w:rsid w:val="00437637"/>
    <w:rsid w:val="00440D8A"/>
    <w:rsid w:val="00441A6B"/>
    <w:rsid w:val="00441EA1"/>
    <w:rsid w:val="0044294C"/>
    <w:rsid w:val="00443B3B"/>
    <w:rsid w:val="00443D53"/>
    <w:rsid w:val="00443E2F"/>
    <w:rsid w:val="00443ECA"/>
    <w:rsid w:val="00445418"/>
    <w:rsid w:val="0044564C"/>
    <w:rsid w:val="00445798"/>
    <w:rsid w:val="00446E40"/>
    <w:rsid w:val="0044725C"/>
    <w:rsid w:val="00447465"/>
    <w:rsid w:val="004479B1"/>
    <w:rsid w:val="004505C1"/>
    <w:rsid w:val="004507B8"/>
    <w:rsid w:val="00450CD0"/>
    <w:rsid w:val="00451065"/>
    <w:rsid w:val="0045133B"/>
    <w:rsid w:val="00451A2F"/>
    <w:rsid w:val="00452011"/>
    <w:rsid w:val="004522AA"/>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03F"/>
    <w:rsid w:val="00462126"/>
    <w:rsid w:val="0046230A"/>
    <w:rsid w:val="00462458"/>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D40"/>
    <w:rsid w:val="00466F3B"/>
    <w:rsid w:val="0046744C"/>
    <w:rsid w:val="00467518"/>
    <w:rsid w:val="00471425"/>
    <w:rsid w:val="00471443"/>
    <w:rsid w:val="00472103"/>
    <w:rsid w:val="0047263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7F8"/>
    <w:rsid w:val="00482163"/>
    <w:rsid w:val="00482AA9"/>
    <w:rsid w:val="004830F4"/>
    <w:rsid w:val="004834FC"/>
    <w:rsid w:val="00483B15"/>
    <w:rsid w:val="00483FB9"/>
    <w:rsid w:val="004845C8"/>
    <w:rsid w:val="004849BE"/>
    <w:rsid w:val="004866B0"/>
    <w:rsid w:val="00486C44"/>
    <w:rsid w:val="004875F1"/>
    <w:rsid w:val="004903FB"/>
    <w:rsid w:val="00490472"/>
    <w:rsid w:val="00490754"/>
    <w:rsid w:val="00491176"/>
    <w:rsid w:val="004913E1"/>
    <w:rsid w:val="004919E4"/>
    <w:rsid w:val="00491F90"/>
    <w:rsid w:val="0049237B"/>
    <w:rsid w:val="00492C93"/>
    <w:rsid w:val="00492E29"/>
    <w:rsid w:val="00493D94"/>
    <w:rsid w:val="00493DEE"/>
    <w:rsid w:val="004946CD"/>
    <w:rsid w:val="00494AE7"/>
    <w:rsid w:val="00494E37"/>
    <w:rsid w:val="004958BE"/>
    <w:rsid w:val="00495FC7"/>
    <w:rsid w:val="0049669A"/>
    <w:rsid w:val="00496877"/>
    <w:rsid w:val="00496B3C"/>
    <w:rsid w:val="004974D8"/>
    <w:rsid w:val="004977C7"/>
    <w:rsid w:val="004A03F8"/>
    <w:rsid w:val="004A0BC2"/>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098"/>
    <w:rsid w:val="004C0212"/>
    <w:rsid w:val="004C05F9"/>
    <w:rsid w:val="004C0B32"/>
    <w:rsid w:val="004C1573"/>
    <w:rsid w:val="004C1862"/>
    <w:rsid w:val="004C18FD"/>
    <w:rsid w:val="004C2123"/>
    <w:rsid w:val="004C2751"/>
    <w:rsid w:val="004C2864"/>
    <w:rsid w:val="004C2BFF"/>
    <w:rsid w:val="004C30A7"/>
    <w:rsid w:val="004C3BAC"/>
    <w:rsid w:val="004C41A0"/>
    <w:rsid w:val="004C4681"/>
    <w:rsid w:val="004C49F0"/>
    <w:rsid w:val="004C4F8F"/>
    <w:rsid w:val="004C52CE"/>
    <w:rsid w:val="004C6779"/>
    <w:rsid w:val="004C77A7"/>
    <w:rsid w:val="004C7A44"/>
    <w:rsid w:val="004D067A"/>
    <w:rsid w:val="004D0D16"/>
    <w:rsid w:val="004D0F0B"/>
    <w:rsid w:val="004D133F"/>
    <w:rsid w:val="004D2BC8"/>
    <w:rsid w:val="004D2F09"/>
    <w:rsid w:val="004D31CA"/>
    <w:rsid w:val="004D3268"/>
    <w:rsid w:val="004D374E"/>
    <w:rsid w:val="004D38D3"/>
    <w:rsid w:val="004D3991"/>
    <w:rsid w:val="004D39AE"/>
    <w:rsid w:val="004D471D"/>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19"/>
    <w:rsid w:val="004E2A2E"/>
    <w:rsid w:val="004E2F37"/>
    <w:rsid w:val="004E3BF3"/>
    <w:rsid w:val="004E4437"/>
    <w:rsid w:val="004E48FF"/>
    <w:rsid w:val="004E4A16"/>
    <w:rsid w:val="004E52AA"/>
    <w:rsid w:val="004E54DA"/>
    <w:rsid w:val="004E5811"/>
    <w:rsid w:val="004E5DCD"/>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1DA"/>
    <w:rsid w:val="004F45F2"/>
    <w:rsid w:val="004F563A"/>
    <w:rsid w:val="004F56C3"/>
    <w:rsid w:val="004F5DF9"/>
    <w:rsid w:val="004F6042"/>
    <w:rsid w:val="004F65CC"/>
    <w:rsid w:val="004F66B4"/>
    <w:rsid w:val="004F6C38"/>
    <w:rsid w:val="004F737D"/>
    <w:rsid w:val="004F757D"/>
    <w:rsid w:val="004F78C6"/>
    <w:rsid w:val="004F7B3E"/>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D32"/>
    <w:rsid w:val="0051253C"/>
    <w:rsid w:val="005128F7"/>
    <w:rsid w:val="00512D53"/>
    <w:rsid w:val="00512F5F"/>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210"/>
    <w:rsid w:val="00521DA7"/>
    <w:rsid w:val="00521DFE"/>
    <w:rsid w:val="00522127"/>
    <w:rsid w:val="005229D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7B"/>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6AE4"/>
    <w:rsid w:val="00537A7D"/>
    <w:rsid w:val="0054016D"/>
    <w:rsid w:val="005402E7"/>
    <w:rsid w:val="005403AB"/>
    <w:rsid w:val="00540611"/>
    <w:rsid w:val="0054077F"/>
    <w:rsid w:val="00540A4E"/>
    <w:rsid w:val="00541DB9"/>
    <w:rsid w:val="00541F64"/>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3C1"/>
    <w:rsid w:val="0056091A"/>
    <w:rsid w:val="00561103"/>
    <w:rsid w:val="00561B3E"/>
    <w:rsid w:val="00561C04"/>
    <w:rsid w:val="00561C8A"/>
    <w:rsid w:val="00561CB8"/>
    <w:rsid w:val="0056213B"/>
    <w:rsid w:val="00562331"/>
    <w:rsid w:val="00562B21"/>
    <w:rsid w:val="00562E08"/>
    <w:rsid w:val="00562F82"/>
    <w:rsid w:val="00563591"/>
    <w:rsid w:val="0056373B"/>
    <w:rsid w:val="0056383C"/>
    <w:rsid w:val="00564738"/>
    <w:rsid w:val="00564913"/>
    <w:rsid w:val="00564978"/>
    <w:rsid w:val="0056527A"/>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C89"/>
    <w:rsid w:val="00581D87"/>
    <w:rsid w:val="00581EA5"/>
    <w:rsid w:val="005821E6"/>
    <w:rsid w:val="0058251E"/>
    <w:rsid w:val="00582710"/>
    <w:rsid w:val="00583B1E"/>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150"/>
    <w:rsid w:val="00592626"/>
    <w:rsid w:val="005926A6"/>
    <w:rsid w:val="00592C40"/>
    <w:rsid w:val="00592FEA"/>
    <w:rsid w:val="00593A7A"/>
    <w:rsid w:val="00593CD6"/>
    <w:rsid w:val="005941CA"/>
    <w:rsid w:val="0059497B"/>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5A9"/>
    <w:rsid w:val="005A7699"/>
    <w:rsid w:val="005B0066"/>
    <w:rsid w:val="005B018E"/>
    <w:rsid w:val="005B046F"/>
    <w:rsid w:val="005B07CB"/>
    <w:rsid w:val="005B09C8"/>
    <w:rsid w:val="005B0DA1"/>
    <w:rsid w:val="005B1254"/>
    <w:rsid w:val="005B12EE"/>
    <w:rsid w:val="005B1C59"/>
    <w:rsid w:val="005B20BB"/>
    <w:rsid w:val="005B3094"/>
    <w:rsid w:val="005B3239"/>
    <w:rsid w:val="005B359A"/>
    <w:rsid w:val="005B41F1"/>
    <w:rsid w:val="005B48F0"/>
    <w:rsid w:val="005B4D36"/>
    <w:rsid w:val="005B511B"/>
    <w:rsid w:val="005B5788"/>
    <w:rsid w:val="005B58F0"/>
    <w:rsid w:val="005B5D6A"/>
    <w:rsid w:val="005B654A"/>
    <w:rsid w:val="005B6D5A"/>
    <w:rsid w:val="005B6F3C"/>
    <w:rsid w:val="005B785F"/>
    <w:rsid w:val="005B7C12"/>
    <w:rsid w:val="005B7FBE"/>
    <w:rsid w:val="005C0A2B"/>
    <w:rsid w:val="005C1511"/>
    <w:rsid w:val="005C1659"/>
    <w:rsid w:val="005C25B5"/>
    <w:rsid w:val="005C3069"/>
    <w:rsid w:val="005C3522"/>
    <w:rsid w:val="005C36F8"/>
    <w:rsid w:val="005C3930"/>
    <w:rsid w:val="005C3E02"/>
    <w:rsid w:val="005C42CF"/>
    <w:rsid w:val="005C434E"/>
    <w:rsid w:val="005C4633"/>
    <w:rsid w:val="005C4DA7"/>
    <w:rsid w:val="005C5235"/>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64B"/>
    <w:rsid w:val="005D4928"/>
    <w:rsid w:val="005D5B63"/>
    <w:rsid w:val="005D6447"/>
    <w:rsid w:val="005D66E6"/>
    <w:rsid w:val="005D71B0"/>
    <w:rsid w:val="005E08E2"/>
    <w:rsid w:val="005E1321"/>
    <w:rsid w:val="005E15FA"/>
    <w:rsid w:val="005E162E"/>
    <w:rsid w:val="005E1666"/>
    <w:rsid w:val="005E1828"/>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397"/>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44E"/>
    <w:rsid w:val="0060584E"/>
    <w:rsid w:val="00605C11"/>
    <w:rsid w:val="00605D96"/>
    <w:rsid w:val="00606440"/>
    <w:rsid w:val="00607851"/>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2D6"/>
    <w:rsid w:val="00615A36"/>
    <w:rsid w:val="00616134"/>
    <w:rsid w:val="0061618D"/>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17E"/>
    <w:rsid w:val="00626502"/>
    <w:rsid w:val="00626903"/>
    <w:rsid w:val="00626E38"/>
    <w:rsid w:val="006272FB"/>
    <w:rsid w:val="0062767A"/>
    <w:rsid w:val="00627C2F"/>
    <w:rsid w:val="00627F57"/>
    <w:rsid w:val="0063029C"/>
    <w:rsid w:val="00630464"/>
    <w:rsid w:val="00630CF2"/>
    <w:rsid w:val="00630EF5"/>
    <w:rsid w:val="00630F60"/>
    <w:rsid w:val="00631549"/>
    <w:rsid w:val="006316A9"/>
    <w:rsid w:val="00632048"/>
    <w:rsid w:val="0063246D"/>
    <w:rsid w:val="0063257C"/>
    <w:rsid w:val="006328C5"/>
    <w:rsid w:val="00632D6B"/>
    <w:rsid w:val="006344FE"/>
    <w:rsid w:val="00634E98"/>
    <w:rsid w:val="00635279"/>
    <w:rsid w:val="00635B69"/>
    <w:rsid w:val="00636593"/>
    <w:rsid w:val="00636866"/>
    <w:rsid w:val="00640298"/>
    <w:rsid w:val="00640883"/>
    <w:rsid w:val="00640A36"/>
    <w:rsid w:val="00640D81"/>
    <w:rsid w:val="00640F39"/>
    <w:rsid w:val="00640F44"/>
    <w:rsid w:val="00640F57"/>
    <w:rsid w:val="006414FF"/>
    <w:rsid w:val="00641BFD"/>
    <w:rsid w:val="00642224"/>
    <w:rsid w:val="0064233A"/>
    <w:rsid w:val="006431A0"/>
    <w:rsid w:val="00643953"/>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D25"/>
    <w:rsid w:val="00651A2B"/>
    <w:rsid w:val="006520F3"/>
    <w:rsid w:val="006522C2"/>
    <w:rsid w:val="00652486"/>
    <w:rsid w:val="006525BA"/>
    <w:rsid w:val="00652C9E"/>
    <w:rsid w:val="006536A3"/>
    <w:rsid w:val="00653C85"/>
    <w:rsid w:val="006549BF"/>
    <w:rsid w:val="00654A2C"/>
    <w:rsid w:val="00654A62"/>
    <w:rsid w:val="006553B5"/>
    <w:rsid w:val="00655AAF"/>
    <w:rsid w:val="00655DFF"/>
    <w:rsid w:val="0065614D"/>
    <w:rsid w:val="006563A3"/>
    <w:rsid w:val="00656847"/>
    <w:rsid w:val="00656A30"/>
    <w:rsid w:val="006572C6"/>
    <w:rsid w:val="006578D8"/>
    <w:rsid w:val="00657B39"/>
    <w:rsid w:val="00657E82"/>
    <w:rsid w:val="00660BF3"/>
    <w:rsid w:val="00660F8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4B1"/>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86B"/>
    <w:rsid w:val="00683B94"/>
    <w:rsid w:val="00683CFC"/>
    <w:rsid w:val="00683F27"/>
    <w:rsid w:val="00684CA4"/>
    <w:rsid w:val="00684E72"/>
    <w:rsid w:val="006853B9"/>
    <w:rsid w:val="00685909"/>
    <w:rsid w:val="0068599B"/>
    <w:rsid w:val="00686478"/>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4F4B"/>
    <w:rsid w:val="00695097"/>
    <w:rsid w:val="00695BE6"/>
    <w:rsid w:val="006963BC"/>
    <w:rsid w:val="00697671"/>
    <w:rsid w:val="00697743"/>
    <w:rsid w:val="006A0069"/>
    <w:rsid w:val="006A02A7"/>
    <w:rsid w:val="006A075A"/>
    <w:rsid w:val="006A09BE"/>
    <w:rsid w:val="006A0DCA"/>
    <w:rsid w:val="006A12B1"/>
    <w:rsid w:val="006A1E80"/>
    <w:rsid w:val="006A2935"/>
    <w:rsid w:val="006A3CAE"/>
    <w:rsid w:val="006A4E44"/>
    <w:rsid w:val="006A51E4"/>
    <w:rsid w:val="006A538E"/>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3FE4"/>
    <w:rsid w:val="006B419B"/>
    <w:rsid w:val="006B4CA3"/>
    <w:rsid w:val="006B51B2"/>
    <w:rsid w:val="006B5B2C"/>
    <w:rsid w:val="006B62A5"/>
    <w:rsid w:val="006B6A5F"/>
    <w:rsid w:val="006B75A9"/>
    <w:rsid w:val="006B7B15"/>
    <w:rsid w:val="006B7FB0"/>
    <w:rsid w:val="006C04F4"/>
    <w:rsid w:val="006C0913"/>
    <w:rsid w:val="006C0D78"/>
    <w:rsid w:val="006C17A0"/>
    <w:rsid w:val="006C17D4"/>
    <w:rsid w:val="006C1A31"/>
    <w:rsid w:val="006C2CC5"/>
    <w:rsid w:val="006C305E"/>
    <w:rsid w:val="006C3C4A"/>
    <w:rsid w:val="006C4642"/>
    <w:rsid w:val="006C468E"/>
    <w:rsid w:val="006C5AAA"/>
    <w:rsid w:val="006C5CA8"/>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D9F"/>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E3A"/>
    <w:rsid w:val="006F12DD"/>
    <w:rsid w:val="006F20F5"/>
    <w:rsid w:val="006F2149"/>
    <w:rsid w:val="006F2599"/>
    <w:rsid w:val="006F26AF"/>
    <w:rsid w:val="006F2EA7"/>
    <w:rsid w:val="006F38DB"/>
    <w:rsid w:val="006F3EE2"/>
    <w:rsid w:val="006F412D"/>
    <w:rsid w:val="006F42FA"/>
    <w:rsid w:val="006F43B0"/>
    <w:rsid w:val="006F461B"/>
    <w:rsid w:val="006F4798"/>
    <w:rsid w:val="006F480C"/>
    <w:rsid w:val="006F4C61"/>
    <w:rsid w:val="006F55FD"/>
    <w:rsid w:val="006F5943"/>
    <w:rsid w:val="006F5EB6"/>
    <w:rsid w:val="006F71BD"/>
    <w:rsid w:val="006F777E"/>
    <w:rsid w:val="006F78F5"/>
    <w:rsid w:val="006F7AAA"/>
    <w:rsid w:val="00700269"/>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2AF"/>
    <w:rsid w:val="00704462"/>
    <w:rsid w:val="007049A5"/>
    <w:rsid w:val="007055DF"/>
    <w:rsid w:val="007058EE"/>
    <w:rsid w:val="00705D39"/>
    <w:rsid w:val="00705D43"/>
    <w:rsid w:val="007063C9"/>
    <w:rsid w:val="0070653A"/>
    <w:rsid w:val="00706C56"/>
    <w:rsid w:val="00707396"/>
    <w:rsid w:val="0070762A"/>
    <w:rsid w:val="00707F9F"/>
    <w:rsid w:val="0071058D"/>
    <w:rsid w:val="0071094D"/>
    <w:rsid w:val="00710C7E"/>
    <w:rsid w:val="00710EB3"/>
    <w:rsid w:val="00710F3D"/>
    <w:rsid w:val="00710FFF"/>
    <w:rsid w:val="0071215E"/>
    <w:rsid w:val="00713361"/>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771"/>
    <w:rsid w:val="007262AF"/>
    <w:rsid w:val="00726924"/>
    <w:rsid w:val="0072717B"/>
    <w:rsid w:val="0072781B"/>
    <w:rsid w:val="00727F52"/>
    <w:rsid w:val="0073009A"/>
    <w:rsid w:val="0073073E"/>
    <w:rsid w:val="00730973"/>
    <w:rsid w:val="00730D94"/>
    <w:rsid w:val="007310DE"/>
    <w:rsid w:val="0073153F"/>
    <w:rsid w:val="00731741"/>
    <w:rsid w:val="007317FD"/>
    <w:rsid w:val="007321C2"/>
    <w:rsid w:val="0073225B"/>
    <w:rsid w:val="00732BBA"/>
    <w:rsid w:val="00733245"/>
    <w:rsid w:val="00733D30"/>
    <w:rsid w:val="00733DE0"/>
    <w:rsid w:val="00734628"/>
    <w:rsid w:val="00734933"/>
    <w:rsid w:val="00734BA3"/>
    <w:rsid w:val="00734EFD"/>
    <w:rsid w:val="007350B8"/>
    <w:rsid w:val="007357C5"/>
    <w:rsid w:val="0073590A"/>
    <w:rsid w:val="00735A52"/>
    <w:rsid w:val="00735ABA"/>
    <w:rsid w:val="00735EE1"/>
    <w:rsid w:val="007366D4"/>
    <w:rsid w:val="00737255"/>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663"/>
    <w:rsid w:val="007417B1"/>
    <w:rsid w:val="00742372"/>
    <w:rsid w:val="007435AB"/>
    <w:rsid w:val="00744F18"/>
    <w:rsid w:val="0074508F"/>
    <w:rsid w:val="00746073"/>
    <w:rsid w:val="0074610A"/>
    <w:rsid w:val="007468EF"/>
    <w:rsid w:val="00747316"/>
    <w:rsid w:val="00747434"/>
    <w:rsid w:val="0074783D"/>
    <w:rsid w:val="00747CCD"/>
    <w:rsid w:val="00747D2C"/>
    <w:rsid w:val="00750255"/>
    <w:rsid w:val="007508B8"/>
    <w:rsid w:val="00750A6C"/>
    <w:rsid w:val="00751280"/>
    <w:rsid w:val="00751D83"/>
    <w:rsid w:val="007531D3"/>
    <w:rsid w:val="007540A2"/>
    <w:rsid w:val="00754359"/>
    <w:rsid w:val="0075654A"/>
    <w:rsid w:val="007569EA"/>
    <w:rsid w:val="00756E31"/>
    <w:rsid w:val="00756F76"/>
    <w:rsid w:val="00757201"/>
    <w:rsid w:val="0075748A"/>
    <w:rsid w:val="007579D9"/>
    <w:rsid w:val="00757B14"/>
    <w:rsid w:val="00760C85"/>
    <w:rsid w:val="00761256"/>
    <w:rsid w:val="007615B1"/>
    <w:rsid w:val="00761AF2"/>
    <w:rsid w:val="00761E49"/>
    <w:rsid w:val="0076316C"/>
    <w:rsid w:val="00763C01"/>
    <w:rsid w:val="00763FAD"/>
    <w:rsid w:val="007643AB"/>
    <w:rsid w:val="00764B79"/>
    <w:rsid w:val="00764F36"/>
    <w:rsid w:val="007656AF"/>
    <w:rsid w:val="00766275"/>
    <w:rsid w:val="0076696B"/>
    <w:rsid w:val="00766B9A"/>
    <w:rsid w:val="007672C9"/>
    <w:rsid w:val="00767583"/>
    <w:rsid w:val="007679B9"/>
    <w:rsid w:val="00767A83"/>
    <w:rsid w:val="00767DDE"/>
    <w:rsid w:val="00771D84"/>
    <w:rsid w:val="007725B4"/>
    <w:rsid w:val="00772D94"/>
    <w:rsid w:val="00772F50"/>
    <w:rsid w:val="00773785"/>
    <w:rsid w:val="00773BE0"/>
    <w:rsid w:val="00774FF7"/>
    <w:rsid w:val="0077505F"/>
    <w:rsid w:val="00775259"/>
    <w:rsid w:val="00775579"/>
    <w:rsid w:val="00776216"/>
    <w:rsid w:val="007763D6"/>
    <w:rsid w:val="00776572"/>
    <w:rsid w:val="00776EE7"/>
    <w:rsid w:val="0077738D"/>
    <w:rsid w:val="007774C2"/>
    <w:rsid w:val="00777ADF"/>
    <w:rsid w:val="00781AD8"/>
    <w:rsid w:val="00781B3A"/>
    <w:rsid w:val="00782B72"/>
    <w:rsid w:val="00784CC4"/>
    <w:rsid w:val="00784D27"/>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3C4F"/>
    <w:rsid w:val="0079430D"/>
    <w:rsid w:val="007953B9"/>
    <w:rsid w:val="0079697B"/>
    <w:rsid w:val="0079754C"/>
    <w:rsid w:val="007A0657"/>
    <w:rsid w:val="007A0679"/>
    <w:rsid w:val="007A0A03"/>
    <w:rsid w:val="007A0AF5"/>
    <w:rsid w:val="007A1073"/>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2E1"/>
    <w:rsid w:val="007A7CE5"/>
    <w:rsid w:val="007B02C3"/>
    <w:rsid w:val="007B04E7"/>
    <w:rsid w:val="007B05CA"/>
    <w:rsid w:val="007B07CA"/>
    <w:rsid w:val="007B0C6A"/>
    <w:rsid w:val="007B19CE"/>
    <w:rsid w:val="007B1E12"/>
    <w:rsid w:val="007B1E53"/>
    <w:rsid w:val="007B1EDF"/>
    <w:rsid w:val="007B3291"/>
    <w:rsid w:val="007B3771"/>
    <w:rsid w:val="007B5385"/>
    <w:rsid w:val="007B547C"/>
    <w:rsid w:val="007B63C3"/>
    <w:rsid w:val="007B63FB"/>
    <w:rsid w:val="007B65CF"/>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10D"/>
    <w:rsid w:val="007C4AD2"/>
    <w:rsid w:val="007C608B"/>
    <w:rsid w:val="007C62E7"/>
    <w:rsid w:val="007C6623"/>
    <w:rsid w:val="007C671E"/>
    <w:rsid w:val="007C6AA3"/>
    <w:rsid w:val="007C6BF7"/>
    <w:rsid w:val="007C7457"/>
    <w:rsid w:val="007D011C"/>
    <w:rsid w:val="007D0757"/>
    <w:rsid w:val="007D0BF2"/>
    <w:rsid w:val="007D0D04"/>
    <w:rsid w:val="007D10C6"/>
    <w:rsid w:val="007D1573"/>
    <w:rsid w:val="007D1CB4"/>
    <w:rsid w:val="007D1F1A"/>
    <w:rsid w:val="007D3011"/>
    <w:rsid w:val="007D3195"/>
    <w:rsid w:val="007D3572"/>
    <w:rsid w:val="007D3850"/>
    <w:rsid w:val="007D3FCB"/>
    <w:rsid w:val="007D4064"/>
    <w:rsid w:val="007D4FB7"/>
    <w:rsid w:val="007D501A"/>
    <w:rsid w:val="007D50A0"/>
    <w:rsid w:val="007D5105"/>
    <w:rsid w:val="007D53CD"/>
    <w:rsid w:val="007D6377"/>
    <w:rsid w:val="007D6528"/>
    <w:rsid w:val="007D699F"/>
    <w:rsid w:val="007D6AF4"/>
    <w:rsid w:val="007D7CFB"/>
    <w:rsid w:val="007E01AF"/>
    <w:rsid w:val="007E02CE"/>
    <w:rsid w:val="007E103C"/>
    <w:rsid w:val="007E1221"/>
    <w:rsid w:val="007E24B8"/>
    <w:rsid w:val="007E2A27"/>
    <w:rsid w:val="007E300C"/>
    <w:rsid w:val="007E3133"/>
    <w:rsid w:val="007E313C"/>
    <w:rsid w:val="007E387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D87"/>
    <w:rsid w:val="007F1FC9"/>
    <w:rsid w:val="007F2093"/>
    <w:rsid w:val="007F2AE5"/>
    <w:rsid w:val="007F2B8F"/>
    <w:rsid w:val="007F31E1"/>
    <w:rsid w:val="007F3400"/>
    <w:rsid w:val="007F370B"/>
    <w:rsid w:val="007F3AC5"/>
    <w:rsid w:val="007F4701"/>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E1"/>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17C79"/>
    <w:rsid w:val="008203A8"/>
    <w:rsid w:val="00820829"/>
    <w:rsid w:val="00821833"/>
    <w:rsid w:val="00822C89"/>
    <w:rsid w:val="008241C6"/>
    <w:rsid w:val="008243C9"/>
    <w:rsid w:val="00824831"/>
    <w:rsid w:val="008251AB"/>
    <w:rsid w:val="008255A4"/>
    <w:rsid w:val="008257ED"/>
    <w:rsid w:val="00825ABA"/>
    <w:rsid w:val="008273C9"/>
    <w:rsid w:val="008275D0"/>
    <w:rsid w:val="008278CD"/>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B3"/>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9E3"/>
    <w:rsid w:val="0084708B"/>
    <w:rsid w:val="008475EE"/>
    <w:rsid w:val="00847E19"/>
    <w:rsid w:val="00850CD3"/>
    <w:rsid w:val="0085112C"/>
    <w:rsid w:val="00851263"/>
    <w:rsid w:val="0085183E"/>
    <w:rsid w:val="00852FCF"/>
    <w:rsid w:val="008536D6"/>
    <w:rsid w:val="00853766"/>
    <w:rsid w:val="00854E60"/>
    <w:rsid w:val="00854F1F"/>
    <w:rsid w:val="00855E84"/>
    <w:rsid w:val="00855F5F"/>
    <w:rsid w:val="0085639E"/>
    <w:rsid w:val="00856B1B"/>
    <w:rsid w:val="0085724C"/>
    <w:rsid w:val="008574D7"/>
    <w:rsid w:val="00857D58"/>
    <w:rsid w:val="008601A9"/>
    <w:rsid w:val="008601EF"/>
    <w:rsid w:val="00860C62"/>
    <w:rsid w:val="0086157D"/>
    <w:rsid w:val="00861895"/>
    <w:rsid w:val="008622AA"/>
    <w:rsid w:val="00862ACD"/>
    <w:rsid w:val="00862BA0"/>
    <w:rsid w:val="00863708"/>
    <w:rsid w:val="008637BB"/>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4F5"/>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20"/>
    <w:rsid w:val="00881D8A"/>
    <w:rsid w:val="008833F1"/>
    <w:rsid w:val="00883C32"/>
    <w:rsid w:val="00883CD5"/>
    <w:rsid w:val="00883E9B"/>
    <w:rsid w:val="00884036"/>
    <w:rsid w:val="00884360"/>
    <w:rsid w:val="00884ADD"/>
    <w:rsid w:val="00885CDD"/>
    <w:rsid w:val="008862EF"/>
    <w:rsid w:val="008874C6"/>
    <w:rsid w:val="008877B1"/>
    <w:rsid w:val="00887874"/>
    <w:rsid w:val="00887B8D"/>
    <w:rsid w:val="00887E41"/>
    <w:rsid w:val="008900F7"/>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C2B"/>
    <w:rsid w:val="008A07A8"/>
    <w:rsid w:val="008A0D8A"/>
    <w:rsid w:val="008A0E9B"/>
    <w:rsid w:val="008A0F8E"/>
    <w:rsid w:val="008A16EA"/>
    <w:rsid w:val="008A174A"/>
    <w:rsid w:val="008A19CD"/>
    <w:rsid w:val="008A2862"/>
    <w:rsid w:val="008A2C5D"/>
    <w:rsid w:val="008A2E6C"/>
    <w:rsid w:val="008A2F60"/>
    <w:rsid w:val="008A3046"/>
    <w:rsid w:val="008A3DF9"/>
    <w:rsid w:val="008A5209"/>
    <w:rsid w:val="008A547E"/>
    <w:rsid w:val="008A5B1F"/>
    <w:rsid w:val="008A5DDC"/>
    <w:rsid w:val="008A5E8A"/>
    <w:rsid w:val="008A5FC8"/>
    <w:rsid w:val="008A631D"/>
    <w:rsid w:val="008A66F4"/>
    <w:rsid w:val="008A686B"/>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52"/>
    <w:rsid w:val="008C31AE"/>
    <w:rsid w:val="008C3BC3"/>
    <w:rsid w:val="008C4360"/>
    <w:rsid w:val="008C452F"/>
    <w:rsid w:val="008C4AF5"/>
    <w:rsid w:val="008C4B80"/>
    <w:rsid w:val="008C5036"/>
    <w:rsid w:val="008C5399"/>
    <w:rsid w:val="008C62A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592B"/>
    <w:rsid w:val="008D59CE"/>
    <w:rsid w:val="008D648F"/>
    <w:rsid w:val="008D66EC"/>
    <w:rsid w:val="008D6B57"/>
    <w:rsid w:val="008D6C14"/>
    <w:rsid w:val="008D76C3"/>
    <w:rsid w:val="008D7A55"/>
    <w:rsid w:val="008E0BE2"/>
    <w:rsid w:val="008E0CD1"/>
    <w:rsid w:val="008E10AE"/>
    <w:rsid w:val="008E1CB2"/>
    <w:rsid w:val="008E267F"/>
    <w:rsid w:val="008E31A9"/>
    <w:rsid w:val="008E4F95"/>
    <w:rsid w:val="008E530B"/>
    <w:rsid w:val="008E5366"/>
    <w:rsid w:val="008E5533"/>
    <w:rsid w:val="008E55E0"/>
    <w:rsid w:val="008E65DD"/>
    <w:rsid w:val="008E737B"/>
    <w:rsid w:val="008E775F"/>
    <w:rsid w:val="008F0380"/>
    <w:rsid w:val="008F1A30"/>
    <w:rsid w:val="008F1C6E"/>
    <w:rsid w:val="008F1FC1"/>
    <w:rsid w:val="008F2238"/>
    <w:rsid w:val="008F2691"/>
    <w:rsid w:val="008F2DF6"/>
    <w:rsid w:val="008F2E3D"/>
    <w:rsid w:val="008F330B"/>
    <w:rsid w:val="008F35DC"/>
    <w:rsid w:val="008F478E"/>
    <w:rsid w:val="008F4D52"/>
    <w:rsid w:val="008F4E41"/>
    <w:rsid w:val="008F5276"/>
    <w:rsid w:val="008F548F"/>
    <w:rsid w:val="008F6222"/>
    <w:rsid w:val="008F665E"/>
    <w:rsid w:val="008F670B"/>
    <w:rsid w:val="008F7A00"/>
    <w:rsid w:val="00900B4C"/>
    <w:rsid w:val="00900C1C"/>
    <w:rsid w:val="00900F65"/>
    <w:rsid w:val="0090112C"/>
    <w:rsid w:val="009015BF"/>
    <w:rsid w:val="009029B0"/>
    <w:rsid w:val="009039B0"/>
    <w:rsid w:val="0090408D"/>
    <w:rsid w:val="00904580"/>
    <w:rsid w:val="00904757"/>
    <w:rsid w:val="00904B36"/>
    <w:rsid w:val="00904C80"/>
    <w:rsid w:val="00904E6B"/>
    <w:rsid w:val="00904FCB"/>
    <w:rsid w:val="00905463"/>
    <w:rsid w:val="009056EC"/>
    <w:rsid w:val="00905E74"/>
    <w:rsid w:val="00906538"/>
    <w:rsid w:val="00906EEC"/>
    <w:rsid w:val="0090701B"/>
    <w:rsid w:val="009070AA"/>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B49"/>
    <w:rsid w:val="00922606"/>
    <w:rsid w:val="00922791"/>
    <w:rsid w:val="00922D31"/>
    <w:rsid w:val="00922FB3"/>
    <w:rsid w:val="009239F9"/>
    <w:rsid w:val="00923F34"/>
    <w:rsid w:val="0092559F"/>
    <w:rsid w:val="009258EA"/>
    <w:rsid w:val="00925C6F"/>
    <w:rsid w:val="0092607C"/>
    <w:rsid w:val="00926081"/>
    <w:rsid w:val="0092675A"/>
    <w:rsid w:val="00930389"/>
    <w:rsid w:val="0093068A"/>
    <w:rsid w:val="00930B56"/>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37D4B"/>
    <w:rsid w:val="0094038F"/>
    <w:rsid w:val="0094067C"/>
    <w:rsid w:val="00940AE9"/>
    <w:rsid w:val="00940C55"/>
    <w:rsid w:val="00941580"/>
    <w:rsid w:val="009416C7"/>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5C2"/>
    <w:rsid w:val="00953831"/>
    <w:rsid w:val="00953F58"/>
    <w:rsid w:val="009543EB"/>
    <w:rsid w:val="00954978"/>
    <w:rsid w:val="00954B1B"/>
    <w:rsid w:val="00956796"/>
    <w:rsid w:val="00957330"/>
    <w:rsid w:val="00957B9C"/>
    <w:rsid w:val="00957C86"/>
    <w:rsid w:val="0096019A"/>
    <w:rsid w:val="00960F15"/>
    <w:rsid w:val="00961A98"/>
    <w:rsid w:val="009620E6"/>
    <w:rsid w:val="009623AB"/>
    <w:rsid w:val="009628F8"/>
    <w:rsid w:val="00962AFE"/>
    <w:rsid w:val="009631BA"/>
    <w:rsid w:val="009631C3"/>
    <w:rsid w:val="00963456"/>
    <w:rsid w:val="00963729"/>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3D8"/>
    <w:rsid w:val="00971D9B"/>
    <w:rsid w:val="00972EC5"/>
    <w:rsid w:val="009731EC"/>
    <w:rsid w:val="009732E9"/>
    <w:rsid w:val="00973586"/>
    <w:rsid w:val="009737D9"/>
    <w:rsid w:val="00973C29"/>
    <w:rsid w:val="00973F7E"/>
    <w:rsid w:val="0097505B"/>
    <w:rsid w:val="009758E3"/>
    <w:rsid w:val="00975B49"/>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D78"/>
    <w:rsid w:val="0099079E"/>
    <w:rsid w:val="0099188F"/>
    <w:rsid w:val="0099189A"/>
    <w:rsid w:val="00991F5D"/>
    <w:rsid w:val="0099281E"/>
    <w:rsid w:val="00992870"/>
    <w:rsid w:val="009930B9"/>
    <w:rsid w:val="009934E2"/>
    <w:rsid w:val="00993534"/>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102"/>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BBA"/>
    <w:rsid w:val="009B04E9"/>
    <w:rsid w:val="009B04F1"/>
    <w:rsid w:val="009B07DC"/>
    <w:rsid w:val="009B08FB"/>
    <w:rsid w:val="009B1226"/>
    <w:rsid w:val="009B13B9"/>
    <w:rsid w:val="009B18A9"/>
    <w:rsid w:val="009B1AD4"/>
    <w:rsid w:val="009B1B69"/>
    <w:rsid w:val="009B1D67"/>
    <w:rsid w:val="009B2F20"/>
    <w:rsid w:val="009B3317"/>
    <w:rsid w:val="009B47EE"/>
    <w:rsid w:val="009B500C"/>
    <w:rsid w:val="009B533B"/>
    <w:rsid w:val="009B5A67"/>
    <w:rsid w:val="009B6084"/>
    <w:rsid w:val="009B65D5"/>
    <w:rsid w:val="009B6F32"/>
    <w:rsid w:val="009B712D"/>
    <w:rsid w:val="009B7570"/>
    <w:rsid w:val="009C0336"/>
    <w:rsid w:val="009C0988"/>
    <w:rsid w:val="009C0DCE"/>
    <w:rsid w:val="009C1051"/>
    <w:rsid w:val="009C137B"/>
    <w:rsid w:val="009C16FB"/>
    <w:rsid w:val="009C1772"/>
    <w:rsid w:val="009C17DA"/>
    <w:rsid w:val="009C18CC"/>
    <w:rsid w:val="009C1C22"/>
    <w:rsid w:val="009C1C9D"/>
    <w:rsid w:val="009C1F5C"/>
    <w:rsid w:val="009C1F80"/>
    <w:rsid w:val="009C2C62"/>
    <w:rsid w:val="009C2FC1"/>
    <w:rsid w:val="009C315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4FB"/>
    <w:rsid w:val="009D771F"/>
    <w:rsid w:val="009D7BA9"/>
    <w:rsid w:val="009D7CD5"/>
    <w:rsid w:val="009E04B3"/>
    <w:rsid w:val="009E0780"/>
    <w:rsid w:val="009E0DFC"/>
    <w:rsid w:val="009E12EA"/>
    <w:rsid w:val="009E1880"/>
    <w:rsid w:val="009E1A06"/>
    <w:rsid w:val="009E1A85"/>
    <w:rsid w:val="009E247B"/>
    <w:rsid w:val="009E2802"/>
    <w:rsid w:val="009E2C18"/>
    <w:rsid w:val="009E36A5"/>
    <w:rsid w:val="009E3E4F"/>
    <w:rsid w:val="009E41A0"/>
    <w:rsid w:val="009E420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0EB9"/>
    <w:rsid w:val="00A016F4"/>
    <w:rsid w:val="00A01D7B"/>
    <w:rsid w:val="00A01FC1"/>
    <w:rsid w:val="00A0211B"/>
    <w:rsid w:val="00A037C8"/>
    <w:rsid w:val="00A03AB2"/>
    <w:rsid w:val="00A03AC2"/>
    <w:rsid w:val="00A03C7D"/>
    <w:rsid w:val="00A03FAB"/>
    <w:rsid w:val="00A04583"/>
    <w:rsid w:val="00A04B94"/>
    <w:rsid w:val="00A04CCE"/>
    <w:rsid w:val="00A04D6C"/>
    <w:rsid w:val="00A0510E"/>
    <w:rsid w:val="00A053A2"/>
    <w:rsid w:val="00A055A5"/>
    <w:rsid w:val="00A059F8"/>
    <w:rsid w:val="00A05C7F"/>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465"/>
    <w:rsid w:val="00A22790"/>
    <w:rsid w:val="00A22822"/>
    <w:rsid w:val="00A22CC2"/>
    <w:rsid w:val="00A2334F"/>
    <w:rsid w:val="00A2351C"/>
    <w:rsid w:val="00A23838"/>
    <w:rsid w:val="00A23944"/>
    <w:rsid w:val="00A2400F"/>
    <w:rsid w:val="00A243B7"/>
    <w:rsid w:val="00A25337"/>
    <w:rsid w:val="00A25E59"/>
    <w:rsid w:val="00A25FA0"/>
    <w:rsid w:val="00A2601A"/>
    <w:rsid w:val="00A2678B"/>
    <w:rsid w:val="00A278CE"/>
    <w:rsid w:val="00A303D0"/>
    <w:rsid w:val="00A30B98"/>
    <w:rsid w:val="00A31884"/>
    <w:rsid w:val="00A31A3C"/>
    <w:rsid w:val="00A31D34"/>
    <w:rsid w:val="00A320C1"/>
    <w:rsid w:val="00A321B6"/>
    <w:rsid w:val="00A32E8A"/>
    <w:rsid w:val="00A33A0F"/>
    <w:rsid w:val="00A33F37"/>
    <w:rsid w:val="00A342AB"/>
    <w:rsid w:val="00A34481"/>
    <w:rsid w:val="00A34A91"/>
    <w:rsid w:val="00A34AE0"/>
    <w:rsid w:val="00A34DE6"/>
    <w:rsid w:val="00A34F8A"/>
    <w:rsid w:val="00A356F4"/>
    <w:rsid w:val="00A35A96"/>
    <w:rsid w:val="00A35C5C"/>
    <w:rsid w:val="00A35E75"/>
    <w:rsid w:val="00A35E95"/>
    <w:rsid w:val="00A361CA"/>
    <w:rsid w:val="00A36AB7"/>
    <w:rsid w:val="00A374EB"/>
    <w:rsid w:val="00A3768F"/>
    <w:rsid w:val="00A40131"/>
    <w:rsid w:val="00A402A1"/>
    <w:rsid w:val="00A41D8A"/>
    <w:rsid w:val="00A4274E"/>
    <w:rsid w:val="00A440FE"/>
    <w:rsid w:val="00A44175"/>
    <w:rsid w:val="00A44957"/>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B79"/>
    <w:rsid w:val="00A562CA"/>
    <w:rsid w:val="00A56787"/>
    <w:rsid w:val="00A5694E"/>
    <w:rsid w:val="00A56CB6"/>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558"/>
    <w:rsid w:val="00A6287E"/>
    <w:rsid w:val="00A63507"/>
    <w:rsid w:val="00A63733"/>
    <w:rsid w:val="00A64A3F"/>
    <w:rsid w:val="00A64DC9"/>
    <w:rsid w:val="00A65280"/>
    <w:rsid w:val="00A65624"/>
    <w:rsid w:val="00A656EC"/>
    <w:rsid w:val="00A658A4"/>
    <w:rsid w:val="00A65A83"/>
    <w:rsid w:val="00A65EA9"/>
    <w:rsid w:val="00A6710A"/>
    <w:rsid w:val="00A67354"/>
    <w:rsid w:val="00A675BB"/>
    <w:rsid w:val="00A70935"/>
    <w:rsid w:val="00A70DF7"/>
    <w:rsid w:val="00A711F0"/>
    <w:rsid w:val="00A71593"/>
    <w:rsid w:val="00A71EFB"/>
    <w:rsid w:val="00A72644"/>
    <w:rsid w:val="00A72B79"/>
    <w:rsid w:val="00A73268"/>
    <w:rsid w:val="00A73BD7"/>
    <w:rsid w:val="00A742C7"/>
    <w:rsid w:val="00A743AB"/>
    <w:rsid w:val="00A7453E"/>
    <w:rsid w:val="00A74E0C"/>
    <w:rsid w:val="00A753C0"/>
    <w:rsid w:val="00A75510"/>
    <w:rsid w:val="00A761E5"/>
    <w:rsid w:val="00A76D45"/>
    <w:rsid w:val="00A77212"/>
    <w:rsid w:val="00A77C2C"/>
    <w:rsid w:val="00A80062"/>
    <w:rsid w:val="00A80110"/>
    <w:rsid w:val="00A8095B"/>
    <w:rsid w:val="00A80E17"/>
    <w:rsid w:val="00A80F27"/>
    <w:rsid w:val="00A80F6B"/>
    <w:rsid w:val="00A811C7"/>
    <w:rsid w:val="00A8182F"/>
    <w:rsid w:val="00A81C19"/>
    <w:rsid w:val="00A82146"/>
    <w:rsid w:val="00A82545"/>
    <w:rsid w:val="00A82683"/>
    <w:rsid w:val="00A82B55"/>
    <w:rsid w:val="00A82C68"/>
    <w:rsid w:val="00A831D9"/>
    <w:rsid w:val="00A83508"/>
    <w:rsid w:val="00A84F12"/>
    <w:rsid w:val="00A856EB"/>
    <w:rsid w:val="00A86236"/>
    <w:rsid w:val="00A86683"/>
    <w:rsid w:val="00A86D05"/>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0E"/>
    <w:rsid w:val="00A95DAC"/>
    <w:rsid w:val="00A9641B"/>
    <w:rsid w:val="00A9643B"/>
    <w:rsid w:val="00A967CF"/>
    <w:rsid w:val="00A96E21"/>
    <w:rsid w:val="00A96E34"/>
    <w:rsid w:val="00A979B1"/>
    <w:rsid w:val="00AA0AD4"/>
    <w:rsid w:val="00AA1165"/>
    <w:rsid w:val="00AA1480"/>
    <w:rsid w:val="00AA1C10"/>
    <w:rsid w:val="00AA1E32"/>
    <w:rsid w:val="00AA221C"/>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18E"/>
    <w:rsid w:val="00AB53E4"/>
    <w:rsid w:val="00AB5467"/>
    <w:rsid w:val="00AB5488"/>
    <w:rsid w:val="00AB6007"/>
    <w:rsid w:val="00AB6EAC"/>
    <w:rsid w:val="00AB7DE2"/>
    <w:rsid w:val="00AC00D2"/>
    <w:rsid w:val="00AC0699"/>
    <w:rsid w:val="00AC191A"/>
    <w:rsid w:val="00AC252B"/>
    <w:rsid w:val="00AC272E"/>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FA4"/>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5C2"/>
    <w:rsid w:val="00B020E0"/>
    <w:rsid w:val="00B0226D"/>
    <w:rsid w:val="00B022DA"/>
    <w:rsid w:val="00B0286A"/>
    <w:rsid w:val="00B02CD1"/>
    <w:rsid w:val="00B03B39"/>
    <w:rsid w:val="00B03CB0"/>
    <w:rsid w:val="00B041A9"/>
    <w:rsid w:val="00B04350"/>
    <w:rsid w:val="00B0465E"/>
    <w:rsid w:val="00B04F0C"/>
    <w:rsid w:val="00B0515F"/>
    <w:rsid w:val="00B05CBC"/>
    <w:rsid w:val="00B06289"/>
    <w:rsid w:val="00B06363"/>
    <w:rsid w:val="00B06A70"/>
    <w:rsid w:val="00B06B41"/>
    <w:rsid w:val="00B06BA8"/>
    <w:rsid w:val="00B06D0F"/>
    <w:rsid w:val="00B07266"/>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5C"/>
    <w:rsid w:val="00B23939"/>
    <w:rsid w:val="00B23F81"/>
    <w:rsid w:val="00B23F8B"/>
    <w:rsid w:val="00B24204"/>
    <w:rsid w:val="00B24EB1"/>
    <w:rsid w:val="00B2518B"/>
    <w:rsid w:val="00B259B3"/>
    <w:rsid w:val="00B25B73"/>
    <w:rsid w:val="00B2618A"/>
    <w:rsid w:val="00B2680C"/>
    <w:rsid w:val="00B26930"/>
    <w:rsid w:val="00B26DBC"/>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3FD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D63"/>
    <w:rsid w:val="00B432A0"/>
    <w:rsid w:val="00B4424E"/>
    <w:rsid w:val="00B44753"/>
    <w:rsid w:val="00B45088"/>
    <w:rsid w:val="00B45473"/>
    <w:rsid w:val="00B457B8"/>
    <w:rsid w:val="00B45F25"/>
    <w:rsid w:val="00B4622D"/>
    <w:rsid w:val="00B462A7"/>
    <w:rsid w:val="00B4738B"/>
    <w:rsid w:val="00B476AF"/>
    <w:rsid w:val="00B4772D"/>
    <w:rsid w:val="00B47CC4"/>
    <w:rsid w:val="00B50DDB"/>
    <w:rsid w:val="00B5124B"/>
    <w:rsid w:val="00B517F7"/>
    <w:rsid w:val="00B518E5"/>
    <w:rsid w:val="00B51AE9"/>
    <w:rsid w:val="00B51C75"/>
    <w:rsid w:val="00B51EBF"/>
    <w:rsid w:val="00B52754"/>
    <w:rsid w:val="00B52AFC"/>
    <w:rsid w:val="00B52B41"/>
    <w:rsid w:val="00B52C97"/>
    <w:rsid w:val="00B52EFE"/>
    <w:rsid w:val="00B53095"/>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CFA"/>
    <w:rsid w:val="00B66F3E"/>
    <w:rsid w:val="00B66FC2"/>
    <w:rsid w:val="00B672B3"/>
    <w:rsid w:val="00B678CC"/>
    <w:rsid w:val="00B678DB"/>
    <w:rsid w:val="00B67C5C"/>
    <w:rsid w:val="00B70404"/>
    <w:rsid w:val="00B712C3"/>
    <w:rsid w:val="00B713FD"/>
    <w:rsid w:val="00B71EFE"/>
    <w:rsid w:val="00B72A25"/>
    <w:rsid w:val="00B72F55"/>
    <w:rsid w:val="00B730E0"/>
    <w:rsid w:val="00B7367C"/>
    <w:rsid w:val="00B75204"/>
    <w:rsid w:val="00B7615E"/>
    <w:rsid w:val="00B76B5C"/>
    <w:rsid w:val="00B76DB6"/>
    <w:rsid w:val="00B76EA0"/>
    <w:rsid w:val="00B775B0"/>
    <w:rsid w:val="00B77761"/>
    <w:rsid w:val="00B77D22"/>
    <w:rsid w:val="00B77DBF"/>
    <w:rsid w:val="00B80042"/>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2FE"/>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3DCB"/>
    <w:rsid w:val="00BB4389"/>
    <w:rsid w:val="00BB4E9F"/>
    <w:rsid w:val="00BB4ED4"/>
    <w:rsid w:val="00BB5587"/>
    <w:rsid w:val="00BB5DBB"/>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0AE"/>
    <w:rsid w:val="00BD29F5"/>
    <w:rsid w:val="00BD3242"/>
    <w:rsid w:val="00BD3419"/>
    <w:rsid w:val="00BD3685"/>
    <w:rsid w:val="00BD39EC"/>
    <w:rsid w:val="00BD42CA"/>
    <w:rsid w:val="00BD43E5"/>
    <w:rsid w:val="00BD48C8"/>
    <w:rsid w:val="00BD50D4"/>
    <w:rsid w:val="00BD512A"/>
    <w:rsid w:val="00BD5479"/>
    <w:rsid w:val="00BD57EF"/>
    <w:rsid w:val="00BD59E3"/>
    <w:rsid w:val="00BD5DC5"/>
    <w:rsid w:val="00BD672B"/>
    <w:rsid w:val="00BD771F"/>
    <w:rsid w:val="00BD7C76"/>
    <w:rsid w:val="00BD7E8D"/>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DAB"/>
    <w:rsid w:val="00BE2E8B"/>
    <w:rsid w:val="00BE318A"/>
    <w:rsid w:val="00BE349E"/>
    <w:rsid w:val="00BE35DA"/>
    <w:rsid w:val="00BE44F2"/>
    <w:rsid w:val="00BF09AB"/>
    <w:rsid w:val="00BF0A46"/>
    <w:rsid w:val="00BF0E8E"/>
    <w:rsid w:val="00BF17C6"/>
    <w:rsid w:val="00BF1A7F"/>
    <w:rsid w:val="00BF2085"/>
    <w:rsid w:val="00BF2E36"/>
    <w:rsid w:val="00BF3E91"/>
    <w:rsid w:val="00BF42CE"/>
    <w:rsid w:val="00BF441B"/>
    <w:rsid w:val="00BF5324"/>
    <w:rsid w:val="00BF561D"/>
    <w:rsid w:val="00BF5652"/>
    <w:rsid w:val="00BF577F"/>
    <w:rsid w:val="00BF5A3F"/>
    <w:rsid w:val="00BF5B28"/>
    <w:rsid w:val="00BF6817"/>
    <w:rsid w:val="00BF6B50"/>
    <w:rsid w:val="00BF70EF"/>
    <w:rsid w:val="00BF7266"/>
    <w:rsid w:val="00BF7734"/>
    <w:rsid w:val="00C00474"/>
    <w:rsid w:val="00C0072C"/>
    <w:rsid w:val="00C00F37"/>
    <w:rsid w:val="00C020EE"/>
    <w:rsid w:val="00C0247E"/>
    <w:rsid w:val="00C02A99"/>
    <w:rsid w:val="00C035AA"/>
    <w:rsid w:val="00C03F48"/>
    <w:rsid w:val="00C03F51"/>
    <w:rsid w:val="00C0422A"/>
    <w:rsid w:val="00C0501B"/>
    <w:rsid w:val="00C05C5B"/>
    <w:rsid w:val="00C05DDE"/>
    <w:rsid w:val="00C0619D"/>
    <w:rsid w:val="00C0648F"/>
    <w:rsid w:val="00C06812"/>
    <w:rsid w:val="00C10466"/>
    <w:rsid w:val="00C10CC7"/>
    <w:rsid w:val="00C1112B"/>
    <w:rsid w:val="00C111ED"/>
    <w:rsid w:val="00C11CD0"/>
    <w:rsid w:val="00C11DF8"/>
    <w:rsid w:val="00C11F38"/>
    <w:rsid w:val="00C13225"/>
    <w:rsid w:val="00C136A2"/>
    <w:rsid w:val="00C1412B"/>
    <w:rsid w:val="00C149DC"/>
    <w:rsid w:val="00C14C86"/>
    <w:rsid w:val="00C150EB"/>
    <w:rsid w:val="00C15313"/>
    <w:rsid w:val="00C155DF"/>
    <w:rsid w:val="00C15A42"/>
    <w:rsid w:val="00C15A5F"/>
    <w:rsid w:val="00C15E5C"/>
    <w:rsid w:val="00C15F63"/>
    <w:rsid w:val="00C16801"/>
    <w:rsid w:val="00C17715"/>
    <w:rsid w:val="00C17B48"/>
    <w:rsid w:val="00C17E55"/>
    <w:rsid w:val="00C20026"/>
    <w:rsid w:val="00C20227"/>
    <w:rsid w:val="00C2039E"/>
    <w:rsid w:val="00C20514"/>
    <w:rsid w:val="00C20C76"/>
    <w:rsid w:val="00C2183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AF1"/>
    <w:rsid w:val="00C25B02"/>
    <w:rsid w:val="00C25BA5"/>
    <w:rsid w:val="00C25CC5"/>
    <w:rsid w:val="00C270A4"/>
    <w:rsid w:val="00C27214"/>
    <w:rsid w:val="00C27BB6"/>
    <w:rsid w:val="00C30796"/>
    <w:rsid w:val="00C30F2D"/>
    <w:rsid w:val="00C312AB"/>
    <w:rsid w:val="00C31C8F"/>
    <w:rsid w:val="00C322F1"/>
    <w:rsid w:val="00C32CFA"/>
    <w:rsid w:val="00C33284"/>
    <w:rsid w:val="00C33F76"/>
    <w:rsid w:val="00C34398"/>
    <w:rsid w:val="00C343E5"/>
    <w:rsid w:val="00C349B2"/>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C0E"/>
    <w:rsid w:val="00C46F61"/>
    <w:rsid w:val="00C47598"/>
    <w:rsid w:val="00C47BB2"/>
    <w:rsid w:val="00C47CC5"/>
    <w:rsid w:val="00C5014C"/>
    <w:rsid w:val="00C509C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2D9"/>
    <w:rsid w:val="00C6162E"/>
    <w:rsid w:val="00C6190E"/>
    <w:rsid w:val="00C61E0E"/>
    <w:rsid w:val="00C62E53"/>
    <w:rsid w:val="00C62E87"/>
    <w:rsid w:val="00C62FB0"/>
    <w:rsid w:val="00C63780"/>
    <w:rsid w:val="00C638A9"/>
    <w:rsid w:val="00C6391D"/>
    <w:rsid w:val="00C63E23"/>
    <w:rsid w:val="00C65399"/>
    <w:rsid w:val="00C65509"/>
    <w:rsid w:val="00C65917"/>
    <w:rsid w:val="00C671D2"/>
    <w:rsid w:val="00C672E2"/>
    <w:rsid w:val="00C67A0A"/>
    <w:rsid w:val="00C67F26"/>
    <w:rsid w:val="00C70043"/>
    <w:rsid w:val="00C71330"/>
    <w:rsid w:val="00C713F2"/>
    <w:rsid w:val="00C71B29"/>
    <w:rsid w:val="00C71B5B"/>
    <w:rsid w:val="00C71EE7"/>
    <w:rsid w:val="00C71F99"/>
    <w:rsid w:val="00C7208D"/>
    <w:rsid w:val="00C72195"/>
    <w:rsid w:val="00C721DE"/>
    <w:rsid w:val="00C72575"/>
    <w:rsid w:val="00C72ABC"/>
    <w:rsid w:val="00C72B5A"/>
    <w:rsid w:val="00C73861"/>
    <w:rsid w:val="00C7432C"/>
    <w:rsid w:val="00C75173"/>
    <w:rsid w:val="00C754E8"/>
    <w:rsid w:val="00C75791"/>
    <w:rsid w:val="00C75B78"/>
    <w:rsid w:val="00C75F30"/>
    <w:rsid w:val="00C76304"/>
    <w:rsid w:val="00C76427"/>
    <w:rsid w:val="00C769B0"/>
    <w:rsid w:val="00C76E62"/>
    <w:rsid w:val="00C7762E"/>
    <w:rsid w:val="00C77AEC"/>
    <w:rsid w:val="00C77F90"/>
    <w:rsid w:val="00C80554"/>
    <w:rsid w:val="00C807A2"/>
    <w:rsid w:val="00C808AC"/>
    <w:rsid w:val="00C80B5A"/>
    <w:rsid w:val="00C8197A"/>
    <w:rsid w:val="00C82282"/>
    <w:rsid w:val="00C82CCA"/>
    <w:rsid w:val="00C84084"/>
    <w:rsid w:val="00C841FF"/>
    <w:rsid w:val="00C8462C"/>
    <w:rsid w:val="00C8471E"/>
    <w:rsid w:val="00C84955"/>
    <w:rsid w:val="00C84A39"/>
    <w:rsid w:val="00C84C4F"/>
    <w:rsid w:val="00C85BF0"/>
    <w:rsid w:val="00C85FED"/>
    <w:rsid w:val="00C86467"/>
    <w:rsid w:val="00C86BDF"/>
    <w:rsid w:val="00C87199"/>
    <w:rsid w:val="00C90404"/>
    <w:rsid w:val="00C904B4"/>
    <w:rsid w:val="00C90A32"/>
    <w:rsid w:val="00C912FD"/>
    <w:rsid w:val="00C91A3F"/>
    <w:rsid w:val="00C92316"/>
    <w:rsid w:val="00C92547"/>
    <w:rsid w:val="00C926FD"/>
    <w:rsid w:val="00C941A8"/>
    <w:rsid w:val="00C945FD"/>
    <w:rsid w:val="00C9475E"/>
    <w:rsid w:val="00C95C72"/>
    <w:rsid w:val="00C95FE9"/>
    <w:rsid w:val="00C962B5"/>
    <w:rsid w:val="00C96959"/>
    <w:rsid w:val="00C96B86"/>
    <w:rsid w:val="00C971F9"/>
    <w:rsid w:val="00C97254"/>
    <w:rsid w:val="00C97DF7"/>
    <w:rsid w:val="00CA0278"/>
    <w:rsid w:val="00CA0AEE"/>
    <w:rsid w:val="00CA14C9"/>
    <w:rsid w:val="00CA19A0"/>
    <w:rsid w:val="00CA1A6A"/>
    <w:rsid w:val="00CA20A3"/>
    <w:rsid w:val="00CA236E"/>
    <w:rsid w:val="00CA24FB"/>
    <w:rsid w:val="00CA27D6"/>
    <w:rsid w:val="00CA2A76"/>
    <w:rsid w:val="00CA2D5B"/>
    <w:rsid w:val="00CA2F94"/>
    <w:rsid w:val="00CA3ADE"/>
    <w:rsid w:val="00CA3B64"/>
    <w:rsid w:val="00CA4E97"/>
    <w:rsid w:val="00CA5E6A"/>
    <w:rsid w:val="00CA6108"/>
    <w:rsid w:val="00CA64D5"/>
    <w:rsid w:val="00CA66DA"/>
    <w:rsid w:val="00CA67A1"/>
    <w:rsid w:val="00CA7A20"/>
    <w:rsid w:val="00CA7B95"/>
    <w:rsid w:val="00CB1877"/>
    <w:rsid w:val="00CB1AAC"/>
    <w:rsid w:val="00CB21E2"/>
    <w:rsid w:val="00CB3192"/>
    <w:rsid w:val="00CB3201"/>
    <w:rsid w:val="00CB3415"/>
    <w:rsid w:val="00CB360D"/>
    <w:rsid w:val="00CB3785"/>
    <w:rsid w:val="00CB3A41"/>
    <w:rsid w:val="00CB431E"/>
    <w:rsid w:val="00CB4329"/>
    <w:rsid w:val="00CB4B1F"/>
    <w:rsid w:val="00CB4E57"/>
    <w:rsid w:val="00CB5BB6"/>
    <w:rsid w:val="00CB6290"/>
    <w:rsid w:val="00CB6785"/>
    <w:rsid w:val="00CB6E40"/>
    <w:rsid w:val="00CB6EAE"/>
    <w:rsid w:val="00CB7127"/>
    <w:rsid w:val="00CB766B"/>
    <w:rsid w:val="00CB7857"/>
    <w:rsid w:val="00CB7C04"/>
    <w:rsid w:val="00CB7E10"/>
    <w:rsid w:val="00CC0DEB"/>
    <w:rsid w:val="00CC1417"/>
    <w:rsid w:val="00CC1478"/>
    <w:rsid w:val="00CC1720"/>
    <w:rsid w:val="00CC191C"/>
    <w:rsid w:val="00CC1F0F"/>
    <w:rsid w:val="00CC266E"/>
    <w:rsid w:val="00CC2759"/>
    <w:rsid w:val="00CC2F44"/>
    <w:rsid w:val="00CC356D"/>
    <w:rsid w:val="00CC3FEB"/>
    <w:rsid w:val="00CC469A"/>
    <w:rsid w:val="00CC46CF"/>
    <w:rsid w:val="00CC52D2"/>
    <w:rsid w:val="00CC5719"/>
    <w:rsid w:val="00CC6A5F"/>
    <w:rsid w:val="00CC6F87"/>
    <w:rsid w:val="00CC7262"/>
    <w:rsid w:val="00CC7A24"/>
    <w:rsid w:val="00CC7DFE"/>
    <w:rsid w:val="00CD0040"/>
    <w:rsid w:val="00CD0BEF"/>
    <w:rsid w:val="00CD0EF3"/>
    <w:rsid w:val="00CD109D"/>
    <w:rsid w:val="00CD16EF"/>
    <w:rsid w:val="00CD1CE0"/>
    <w:rsid w:val="00CD1E9D"/>
    <w:rsid w:val="00CD243C"/>
    <w:rsid w:val="00CD29E2"/>
    <w:rsid w:val="00CD2A30"/>
    <w:rsid w:val="00CD2D54"/>
    <w:rsid w:val="00CD38AA"/>
    <w:rsid w:val="00CD4041"/>
    <w:rsid w:val="00CD4565"/>
    <w:rsid w:val="00CD461B"/>
    <w:rsid w:val="00CD4B0C"/>
    <w:rsid w:val="00CD5288"/>
    <w:rsid w:val="00CD57BE"/>
    <w:rsid w:val="00CD5836"/>
    <w:rsid w:val="00CD5DE7"/>
    <w:rsid w:val="00CD6672"/>
    <w:rsid w:val="00CD66E6"/>
    <w:rsid w:val="00CD6ABB"/>
    <w:rsid w:val="00CD79E5"/>
    <w:rsid w:val="00CD7AB9"/>
    <w:rsid w:val="00CE158F"/>
    <w:rsid w:val="00CE1872"/>
    <w:rsid w:val="00CE1983"/>
    <w:rsid w:val="00CE2661"/>
    <w:rsid w:val="00CE2909"/>
    <w:rsid w:val="00CE2C36"/>
    <w:rsid w:val="00CE3128"/>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9B"/>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2B"/>
    <w:rsid w:val="00D2389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502"/>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6F56"/>
    <w:rsid w:val="00D4724C"/>
    <w:rsid w:val="00D47E56"/>
    <w:rsid w:val="00D50161"/>
    <w:rsid w:val="00D501D3"/>
    <w:rsid w:val="00D50378"/>
    <w:rsid w:val="00D507DF"/>
    <w:rsid w:val="00D5130A"/>
    <w:rsid w:val="00D51533"/>
    <w:rsid w:val="00D5166E"/>
    <w:rsid w:val="00D51769"/>
    <w:rsid w:val="00D51F85"/>
    <w:rsid w:val="00D5221C"/>
    <w:rsid w:val="00D522D8"/>
    <w:rsid w:val="00D53A98"/>
    <w:rsid w:val="00D53F6E"/>
    <w:rsid w:val="00D54174"/>
    <w:rsid w:val="00D548CF"/>
    <w:rsid w:val="00D5491C"/>
    <w:rsid w:val="00D54CCF"/>
    <w:rsid w:val="00D554E8"/>
    <w:rsid w:val="00D55E12"/>
    <w:rsid w:val="00D5657D"/>
    <w:rsid w:val="00D56AE2"/>
    <w:rsid w:val="00D5704D"/>
    <w:rsid w:val="00D5748E"/>
    <w:rsid w:val="00D577BB"/>
    <w:rsid w:val="00D57A88"/>
    <w:rsid w:val="00D604B5"/>
    <w:rsid w:val="00D60B39"/>
    <w:rsid w:val="00D610C4"/>
    <w:rsid w:val="00D612A9"/>
    <w:rsid w:val="00D61309"/>
    <w:rsid w:val="00D61ABF"/>
    <w:rsid w:val="00D61CE2"/>
    <w:rsid w:val="00D61E63"/>
    <w:rsid w:val="00D6201F"/>
    <w:rsid w:val="00D623B6"/>
    <w:rsid w:val="00D63253"/>
    <w:rsid w:val="00D636BE"/>
    <w:rsid w:val="00D6411E"/>
    <w:rsid w:val="00D64482"/>
    <w:rsid w:val="00D64979"/>
    <w:rsid w:val="00D64A0C"/>
    <w:rsid w:val="00D65C71"/>
    <w:rsid w:val="00D65DCC"/>
    <w:rsid w:val="00D66234"/>
    <w:rsid w:val="00D66935"/>
    <w:rsid w:val="00D66A5F"/>
    <w:rsid w:val="00D66C59"/>
    <w:rsid w:val="00D67313"/>
    <w:rsid w:val="00D702CA"/>
    <w:rsid w:val="00D70636"/>
    <w:rsid w:val="00D71230"/>
    <w:rsid w:val="00D72315"/>
    <w:rsid w:val="00D7313C"/>
    <w:rsid w:val="00D735D0"/>
    <w:rsid w:val="00D738D2"/>
    <w:rsid w:val="00D74109"/>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5F"/>
    <w:rsid w:val="00D90A85"/>
    <w:rsid w:val="00D923F7"/>
    <w:rsid w:val="00D92936"/>
    <w:rsid w:val="00D929A3"/>
    <w:rsid w:val="00D93004"/>
    <w:rsid w:val="00D930C0"/>
    <w:rsid w:val="00D936B2"/>
    <w:rsid w:val="00D93711"/>
    <w:rsid w:val="00D938C1"/>
    <w:rsid w:val="00D939E9"/>
    <w:rsid w:val="00D942C4"/>
    <w:rsid w:val="00D94901"/>
    <w:rsid w:val="00D95385"/>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471"/>
    <w:rsid w:val="00DA7D61"/>
    <w:rsid w:val="00DB0462"/>
    <w:rsid w:val="00DB06F4"/>
    <w:rsid w:val="00DB0A25"/>
    <w:rsid w:val="00DB0BB5"/>
    <w:rsid w:val="00DB136D"/>
    <w:rsid w:val="00DB14DD"/>
    <w:rsid w:val="00DB1890"/>
    <w:rsid w:val="00DB1D21"/>
    <w:rsid w:val="00DB1E87"/>
    <w:rsid w:val="00DB1F2C"/>
    <w:rsid w:val="00DB203C"/>
    <w:rsid w:val="00DB2897"/>
    <w:rsid w:val="00DB2E73"/>
    <w:rsid w:val="00DB307C"/>
    <w:rsid w:val="00DB328C"/>
    <w:rsid w:val="00DB3592"/>
    <w:rsid w:val="00DB47E5"/>
    <w:rsid w:val="00DB485B"/>
    <w:rsid w:val="00DB4C93"/>
    <w:rsid w:val="00DB5421"/>
    <w:rsid w:val="00DB5704"/>
    <w:rsid w:val="00DB5F2D"/>
    <w:rsid w:val="00DB64A5"/>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C6C"/>
    <w:rsid w:val="00DC6AB8"/>
    <w:rsid w:val="00DC6DB4"/>
    <w:rsid w:val="00DC738E"/>
    <w:rsid w:val="00DC744C"/>
    <w:rsid w:val="00DC7694"/>
    <w:rsid w:val="00DC78C8"/>
    <w:rsid w:val="00DC795E"/>
    <w:rsid w:val="00DC7CC8"/>
    <w:rsid w:val="00DD0482"/>
    <w:rsid w:val="00DD0533"/>
    <w:rsid w:val="00DD115A"/>
    <w:rsid w:val="00DD1537"/>
    <w:rsid w:val="00DD1CF7"/>
    <w:rsid w:val="00DD2132"/>
    <w:rsid w:val="00DD2A23"/>
    <w:rsid w:val="00DD33F5"/>
    <w:rsid w:val="00DD369A"/>
    <w:rsid w:val="00DD3A14"/>
    <w:rsid w:val="00DD46E9"/>
    <w:rsid w:val="00DD4EF1"/>
    <w:rsid w:val="00DD52BE"/>
    <w:rsid w:val="00DD740A"/>
    <w:rsid w:val="00DD770E"/>
    <w:rsid w:val="00DD77DD"/>
    <w:rsid w:val="00DD793C"/>
    <w:rsid w:val="00DD7F26"/>
    <w:rsid w:val="00DE0175"/>
    <w:rsid w:val="00DE049A"/>
    <w:rsid w:val="00DE0D00"/>
    <w:rsid w:val="00DE0D18"/>
    <w:rsid w:val="00DE1052"/>
    <w:rsid w:val="00DE1208"/>
    <w:rsid w:val="00DE14DF"/>
    <w:rsid w:val="00DE16CD"/>
    <w:rsid w:val="00DE220D"/>
    <w:rsid w:val="00DE2803"/>
    <w:rsid w:val="00DE3213"/>
    <w:rsid w:val="00DE321E"/>
    <w:rsid w:val="00DE3F0E"/>
    <w:rsid w:val="00DE4230"/>
    <w:rsid w:val="00DE4ADC"/>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781"/>
    <w:rsid w:val="00DF383D"/>
    <w:rsid w:val="00DF43E8"/>
    <w:rsid w:val="00DF4B3E"/>
    <w:rsid w:val="00DF5745"/>
    <w:rsid w:val="00DF58E2"/>
    <w:rsid w:val="00DF5CD0"/>
    <w:rsid w:val="00DF5F6C"/>
    <w:rsid w:val="00DF621E"/>
    <w:rsid w:val="00DF663E"/>
    <w:rsid w:val="00DF6703"/>
    <w:rsid w:val="00DF68C0"/>
    <w:rsid w:val="00DF73BB"/>
    <w:rsid w:val="00DF7546"/>
    <w:rsid w:val="00DF7650"/>
    <w:rsid w:val="00DF791C"/>
    <w:rsid w:val="00DF7F5A"/>
    <w:rsid w:val="00E00303"/>
    <w:rsid w:val="00E00332"/>
    <w:rsid w:val="00E0073A"/>
    <w:rsid w:val="00E00795"/>
    <w:rsid w:val="00E008BA"/>
    <w:rsid w:val="00E00A5A"/>
    <w:rsid w:val="00E00DD1"/>
    <w:rsid w:val="00E00EBC"/>
    <w:rsid w:val="00E00FFD"/>
    <w:rsid w:val="00E01B12"/>
    <w:rsid w:val="00E01F07"/>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CB8"/>
    <w:rsid w:val="00E07DB8"/>
    <w:rsid w:val="00E1050F"/>
    <w:rsid w:val="00E11290"/>
    <w:rsid w:val="00E113B7"/>
    <w:rsid w:val="00E114C5"/>
    <w:rsid w:val="00E12316"/>
    <w:rsid w:val="00E1277F"/>
    <w:rsid w:val="00E12DB9"/>
    <w:rsid w:val="00E12E73"/>
    <w:rsid w:val="00E139D5"/>
    <w:rsid w:val="00E13DA7"/>
    <w:rsid w:val="00E14042"/>
    <w:rsid w:val="00E144E8"/>
    <w:rsid w:val="00E14CA5"/>
    <w:rsid w:val="00E15202"/>
    <w:rsid w:val="00E152DF"/>
    <w:rsid w:val="00E15505"/>
    <w:rsid w:val="00E15611"/>
    <w:rsid w:val="00E15AE3"/>
    <w:rsid w:val="00E162B5"/>
    <w:rsid w:val="00E17141"/>
    <w:rsid w:val="00E17D3D"/>
    <w:rsid w:val="00E21896"/>
    <w:rsid w:val="00E219A1"/>
    <w:rsid w:val="00E2202A"/>
    <w:rsid w:val="00E2276B"/>
    <w:rsid w:val="00E22D1B"/>
    <w:rsid w:val="00E231DE"/>
    <w:rsid w:val="00E2324A"/>
    <w:rsid w:val="00E235F5"/>
    <w:rsid w:val="00E23783"/>
    <w:rsid w:val="00E237BD"/>
    <w:rsid w:val="00E237D5"/>
    <w:rsid w:val="00E23A53"/>
    <w:rsid w:val="00E23DF4"/>
    <w:rsid w:val="00E2401E"/>
    <w:rsid w:val="00E256E5"/>
    <w:rsid w:val="00E26411"/>
    <w:rsid w:val="00E264BC"/>
    <w:rsid w:val="00E26AC1"/>
    <w:rsid w:val="00E2720A"/>
    <w:rsid w:val="00E27AE8"/>
    <w:rsid w:val="00E27AEB"/>
    <w:rsid w:val="00E27CD5"/>
    <w:rsid w:val="00E3008F"/>
    <w:rsid w:val="00E307B6"/>
    <w:rsid w:val="00E3142D"/>
    <w:rsid w:val="00E316F5"/>
    <w:rsid w:val="00E32BAA"/>
    <w:rsid w:val="00E32E9C"/>
    <w:rsid w:val="00E339F2"/>
    <w:rsid w:val="00E34322"/>
    <w:rsid w:val="00E34EBE"/>
    <w:rsid w:val="00E34F85"/>
    <w:rsid w:val="00E3564B"/>
    <w:rsid w:val="00E36093"/>
    <w:rsid w:val="00E37AE3"/>
    <w:rsid w:val="00E37F7E"/>
    <w:rsid w:val="00E402B6"/>
    <w:rsid w:val="00E40A6C"/>
    <w:rsid w:val="00E40BF8"/>
    <w:rsid w:val="00E410C7"/>
    <w:rsid w:val="00E4154D"/>
    <w:rsid w:val="00E4196F"/>
    <w:rsid w:val="00E41A87"/>
    <w:rsid w:val="00E41AD6"/>
    <w:rsid w:val="00E41B01"/>
    <w:rsid w:val="00E41EF0"/>
    <w:rsid w:val="00E42017"/>
    <w:rsid w:val="00E423E2"/>
    <w:rsid w:val="00E42698"/>
    <w:rsid w:val="00E426E5"/>
    <w:rsid w:val="00E42730"/>
    <w:rsid w:val="00E43060"/>
    <w:rsid w:val="00E4363A"/>
    <w:rsid w:val="00E440D0"/>
    <w:rsid w:val="00E44817"/>
    <w:rsid w:val="00E45AB1"/>
    <w:rsid w:val="00E45B52"/>
    <w:rsid w:val="00E45C81"/>
    <w:rsid w:val="00E46268"/>
    <w:rsid w:val="00E462F2"/>
    <w:rsid w:val="00E468E6"/>
    <w:rsid w:val="00E46AAB"/>
    <w:rsid w:val="00E46C38"/>
    <w:rsid w:val="00E46C51"/>
    <w:rsid w:val="00E46CC9"/>
    <w:rsid w:val="00E47429"/>
    <w:rsid w:val="00E47919"/>
    <w:rsid w:val="00E50255"/>
    <w:rsid w:val="00E50772"/>
    <w:rsid w:val="00E50D89"/>
    <w:rsid w:val="00E51A05"/>
    <w:rsid w:val="00E51F52"/>
    <w:rsid w:val="00E528F9"/>
    <w:rsid w:val="00E53522"/>
    <w:rsid w:val="00E545FA"/>
    <w:rsid w:val="00E546E8"/>
    <w:rsid w:val="00E5496E"/>
    <w:rsid w:val="00E55854"/>
    <w:rsid w:val="00E55BA5"/>
    <w:rsid w:val="00E56707"/>
    <w:rsid w:val="00E56ACD"/>
    <w:rsid w:val="00E57279"/>
    <w:rsid w:val="00E57739"/>
    <w:rsid w:val="00E6045F"/>
    <w:rsid w:val="00E60CA2"/>
    <w:rsid w:val="00E61750"/>
    <w:rsid w:val="00E628AD"/>
    <w:rsid w:val="00E62908"/>
    <w:rsid w:val="00E64339"/>
    <w:rsid w:val="00E64DAA"/>
    <w:rsid w:val="00E656C5"/>
    <w:rsid w:val="00E663AF"/>
    <w:rsid w:val="00E66972"/>
    <w:rsid w:val="00E66B76"/>
    <w:rsid w:val="00E67584"/>
    <w:rsid w:val="00E67669"/>
    <w:rsid w:val="00E677BD"/>
    <w:rsid w:val="00E67AE7"/>
    <w:rsid w:val="00E7011C"/>
    <w:rsid w:val="00E707EA"/>
    <w:rsid w:val="00E708BC"/>
    <w:rsid w:val="00E70C34"/>
    <w:rsid w:val="00E70C44"/>
    <w:rsid w:val="00E7100C"/>
    <w:rsid w:val="00E7138D"/>
    <w:rsid w:val="00E71A14"/>
    <w:rsid w:val="00E71D20"/>
    <w:rsid w:val="00E7273B"/>
    <w:rsid w:val="00E72B6E"/>
    <w:rsid w:val="00E73047"/>
    <w:rsid w:val="00E736C3"/>
    <w:rsid w:val="00E742F4"/>
    <w:rsid w:val="00E74B6D"/>
    <w:rsid w:val="00E74BE2"/>
    <w:rsid w:val="00E750C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306"/>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295"/>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286"/>
    <w:rsid w:val="00EB5649"/>
    <w:rsid w:val="00EB5754"/>
    <w:rsid w:val="00EB5A80"/>
    <w:rsid w:val="00EB6151"/>
    <w:rsid w:val="00EB644D"/>
    <w:rsid w:val="00EB675E"/>
    <w:rsid w:val="00EB6BB7"/>
    <w:rsid w:val="00EB756D"/>
    <w:rsid w:val="00EB780D"/>
    <w:rsid w:val="00EB7FBE"/>
    <w:rsid w:val="00EC0337"/>
    <w:rsid w:val="00EC07DD"/>
    <w:rsid w:val="00EC093F"/>
    <w:rsid w:val="00EC0B9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8D2"/>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3E84"/>
    <w:rsid w:val="00EE4A0C"/>
    <w:rsid w:val="00EE5F9E"/>
    <w:rsid w:val="00EE627B"/>
    <w:rsid w:val="00EE68AE"/>
    <w:rsid w:val="00EE7A5E"/>
    <w:rsid w:val="00EF0685"/>
    <w:rsid w:val="00EF0DE4"/>
    <w:rsid w:val="00EF15A2"/>
    <w:rsid w:val="00EF16CA"/>
    <w:rsid w:val="00EF1C9B"/>
    <w:rsid w:val="00EF26BD"/>
    <w:rsid w:val="00EF2B66"/>
    <w:rsid w:val="00EF4033"/>
    <w:rsid w:val="00EF4A41"/>
    <w:rsid w:val="00EF4FCA"/>
    <w:rsid w:val="00EF5D36"/>
    <w:rsid w:val="00EF5F34"/>
    <w:rsid w:val="00EF66FC"/>
    <w:rsid w:val="00EF6746"/>
    <w:rsid w:val="00EF6B68"/>
    <w:rsid w:val="00EF72D1"/>
    <w:rsid w:val="00EF7936"/>
    <w:rsid w:val="00F00C01"/>
    <w:rsid w:val="00F0135B"/>
    <w:rsid w:val="00F01FD1"/>
    <w:rsid w:val="00F0247E"/>
    <w:rsid w:val="00F0298F"/>
    <w:rsid w:val="00F02E73"/>
    <w:rsid w:val="00F03088"/>
    <w:rsid w:val="00F03091"/>
    <w:rsid w:val="00F032ED"/>
    <w:rsid w:val="00F03789"/>
    <w:rsid w:val="00F05459"/>
    <w:rsid w:val="00F05514"/>
    <w:rsid w:val="00F063A1"/>
    <w:rsid w:val="00F06A39"/>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3E"/>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5CC"/>
    <w:rsid w:val="00F30EE7"/>
    <w:rsid w:val="00F318BA"/>
    <w:rsid w:val="00F318CC"/>
    <w:rsid w:val="00F31AC1"/>
    <w:rsid w:val="00F31DEA"/>
    <w:rsid w:val="00F32C6F"/>
    <w:rsid w:val="00F32E3C"/>
    <w:rsid w:val="00F33648"/>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1A"/>
    <w:rsid w:val="00F40A19"/>
    <w:rsid w:val="00F40C29"/>
    <w:rsid w:val="00F414CD"/>
    <w:rsid w:val="00F414F8"/>
    <w:rsid w:val="00F424DB"/>
    <w:rsid w:val="00F425BD"/>
    <w:rsid w:val="00F430DB"/>
    <w:rsid w:val="00F43603"/>
    <w:rsid w:val="00F43AA9"/>
    <w:rsid w:val="00F43CA2"/>
    <w:rsid w:val="00F44320"/>
    <w:rsid w:val="00F44435"/>
    <w:rsid w:val="00F44484"/>
    <w:rsid w:val="00F44B8F"/>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59"/>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AF6"/>
    <w:rsid w:val="00F63BB0"/>
    <w:rsid w:val="00F64C7D"/>
    <w:rsid w:val="00F64FDB"/>
    <w:rsid w:val="00F65784"/>
    <w:rsid w:val="00F66746"/>
    <w:rsid w:val="00F669C5"/>
    <w:rsid w:val="00F66F82"/>
    <w:rsid w:val="00F672FF"/>
    <w:rsid w:val="00F67ACE"/>
    <w:rsid w:val="00F67C1B"/>
    <w:rsid w:val="00F67F40"/>
    <w:rsid w:val="00F70195"/>
    <w:rsid w:val="00F705F1"/>
    <w:rsid w:val="00F70B11"/>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B52"/>
    <w:rsid w:val="00F83FD3"/>
    <w:rsid w:val="00F84101"/>
    <w:rsid w:val="00F845C8"/>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563"/>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7A"/>
    <w:rsid w:val="00FA208B"/>
    <w:rsid w:val="00FA267A"/>
    <w:rsid w:val="00FA280A"/>
    <w:rsid w:val="00FA2D0D"/>
    <w:rsid w:val="00FA368A"/>
    <w:rsid w:val="00FA3832"/>
    <w:rsid w:val="00FA3EBF"/>
    <w:rsid w:val="00FA4C90"/>
    <w:rsid w:val="00FA4EEC"/>
    <w:rsid w:val="00FA5127"/>
    <w:rsid w:val="00FA5F67"/>
    <w:rsid w:val="00FA6905"/>
    <w:rsid w:val="00FA7264"/>
    <w:rsid w:val="00FA7A01"/>
    <w:rsid w:val="00FB03E9"/>
    <w:rsid w:val="00FB08DC"/>
    <w:rsid w:val="00FB1250"/>
    <w:rsid w:val="00FB231E"/>
    <w:rsid w:val="00FB28CB"/>
    <w:rsid w:val="00FB2F2E"/>
    <w:rsid w:val="00FB3060"/>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9D3"/>
    <w:rsid w:val="00FC0BCA"/>
    <w:rsid w:val="00FC1093"/>
    <w:rsid w:val="00FC1673"/>
    <w:rsid w:val="00FC21CD"/>
    <w:rsid w:val="00FC2225"/>
    <w:rsid w:val="00FC25E0"/>
    <w:rsid w:val="00FC3406"/>
    <w:rsid w:val="00FC3598"/>
    <w:rsid w:val="00FC3A0E"/>
    <w:rsid w:val="00FC3B9D"/>
    <w:rsid w:val="00FC4607"/>
    <w:rsid w:val="00FC576E"/>
    <w:rsid w:val="00FC5D45"/>
    <w:rsid w:val="00FC5E78"/>
    <w:rsid w:val="00FC65A3"/>
    <w:rsid w:val="00FC691C"/>
    <w:rsid w:val="00FC69B4"/>
    <w:rsid w:val="00FC6CBD"/>
    <w:rsid w:val="00FD046D"/>
    <w:rsid w:val="00FD0A3A"/>
    <w:rsid w:val="00FD14BA"/>
    <w:rsid w:val="00FD16AF"/>
    <w:rsid w:val="00FD1770"/>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D86"/>
    <w:rsid w:val="00FE0522"/>
    <w:rsid w:val="00FE1050"/>
    <w:rsid w:val="00FE116B"/>
    <w:rsid w:val="00FE153D"/>
    <w:rsid w:val="00FE1DD3"/>
    <w:rsid w:val="00FE2682"/>
    <w:rsid w:val="00FE2700"/>
    <w:rsid w:val="00FE27F4"/>
    <w:rsid w:val="00FE3184"/>
    <w:rsid w:val="00FE374D"/>
    <w:rsid w:val="00FE3887"/>
    <w:rsid w:val="00FE3A67"/>
    <w:rsid w:val="00FE3BFD"/>
    <w:rsid w:val="00FE41B2"/>
    <w:rsid w:val="00FE42BA"/>
    <w:rsid w:val="00FE5BBC"/>
    <w:rsid w:val="00FE5DEC"/>
    <w:rsid w:val="00FE6509"/>
    <w:rsid w:val="00FE6638"/>
    <w:rsid w:val="00FE676F"/>
    <w:rsid w:val="00FE69B0"/>
    <w:rsid w:val="00FE77ED"/>
    <w:rsid w:val="00FE7D6B"/>
    <w:rsid w:val="00FF1B0B"/>
    <w:rsid w:val="00FF1FBA"/>
    <w:rsid w:val="00FF22B4"/>
    <w:rsid w:val="00FF2773"/>
    <w:rsid w:val="00FF2B42"/>
    <w:rsid w:val="00FF322C"/>
    <w:rsid w:val="00FF3EF8"/>
    <w:rsid w:val="00FF454E"/>
    <w:rsid w:val="00FF507F"/>
    <w:rsid w:val="00FF5D4D"/>
    <w:rsid w:val="00FF634E"/>
    <w:rsid w:val="00FF649E"/>
    <w:rsid w:val="00FF6FE3"/>
    <w:rsid w:val="00FF7625"/>
    <w:rsid w:val="00FF777E"/>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BF1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3750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561C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4773FC"/>
    <w:pPr>
      <w:ind w:left="720"/>
      <w:contextualSpacing/>
    </w:pPr>
  </w:style>
  <w:style w:type="paragraph" w:styleId="NormalWeb">
    <w:name w:val="Normal (Web)"/>
    <w:basedOn w:val="Normal"/>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har, Char,Cabeçalho superior,Heading 1a,encabezado,hd,he"/>
    <w:basedOn w:val="Normal"/>
    <w:link w:val="CabealhoChar"/>
    <w:rsid w:val="00CA24FB"/>
    <w:pPr>
      <w:tabs>
        <w:tab w:val="center" w:pos="4252"/>
        <w:tab w:val="right" w:pos="8504"/>
      </w:tabs>
    </w:pPr>
  </w:style>
  <w:style w:type="character" w:customStyle="1" w:styleId="CabealhoChar">
    <w:name w:val="Cabeçalho Char"/>
    <w:aliases w:val="Char Char, Char Char,Cabeçalho superior Char,Heading 1a Char,encabezado Char,hd Char,he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9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customStyle="1" w:styleId="Textoembloco1">
    <w:name w:val="Texto em bloco1"/>
    <w:basedOn w:val="Normal"/>
    <w:rsid w:val="003D5AF4"/>
    <w:pPr>
      <w:suppressAutoHyphens/>
      <w:autoSpaceDE w:val="0"/>
      <w:ind w:left="277" w:right="18"/>
      <w:jc w:val="both"/>
    </w:pPr>
    <w:rPr>
      <w:rFonts w:ascii="Microsoft Sans Serif" w:eastAsia="Times New Roman" w:hAnsi="Microsoft Sans Serif" w:cs="Microsoft Sans Serif"/>
      <w:b/>
      <w:bCs/>
      <w:color w:val="000000"/>
      <w:lang w:eastAsia="ar-SA"/>
    </w:rPr>
  </w:style>
  <w:style w:type="paragraph" w:customStyle="1" w:styleId="Textopadro">
    <w:name w:val="Texto padrão"/>
    <w:basedOn w:val="Normal"/>
    <w:rsid w:val="007D10C6"/>
    <w:pPr>
      <w:widowControl w:val="0"/>
      <w:suppressAutoHyphens/>
    </w:pPr>
    <w:rPr>
      <w:rFonts w:ascii="Times New Roman" w:eastAsia="Times New Roman" w:hAnsi="Times New Roman" w:cs="Times New Roman"/>
      <w:szCs w:val="20"/>
      <w:lang w:val="en-US" w:eastAsia="ar-SA"/>
    </w:rPr>
  </w:style>
  <w:style w:type="character" w:customStyle="1" w:styleId="MenoPendente7">
    <w:name w:val="Menção Pendente7"/>
    <w:basedOn w:val="Fontepargpadro"/>
    <w:uiPriority w:val="99"/>
    <w:semiHidden/>
    <w:unhideWhenUsed/>
    <w:rsid w:val="003A04CB"/>
    <w:rPr>
      <w:color w:val="605E5C"/>
      <w:shd w:val="clear" w:color="auto" w:fill="E1DFDD"/>
    </w:rPr>
  </w:style>
  <w:style w:type="paragraph" w:customStyle="1" w:styleId="ParagraphStyle">
    <w:name w:val="Paragraph Style"/>
    <w:qFormat/>
    <w:rsid w:val="000D7936"/>
    <w:pPr>
      <w:autoSpaceDE w:val="0"/>
      <w:autoSpaceDN w:val="0"/>
      <w:adjustRightInd w:val="0"/>
    </w:pPr>
    <w:rPr>
      <w:rFonts w:ascii="Arial" w:eastAsiaTheme="minorHAnsi" w:hAnsi="Arial" w:cs="Arial"/>
      <w:sz w:val="24"/>
      <w:szCs w:val="24"/>
    </w:rPr>
  </w:style>
  <w:style w:type="paragraph" w:customStyle="1" w:styleId="Commarcadores2">
    <w:name w:val="Com marcadores2"/>
    <w:basedOn w:val="Normal"/>
    <w:rsid w:val="00657B39"/>
    <w:pPr>
      <w:jc w:val="center"/>
    </w:pPr>
    <w:rPr>
      <w:rFonts w:ascii="Times New Roman" w:eastAsia="Times New Roman" w:hAnsi="Times New Roman" w:cs="Times New Roman"/>
      <w:b/>
      <w:bCs/>
      <w:sz w:val="22"/>
      <w:szCs w:val="22"/>
      <w:lang w:eastAsia="zh-CN"/>
    </w:rPr>
  </w:style>
  <w:style w:type="paragraph" w:customStyle="1" w:styleId="EDITAL">
    <w:name w:val="EDITAL"/>
    <w:basedOn w:val="Normal"/>
    <w:rsid w:val="00657B39"/>
    <w:pPr>
      <w:keepNext/>
      <w:widowControl w:val="0"/>
      <w:spacing w:before="240" w:after="120" w:line="280" w:lineRule="exact"/>
      <w:ind w:firstLine="1134"/>
      <w:jc w:val="both"/>
    </w:pPr>
    <w:rPr>
      <w:rFonts w:ascii="Arial" w:eastAsia="Times New Roman" w:hAnsi="Arial" w:cs="Arial"/>
      <w:sz w:val="22"/>
      <w:szCs w:val="22"/>
      <w:lang w:eastAsia="zh-CN"/>
    </w:rPr>
  </w:style>
  <w:style w:type="paragraph" w:customStyle="1" w:styleId="TextosemFormatao1">
    <w:name w:val="Texto sem Formatação1"/>
    <w:basedOn w:val="Normal"/>
    <w:rsid w:val="00657B39"/>
    <w:rPr>
      <w:rFonts w:ascii="Courier New" w:eastAsia="Times New Roman" w:hAnsi="Courier New" w:cs="Courier New"/>
      <w:sz w:val="20"/>
      <w:szCs w:val="20"/>
      <w:lang w:eastAsia="zh-CN"/>
    </w:rPr>
  </w:style>
  <w:style w:type="paragraph" w:styleId="Recuodecorpodetexto">
    <w:name w:val="Body Text Indent"/>
    <w:basedOn w:val="Normal"/>
    <w:link w:val="RecuodecorpodetextoChar"/>
    <w:semiHidden/>
    <w:unhideWhenUsed/>
    <w:rsid w:val="000B202D"/>
    <w:pPr>
      <w:spacing w:after="120"/>
      <w:ind w:left="283"/>
    </w:pPr>
  </w:style>
  <w:style w:type="character" w:customStyle="1" w:styleId="RecuodecorpodetextoChar">
    <w:name w:val="Recuo de corpo de texto Char"/>
    <w:basedOn w:val="Fontepargpadro"/>
    <w:link w:val="Recuodecorpodetexto"/>
    <w:semiHidden/>
    <w:rsid w:val="000B202D"/>
    <w:rPr>
      <w:rFonts w:ascii="Ecofont_Spranq_eco_Sans" w:hAnsi="Ecofont_Spranq_eco_Sans" w:cs="Tahoma"/>
      <w:sz w:val="24"/>
      <w:szCs w:val="24"/>
      <w:lang w:eastAsia="pt-BR"/>
    </w:rPr>
  </w:style>
  <w:style w:type="paragraph" w:customStyle="1" w:styleId="Corpodetexto31">
    <w:name w:val="Corpo de texto 31"/>
    <w:basedOn w:val="Recuodecorpodetexto"/>
    <w:rsid w:val="000B202D"/>
    <w:pPr>
      <w:keepNext/>
      <w:widowControl w:val="0"/>
    </w:pPr>
    <w:rPr>
      <w:rFonts w:ascii="Arial" w:eastAsia="Times New Roman" w:hAnsi="Arial" w:cs="Arial"/>
      <w:lang w:eastAsia="zh-CN"/>
    </w:rPr>
  </w:style>
  <w:style w:type="paragraph" w:customStyle="1" w:styleId="BodyText21">
    <w:name w:val="Body Text 21"/>
    <w:basedOn w:val="Normal"/>
    <w:rsid w:val="009713D8"/>
    <w:pPr>
      <w:widowControl w:val="0"/>
      <w:spacing w:before="120" w:after="120"/>
      <w:jc w:val="both"/>
    </w:pPr>
    <w:rPr>
      <w:rFonts w:ascii="Arial" w:eastAsia="Times New Roman" w:hAnsi="Arial" w:cs="Arial"/>
      <w:szCs w:val="20"/>
      <w:lang w:eastAsia="zh-CN"/>
    </w:rPr>
  </w:style>
  <w:style w:type="paragraph" w:customStyle="1" w:styleId="MINUTA">
    <w:name w:val="MINUTA"/>
    <w:basedOn w:val="Normal"/>
    <w:rsid w:val="00431BC9"/>
    <w:pPr>
      <w:keepNext/>
      <w:widowControl w:val="0"/>
      <w:spacing w:before="120" w:after="120" w:line="280" w:lineRule="exact"/>
      <w:jc w:val="both"/>
    </w:pPr>
    <w:rPr>
      <w:rFonts w:ascii="Arial" w:eastAsia="Times New Roman" w:hAnsi="Arial" w:cs="Arial"/>
      <w:lang w:eastAsia="zh-CN"/>
    </w:rPr>
  </w:style>
  <w:style w:type="character" w:styleId="nfaseSutil">
    <w:name w:val="Subtle Emphasis"/>
    <w:basedOn w:val="Fontepargpadro"/>
    <w:qFormat/>
    <w:rsid w:val="005C42CF"/>
    <w:rPr>
      <w:i/>
      <w:iCs/>
      <w:color w:val="808080"/>
    </w:rPr>
  </w:style>
  <w:style w:type="paragraph" w:customStyle="1" w:styleId="Default">
    <w:name w:val="Default"/>
    <w:qFormat/>
    <w:rsid w:val="00054265"/>
    <w:pPr>
      <w:suppressAutoHyphens/>
    </w:pPr>
    <w:rPr>
      <w:rFonts w:ascii="Liberation Serif" w:eastAsia="Calibri" w:hAnsi="Liberation Serif" w:cs="Liberation Serif"/>
      <w:sz w:val="24"/>
      <w:szCs w:val="24"/>
      <w:lang w:eastAsia="zh-CN" w:bidi="hi-IN"/>
    </w:rPr>
  </w:style>
  <w:style w:type="character" w:customStyle="1" w:styleId="fontstyle01">
    <w:name w:val="fontstyle01"/>
    <w:rsid w:val="00054265"/>
    <w:rPr>
      <w:rFonts w:ascii="Helvetica" w:eastAsia="Helvetica" w:hAnsi="Helvetica" w:cs="Helvetica"/>
      <w:b w:val="0"/>
      <w:bCs w:val="0"/>
      <w:i w:val="0"/>
      <w:iCs w:val="0"/>
      <w:color w:val="000000"/>
      <w:sz w:val="22"/>
      <w:szCs w:val="22"/>
    </w:rPr>
  </w:style>
  <w:style w:type="character" w:customStyle="1" w:styleId="WW8Num2z0">
    <w:name w:val="WW8Num2z0"/>
    <w:rsid w:val="00DC5C6C"/>
    <w:rPr>
      <w:rFonts w:hint="default"/>
      <w:b w:val="0"/>
      <w:bCs w:val="0"/>
    </w:rPr>
  </w:style>
  <w:style w:type="character" w:customStyle="1" w:styleId="WW8Num3z0">
    <w:name w:val="WW8Num3z0"/>
    <w:rsid w:val="00DC5C6C"/>
    <w:rPr>
      <w:rFonts w:hint="default"/>
      <w:b w:val="0"/>
      <w:bCs w:val="0"/>
    </w:rPr>
  </w:style>
  <w:style w:type="character" w:customStyle="1" w:styleId="WW8Num3z1">
    <w:name w:val="WW8Num3z1"/>
    <w:rsid w:val="00DC5C6C"/>
    <w:rPr>
      <w:rFonts w:hint="default"/>
      <w:b w:val="0"/>
      <w:bCs/>
      <w:i w:val="0"/>
      <w:iCs/>
    </w:rPr>
  </w:style>
  <w:style w:type="character" w:customStyle="1" w:styleId="WW8Num3z2">
    <w:name w:val="WW8Num3z2"/>
    <w:rsid w:val="00DC5C6C"/>
    <w:rPr>
      <w:rFonts w:hint="default"/>
      <w:b w:val="0"/>
      <w:bCs/>
      <w:color w:val="000000"/>
    </w:rPr>
  </w:style>
  <w:style w:type="character" w:customStyle="1" w:styleId="WW8Num3z3">
    <w:name w:val="WW8Num3z3"/>
    <w:rsid w:val="00DC5C6C"/>
    <w:rPr>
      <w:rFonts w:hint="default"/>
    </w:rPr>
  </w:style>
  <w:style w:type="character" w:customStyle="1" w:styleId="WW8Num4z0">
    <w:name w:val="WW8Num4z0"/>
    <w:rsid w:val="00DC5C6C"/>
    <w:rPr>
      <w:rFonts w:hint="default"/>
      <w:b/>
      <w:color w:val="000000"/>
    </w:rPr>
  </w:style>
  <w:style w:type="character" w:customStyle="1" w:styleId="WW8Num4z1">
    <w:name w:val="WW8Num4z1"/>
    <w:rsid w:val="00DC5C6C"/>
    <w:rPr>
      <w:rFonts w:hint="default"/>
      <w:b w:val="0"/>
      <w:i w:val="0"/>
      <w:strike w:val="0"/>
      <w:dstrike w:val="0"/>
      <w:color w:val="000000"/>
      <w:u w:val="none"/>
    </w:rPr>
  </w:style>
  <w:style w:type="character" w:customStyle="1" w:styleId="WW8Num4z2">
    <w:name w:val="WW8Num4z2"/>
    <w:rsid w:val="00DC5C6C"/>
    <w:rPr>
      <w:rFonts w:hint="default"/>
      <w:b w:val="0"/>
      <w:i w:val="0"/>
      <w:color w:val="000000"/>
    </w:rPr>
  </w:style>
  <w:style w:type="character" w:customStyle="1" w:styleId="WW8Num4z3">
    <w:name w:val="WW8Num4z3"/>
    <w:rsid w:val="00DC5C6C"/>
    <w:rPr>
      <w:rFonts w:hint="default"/>
    </w:rPr>
  </w:style>
  <w:style w:type="character" w:customStyle="1" w:styleId="WW8Num5z0">
    <w:name w:val="WW8Num5z0"/>
    <w:rsid w:val="00DC5C6C"/>
    <w:rPr>
      <w:b w:val="0"/>
      <w:bCs w:val="0"/>
    </w:rPr>
  </w:style>
  <w:style w:type="character" w:customStyle="1" w:styleId="WW8Num6z0">
    <w:name w:val="WW8Num6z0"/>
    <w:rsid w:val="00DC5C6C"/>
    <w:rPr>
      <w:b w:val="0"/>
      <w:bCs w:val="0"/>
    </w:rPr>
  </w:style>
  <w:style w:type="character" w:customStyle="1" w:styleId="WW8Num7z1">
    <w:name w:val="WW8Num7z1"/>
    <w:rsid w:val="00DC5C6C"/>
    <w:rPr>
      <w:b w:val="0"/>
      <w:i w:val="0"/>
    </w:rPr>
  </w:style>
  <w:style w:type="character" w:customStyle="1" w:styleId="WW8Num7z2">
    <w:name w:val="WW8Num7z2"/>
    <w:rsid w:val="00DC5C6C"/>
    <w:rPr>
      <w:b w:val="0"/>
    </w:rPr>
  </w:style>
  <w:style w:type="character" w:customStyle="1" w:styleId="WW8Num9z0">
    <w:name w:val="WW8Num9z0"/>
    <w:rsid w:val="00DC5C6C"/>
    <w:rPr>
      <w:rFonts w:hint="default"/>
      <w:b w:val="0"/>
      <w:bCs w:val="0"/>
    </w:rPr>
  </w:style>
  <w:style w:type="character" w:customStyle="1" w:styleId="WW8Num9z2">
    <w:name w:val="WW8Num9z2"/>
    <w:rsid w:val="00DC5C6C"/>
    <w:rPr>
      <w:rFonts w:hint="default"/>
      <w:color w:val="000000"/>
    </w:rPr>
  </w:style>
  <w:style w:type="character" w:customStyle="1" w:styleId="WW8Num11z0">
    <w:name w:val="WW8Num11z0"/>
    <w:rsid w:val="00DC5C6C"/>
    <w:rPr>
      <w:rFonts w:hint="default"/>
      <w:b/>
      <w:bCs w:val="0"/>
    </w:rPr>
  </w:style>
  <w:style w:type="character" w:customStyle="1" w:styleId="WW8Num11z1">
    <w:name w:val="WW8Num11z1"/>
    <w:rsid w:val="00DC5C6C"/>
    <w:rPr>
      <w:rFonts w:hint="default"/>
      <w:i w:val="0"/>
      <w:iCs/>
      <w:color w:val="000000"/>
    </w:rPr>
  </w:style>
  <w:style w:type="character" w:customStyle="1" w:styleId="WW8Num11z2">
    <w:name w:val="WW8Num11z2"/>
    <w:rsid w:val="00DC5C6C"/>
    <w:rPr>
      <w:rFonts w:hint="default"/>
    </w:rPr>
  </w:style>
  <w:style w:type="character" w:customStyle="1" w:styleId="WW8Num12z0">
    <w:name w:val="WW8Num12z0"/>
    <w:rsid w:val="00DC5C6C"/>
    <w:rPr>
      <w:rFonts w:hint="default"/>
      <w:b w:val="0"/>
      <w:bCs w:val="0"/>
    </w:rPr>
  </w:style>
  <w:style w:type="character" w:customStyle="1" w:styleId="WW8Num12z1">
    <w:name w:val="WW8Num12z1"/>
    <w:rsid w:val="00DC5C6C"/>
    <w:rPr>
      <w:rFonts w:hint="default"/>
      <w:b w:val="0"/>
      <w:bCs w:val="0"/>
      <w:i w:val="0"/>
      <w:iCs w:val="0"/>
      <w:color w:val="000000"/>
    </w:rPr>
  </w:style>
  <w:style w:type="character" w:customStyle="1" w:styleId="WW8Num15z0">
    <w:name w:val="WW8Num15z0"/>
    <w:rsid w:val="00DC5C6C"/>
    <w:rPr>
      <w:b w:val="0"/>
      <w:bCs w:val="0"/>
    </w:rPr>
  </w:style>
  <w:style w:type="character" w:customStyle="1" w:styleId="WW8Num17z0">
    <w:name w:val="WW8Num17z0"/>
    <w:rsid w:val="00DC5C6C"/>
    <w:rPr>
      <w:rFonts w:hint="default"/>
      <w:b/>
      <w:i w:val="0"/>
    </w:rPr>
  </w:style>
  <w:style w:type="character" w:customStyle="1" w:styleId="WW8Num17z1">
    <w:name w:val="WW8Num17z1"/>
    <w:rsid w:val="00DC5C6C"/>
    <w:rPr>
      <w:rFonts w:ascii="Arial" w:hAnsi="Arial" w:cs="Arial" w:hint="default"/>
      <w:b w:val="0"/>
      <w:i w:val="0"/>
      <w:color w:val="000000"/>
      <w:sz w:val="20"/>
      <w:szCs w:val="20"/>
    </w:rPr>
  </w:style>
  <w:style w:type="character" w:customStyle="1" w:styleId="WW8Num17z2">
    <w:name w:val="WW8Num17z2"/>
    <w:rsid w:val="00DC5C6C"/>
    <w:rPr>
      <w:rFonts w:hint="default"/>
      <w:b w:val="0"/>
      <w:i w:val="0"/>
      <w:color w:val="000000"/>
      <w:sz w:val="20"/>
      <w:szCs w:val="20"/>
    </w:rPr>
  </w:style>
  <w:style w:type="character" w:customStyle="1" w:styleId="WW8Num17z3">
    <w:name w:val="WW8Num17z3"/>
    <w:rsid w:val="00DC5C6C"/>
    <w:rPr>
      <w:rFonts w:hint="default"/>
      <w:b w:val="0"/>
      <w:i w:val="0"/>
    </w:rPr>
  </w:style>
  <w:style w:type="character" w:customStyle="1" w:styleId="WW8Num17z5">
    <w:name w:val="WW8Num17z5"/>
    <w:rsid w:val="00DC5C6C"/>
    <w:rPr>
      <w:rFonts w:hint="default"/>
    </w:rPr>
  </w:style>
  <w:style w:type="character" w:customStyle="1" w:styleId="WW8Num20z0">
    <w:name w:val="WW8Num20z0"/>
    <w:rsid w:val="00DC5C6C"/>
    <w:rPr>
      <w:b/>
      <w:bCs/>
    </w:rPr>
  </w:style>
  <w:style w:type="character" w:customStyle="1" w:styleId="WW8Num22z1">
    <w:name w:val="WW8Num22z1"/>
    <w:rsid w:val="00DC5C6C"/>
    <w:rPr>
      <w:b w:val="0"/>
      <w:i w:val="0"/>
    </w:rPr>
  </w:style>
  <w:style w:type="character" w:customStyle="1" w:styleId="WW8Num22z2">
    <w:name w:val="WW8Num22z2"/>
    <w:rsid w:val="00DC5C6C"/>
    <w:rPr>
      <w:b w:val="0"/>
    </w:rPr>
  </w:style>
  <w:style w:type="character" w:customStyle="1" w:styleId="WW8Num9z1">
    <w:name w:val="WW8Num9z1"/>
    <w:rsid w:val="00DC5C6C"/>
    <w:rPr>
      <w:rFonts w:hint="default"/>
      <w:b w:val="0"/>
      <w:bCs w:val="0"/>
    </w:rPr>
  </w:style>
  <w:style w:type="character" w:customStyle="1" w:styleId="WW8Num2z1">
    <w:name w:val="WW8Num2z1"/>
    <w:rsid w:val="00DC5C6C"/>
    <w:rPr>
      <w:b/>
      <w:bCs/>
    </w:rPr>
  </w:style>
  <w:style w:type="character" w:customStyle="1" w:styleId="WW8Num5z1">
    <w:name w:val="WW8Num5z1"/>
    <w:rsid w:val="00DC5C6C"/>
    <w:rPr>
      <w:rFonts w:hint="default"/>
      <w:b w:val="0"/>
      <w:i w:val="0"/>
      <w:strike w:val="0"/>
      <w:dstrike w:val="0"/>
      <w:color w:val="000000"/>
      <w:u w:val="none"/>
    </w:rPr>
  </w:style>
  <w:style w:type="character" w:customStyle="1" w:styleId="WW8Num5z2">
    <w:name w:val="WW8Num5z2"/>
    <w:rsid w:val="00DC5C6C"/>
    <w:rPr>
      <w:rFonts w:hint="default"/>
      <w:b w:val="0"/>
      <w:i w:val="0"/>
      <w:color w:val="000000"/>
    </w:rPr>
  </w:style>
  <w:style w:type="character" w:customStyle="1" w:styleId="WW8Num5z3">
    <w:name w:val="WW8Num5z3"/>
    <w:rsid w:val="00DC5C6C"/>
    <w:rPr>
      <w:rFonts w:hint="default"/>
    </w:rPr>
  </w:style>
  <w:style w:type="character" w:customStyle="1" w:styleId="WW8Num7z0">
    <w:name w:val="WW8Num7z0"/>
    <w:rsid w:val="00DC5C6C"/>
    <w:rPr>
      <w:b/>
      <w:bCs/>
    </w:rPr>
  </w:style>
  <w:style w:type="character" w:customStyle="1" w:styleId="WW8Num8z1">
    <w:name w:val="WW8Num8z1"/>
    <w:rsid w:val="00DC5C6C"/>
    <w:rPr>
      <w:b w:val="0"/>
      <w:i w:val="0"/>
    </w:rPr>
  </w:style>
  <w:style w:type="character" w:customStyle="1" w:styleId="WW8Num8z2">
    <w:name w:val="WW8Num8z2"/>
    <w:rsid w:val="00DC5C6C"/>
    <w:rPr>
      <w:b w:val="0"/>
    </w:rPr>
  </w:style>
  <w:style w:type="character" w:customStyle="1" w:styleId="WW8Num10z0">
    <w:name w:val="WW8Num10z0"/>
    <w:rsid w:val="00DC5C6C"/>
    <w:rPr>
      <w:rFonts w:hint="default"/>
      <w:b/>
      <w:bCs w:val="0"/>
    </w:rPr>
  </w:style>
  <w:style w:type="character" w:customStyle="1" w:styleId="WW8Num10z1">
    <w:name w:val="WW8Num10z1"/>
    <w:rsid w:val="00DC5C6C"/>
    <w:rPr>
      <w:rFonts w:hint="default"/>
    </w:rPr>
  </w:style>
  <w:style w:type="character" w:customStyle="1" w:styleId="WW8Num10z2">
    <w:name w:val="WW8Num10z2"/>
    <w:rsid w:val="00DC5C6C"/>
    <w:rPr>
      <w:rFonts w:hint="default"/>
      <w:color w:val="000000"/>
    </w:rPr>
  </w:style>
  <w:style w:type="character" w:customStyle="1" w:styleId="WW8Num12z2">
    <w:name w:val="WW8Num12z2"/>
    <w:rsid w:val="00DC5C6C"/>
    <w:rPr>
      <w:rFonts w:hint="default"/>
    </w:rPr>
  </w:style>
  <w:style w:type="character" w:customStyle="1" w:styleId="WW8Num13z0">
    <w:name w:val="WW8Num13z0"/>
    <w:rsid w:val="00DC5C6C"/>
    <w:rPr>
      <w:rFonts w:hint="default"/>
      <w:b/>
      <w:bCs w:val="0"/>
    </w:rPr>
  </w:style>
  <w:style w:type="character" w:customStyle="1" w:styleId="WW8Num13z1">
    <w:name w:val="WW8Num13z1"/>
    <w:rsid w:val="00DC5C6C"/>
    <w:rPr>
      <w:rFonts w:hint="default"/>
      <w:b/>
      <w:bCs/>
      <w:i w:val="0"/>
      <w:iCs w:val="0"/>
      <w:color w:val="000000"/>
    </w:rPr>
  </w:style>
  <w:style w:type="character" w:customStyle="1" w:styleId="WW8Num16z0">
    <w:name w:val="WW8Num16z0"/>
    <w:rsid w:val="00DC5C6C"/>
    <w:rPr>
      <w:b/>
      <w:bCs/>
    </w:rPr>
  </w:style>
  <w:style w:type="character" w:customStyle="1" w:styleId="WW8Num18z0">
    <w:name w:val="WW8Num18z0"/>
    <w:rsid w:val="00DC5C6C"/>
    <w:rPr>
      <w:rFonts w:hint="default"/>
      <w:b/>
      <w:i w:val="0"/>
    </w:rPr>
  </w:style>
  <w:style w:type="character" w:customStyle="1" w:styleId="WW8Num18z1">
    <w:name w:val="WW8Num18z1"/>
    <w:rsid w:val="00DC5C6C"/>
    <w:rPr>
      <w:rFonts w:ascii="Arial" w:hAnsi="Arial" w:cs="Arial" w:hint="default"/>
      <w:b w:val="0"/>
      <w:i w:val="0"/>
      <w:color w:val="000000"/>
      <w:sz w:val="20"/>
      <w:szCs w:val="20"/>
    </w:rPr>
  </w:style>
  <w:style w:type="character" w:customStyle="1" w:styleId="WW8Num18z2">
    <w:name w:val="WW8Num18z2"/>
    <w:rsid w:val="00DC5C6C"/>
    <w:rPr>
      <w:rFonts w:hint="default"/>
      <w:b w:val="0"/>
      <w:i w:val="0"/>
      <w:color w:val="000000"/>
      <w:sz w:val="20"/>
      <w:szCs w:val="20"/>
    </w:rPr>
  </w:style>
  <w:style w:type="character" w:customStyle="1" w:styleId="WW8Num18z3">
    <w:name w:val="WW8Num18z3"/>
    <w:rsid w:val="00DC5C6C"/>
    <w:rPr>
      <w:rFonts w:hint="default"/>
      <w:b w:val="0"/>
      <w:i w:val="0"/>
    </w:rPr>
  </w:style>
  <w:style w:type="character" w:customStyle="1" w:styleId="WW8Num18z5">
    <w:name w:val="WW8Num18z5"/>
    <w:rsid w:val="00DC5C6C"/>
    <w:rPr>
      <w:rFonts w:hint="default"/>
    </w:rPr>
  </w:style>
  <w:style w:type="character" w:customStyle="1" w:styleId="WW8Num21z0">
    <w:name w:val="WW8Num21z0"/>
    <w:rsid w:val="00DC5C6C"/>
    <w:rPr>
      <w:b/>
      <w:bCs/>
    </w:rPr>
  </w:style>
  <w:style w:type="character" w:customStyle="1" w:styleId="WW8Num23z1">
    <w:name w:val="WW8Num23z1"/>
    <w:rsid w:val="00DC5C6C"/>
    <w:rPr>
      <w:b w:val="0"/>
      <w:i w:val="0"/>
    </w:rPr>
  </w:style>
  <w:style w:type="character" w:customStyle="1" w:styleId="WW8Num23z2">
    <w:name w:val="WW8Num23z2"/>
    <w:rsid w:val="00DC5C6C"/>
    <w:rPr>
      <w:b w:val="0"/>
    </w:rPr>
  </w:style>
  <w:style w:type="character" w:customStyle="1" w:styleId="WW8Num14z0">
    <w:name w:val="WW8Num14z0"/>
    <w:rsid w:val="00DC5C6C"/>
    <w:rPr>
      <w:b/>
      <w:bCs/>
    </w:rPr>
  </w:style>
  <w:style w:type="character" w:customStyle="1" w:styleId="WW8Num2z2">
    <w:name w:val="WW8Num2z2"/>
    <w:rsid w:val="00DC5C6C"/>
    <w:rPr>
      <w:rFonts w:ascii="Arial" w:hAnsi="Arial" w:cs="Arial" w:hint="default"/>
    </w:rPr>
  </w:style>
  <w:style w:type="character" w:customStyle="1" w:styleId="WW8Num13z2">
    <w:name w:val="WW8Num13z2"/>
    <w:rsid w:val="00DC5C6C"/>
    <w:rPr>
      <w:rFonts w:hint="default"/>
    </w:rPr>
  </w:style>
  <w:style w:type="character" w:customStyle="1" w:styleId="WW8Num14z1">
    <w:name w:val="WW8Num14z1"/>
    <w:rsid w:val="00DC5C6C"/>
    <w:rPr>
      <w:rFonts w:hint="default"/>
      <w:b/>
      <w:bCs/>
      <w:i w:val="0"/>
      <w:iCs w:val="0"/>
      <w:color w:val="000000"/>
    </w:rPr>
  </w:style>
  <w:style w:type="character" w:customStyle="1" w:styleId="WW8Num19z0">
    <w:name w:val="WW8Num19z0"/>
    <w:rsid w:val="00DC5C6C"/>
    <w:rPr>
      <w:rFonts w:hint="default"/>
      <w:b/>
      <w:i w:val="0"/>
    </w:rPr>
  </w:style>
  <w:style w:type="character" w:customStyle="1" w:styleId="WW8Num19z1">
    <w:name w:val="WW8Num19z1"/>
    <w:rsid w:val="00DC5C6C"/>
    <w:rPr>
      <w:rFonts w:ascii="Arial" w:hAnsi="Arial" w:cs="Arial" w:hint="default"/>
      <w:b w:val="0"/>
      <w:i w:val="0"/>
      <w:color w:val="000000"/>
      <w:sz w:val="20"/>
      <w:szCs w:val="20"/>
    </w:rPr>
  </w:style>
  <w:style w:type="character" w:customStyle="1" w:styleId="WW8Num19z2">
    <w:name w:val="WW8Num19z2"/>
    <w:rsid w:val="00DC5C6C"/>
    <w:rPr>
      <w:rFonts w:hint="default"/>
      <w:b w:val="0"/>
      <w:i w:val="0"/>
      <w:color w:val="000000"/>
      <w:sz w:val="20"/>
      <w:szCs w:val="20"/>
    </w:rPr>
  </w:style>
  <w:style w:type="character" w:customStyle="1" w:styleId="WW8Num19z3">
    <w:name w:val="WW8Num19z3"/>
    <w:rsid w:val="00DC5C6C"/>
    <w:rPr>
      <w:rFonts w:hint="default"/>
      <w:b w:val="0"/>
      <w:i w:val="0"/>
    </w:rPr>
  </w:style>
  <w:style w:type="character" w:customStyle="1" w:styleId="WW8Num19z5">
    <w:name w:val="WW8Num19z5"/>
    <w:rsid w:val="00DC5C6C"/>
    <w:rPr>
      <w:rFonts w:hint="default"/>
    </w:rPr>
  </w:style>
  <w:style w:type="character" w:customStyle="1" w:styleId="WW8Num22z0">
    <w:name w:val="WW8Num22z0"/>
    <w:rsid w:val="00DC5C6C"/>
    <w:rPr>
      <w:b/>
      <w:bCs/>
    </w:rPr>
  </w:style>
  <w:style w:type="character" w:customStyle="1" w:styleId="WW8Num24z1">
    <w:name w:val="WW8Num24z1"/>
    <w:rsid w:val="00DC5C6C"/>
    <w:rPr>
      <w:b w:val="0"/>
      <w:i w:val="0"/>
    </w:rPr>
  </w:style>
  <w:style w:type="character" w:customStyle="1" w:styleId="WW8Num24z2">
    <w:name w:val="WW8Num24z2"/>
    <w:rsid w:val="00DC5C6C"/>
    <w:rPr>
      <w:b w:val="0"/>
    </w:rPr>
  </w:style>
  <w:style w:type="character" w:customStyle="1" w:styleId="WW8Num6z1">
    <w:name w:val="WW8Num6z1"/>
    <w:rsid w:val="00DC5C6C"/>
    <w:rPr>
      <w:rFonts w:hint="default"/>
    </w:rPr>
  </w:style>
  <w:style w:type="character" w:customStyle="1" w:styleId="WW8Num7z3">
    <w:name w:val="WW8Num7z3"/>
    <w:rsid w:val="00DC5C6C"/>
    <w:rPr>
      <w:rFonts w:hint="default"/>
    </w:rPr>
  </w:style>
  <w:style w:type="character" w:customStyle="1" w:styleId="WW8Num8z0">
    <w:name w:val="WW8Num8z0"/>
    <w:rsid w:val="00DC5C6C"/>
    <w:rPr>
      <w:rFonts w:hint="default"/>
      <w:b/>
      <w:color w:val="000000"/>
    </w:rPr>
  </w:style>
  <w:style w:type="character" w:customStyle="1" w:styleId="WW8Num8z3">
    <w:name w:val="WW8Num8z3"/>
    <w:rsid w:val="00DC5C6C"/>
    <w:rPr>
      <w:rFonts w:hint="default"/>
    </w:rPr>
  </w:style>
  <w:style w:type="character" w:customStyle="1" w:styleId="WW8Num10z3">
    <w:name w:val="WW8Num10z3"/>
    <w:rsid w:val="00DC5C6C"/>
    <w:rPr>
      <w:rFonts w:hint="default"/>
    </w:rPr>
  </w:style>
  <w:style w:type="character" w:customStyle="1" w:styleId="WW8Num14z2">
    <w:name w:val="WW8Num14z2"/>
    <w:rsid w:val="00DC5C6C"/>
    <w:rPr>
      <w:rFonts w:hint="default"/>
      <w:color w:val="000000"/>
    </w:rPr>
  </w:style>
  <w:style w:type="character" w:customStyle="1" w:styleId="WW8Num16z1">
    <w:name w:val="WW8Num16z1"/>
    <w:rsid w:val="00DC5C6C"/>
    <w:rPr>
      <w:rFonts w:hint="default"/>
      <w:i w:val="0"/>
      <w:iCs/>
      <w:color w:val="000000"/>
    </w:rPr>
  </w:style>
  <w:style w:type="character" w:customStyle="1" w:styleId="WW8Num16z2">
    <w:name w:val="WW8Num16z2"/>
    <w:rsid w:val="00DC5C6C"/>
    <w:rPr>
      <w:rFonts w:hint="default"/>
    </w:rPr>
  </w:style>
  <w:style w:type="character" w:customStyle="1" w:styleId="WW8Num22z3">
    <w:name w:val="WW8Num22z3"/>
    <w:rsid w:val="00DC5C6C"/>
    <w:rPr>
      <w:rFonts w:hint="default"/>
      <w:b w:val="0"/>
      <w:i w:val="0"/>
    </w:rPr>
  </w:style>
  <w:style w:type="character" w:customStyle="1" w:styleId="WW8Num22z5">
    <w:name w:val="WW8Num22z5"/>
    <w:rsid w:val="00DC5C6C"/>
    <w:rPr>
      <w:rFonts w:hint="default"/>
    </w:rPr>
  </w:style>
  <w:style w:type="character" w:customStyle="1" w:styleId="WW8Num25z0">
    <w:name w:val="WW8Num25z0"/>
    <w:rsid w:val="00DC5C6C"/>
    <w:rPr>
      <w:b/>
      <w:bCs/>
    </w:rPr>
  </w:style>
  <w:style w:type="character" w:customStyle="1" w:styleId="WW8Num27z0">
    <w:name w:val="WW8Num27z0"/>
    <w:rsid w:val="00DC5C6C"/>
    <w:rPr>
      <w:rFonts w:hint="default"/>
      <w:b/>
      <w:bCs/>
    </w:rPr>
  </w:style>
  <w:style w:type="character" w:customStyle="1" w:styleId="WW8Num27z1">
    <w:name w:val="WW8Num27z1"/>
    <w:rsid w:val="00DC5C6C"/>
    <w:rPr>
      <w:rFonts w:hint="default"/>
    </w:rPr>
  </w:style>
  <w:style w:type="character" w:customStyle="1" w:styleId="WW8Num28z1">
    <w:name w:val="WW8Num28z1"/>
    <w:rsid w:val="00DC5C6C"/>
    <w:rPr>
      <w:b w:val="0"/>
      <w:i w:val="0"/>
    </w:rPr>
  </w:style>
  <w:style w:type="character" w:customStyle="1" w:styleId="WW8Num28z2">
    <w:name w:val="WW8Num28z2"/>
    <w:rsid w:val="00DC5C6C"/>
    <w:rPr>
      <w:b w:val="0"/>
    </w:rPr>
  </w:style>
  <w:style w:type="character" w:customStyle="1" w:styleId="WW8Num15z1">
    <w:name w:val="WW8Num15z1"/>
    <w:rsid w:val="00DC5C6C"/>
    <w:rPr>
      <w:rFonts w:hint="default"/>
    </w:rPr>
  </w:style>
  <w:style w:type="character" w:customStyle="1" w:styleId="WW8Num15z2">
    <w:name w:val="WW8Num15z2"/>
    <w:rsid w:val="00DC5C6C"/>
    <w:rPr>
      <w:rFonts w:hint="default"/>
      <w:color w:val="000000"/>
    </w:rPr>
  </w:style>
  <w:style w:type="character" w:customStyle="1" w:styleId="WW8Num23z0">
    <w:name w:val="WW8Num23z0"/>
    <w:rsid w:val="00DC5C6C"/>
    <w:rPr>
      <w:rFonts w:hint="default"/>
      <w:b/>
      <w:i w:val="0"/>
    </w:rPr>
  </w:style>
  <w:style w:type="character" w:customStyle="1" w:styleId="WW8Num23z3">
    <w:name w:val="WW8Num23z3"/>
    <w:rsid w:val="00DC5C6C"/>
    <w:rPr>
      <w:rFonts w:hint="default"/>
      <w:b w:val="0"/>
      <w:i w:val="0"/>
    </w:rPr>
  </w:style>
  <w:style w:type="character" w:customStyle="1" w:styleId="WW8Num23z5">
    <w:name w:val="WW8Num23z5"/>
    <w:rsid w:val="00DC5C6C"/>
    <w:rPr>
      <w:rFonts w:hint="default"/>
    </w:rPr>
  </w:style>
  <w:style w:type="character" w:customStyle="1" w:styleId="WW8Num26z0">
    <w:name w:val="WW8Num26z0"/>
    <w:rsid w:val="00DC5C6C"/>
    <w:rPr>
      <w:b/>
      <w:bCs/>
    </w:rPr>
  </w:style>
  <w:style w:type="character" w:customStyle="1" w:styleId="WW8Num29z0">
    <w:name w:val="WW8Num29z0"/>
    <w:rsid w:val="00DC5C6C"/>
    <w:rPr>
      <w:rFonts w:hint="default"/>
      <w:b/>
      <w:bCs/>
    </w:rPr>
  </w:style>
  <w:style w:type="character" w:customStyle="1" w:styleId="WW8Num29z1">
    <w:name w:val="WW8Num29z1"/>
    <w:rsid w:val="00DC5C6C"/>
    <w:rPr>
      <w:rFonts w:hint="default"/>
    </w:rPr>
  </w:style>
  <w:style w:type="character" w:customStyle="1" w:styleId="WW8Num30z1">
    <w:name w:val="WW8Num30z1"/>
    <w:rsid w:val="00DC5C6C"/>
    <w:rPr>
      <w:b w:val="0"/>
      <w:i w:val="0"/>
    </w:rPr>
  </w:style>
  <w:style w:type="character" w:customStyle="1" w:styleId="WW8Num30z2">
    <w:name w:val="WW8Num30z2"/>
    <w:rsid w:val="00DC5C6C"/>
    <w:rPr>
      <w:b w:val="0"/>
    </w:rPr>
  </w:style>
  <w:style w:type="character" w:customStyle="1" w:styleId="WW8Num25z1">
    <w:name w:val="WW8Num25z1"/>
    <w:rsid w:val="00DC5C6C"/>
    <w:rPr>
      <w:rFonts w:ascii="Arial" w:hAnsi="Arial" w:cs="Arial" w:hint="default"/>
      <w:b w:val="0"/>
      <w:i w:val="0"/>
      <w:color w:val="000000"/>
      <w:sz w:val="20"/>
      <w:szCs w:val="20"/>
    </w:rPr>
  </w:style>
  <w:style w:type="character" w:customStyle="1" w:styleId="WW8Num25z2">
    <w:name w:val="WW8Num25z2"/>
    <w:rsid w:val="00DC5C6C"/>
    <w:rPr>
      <w:rFonts w:hint="default"/>
      <w:b w:val="0"/>
      <w:i w:val="0"/>
      <w:color w:val="000000"/>
      <w:sz w:val="20"/>
      <w:szCs w:val="20"/>
    </w:rPr>
  </w:style>
  <w:style w:type="character" w:customStyle="1" w:styleId="WW8Num25z3">
    <w:name w:val="WW8Num25z3"/>
    <w:rsid w:val="00DC5C6C"/>
    <w:rPr>
      <w:rFonts w:hint="default"/>
      <w:b w:val="0"/>
      <w:i w:val="0"/>
    </w:rPr>
  </w:style>
  <w:style w:type="character" w:customStyle="1" w:styleId="WW8Num25z5">
    <w:name w:val="WW8Num25z5"/>
    <w:rsid w:val="00DC5C6C"/>
    <w:rPr>
      <w:rFonts w:hint="default"/>
    </w:rPr>
  </w:style>
  <w:style w:type="character" w:customStyle="1" w:styleId="WW8Num28z0">
    <w:name w:val="WW8Num28z0"/>
    <w:rsid w:val="00DC5C6C"/>
    <w:rPr>
      <w:b/>
      <w:bCs/>
    </w:rPr>
  </w:style>
  <w:style w:type="character" w:customStyle="1" w:styleId="WW8Num31z0">
    <w:name w:val="WW8Num31z0"/>
    <w:rsid w:val="00DC5C6C"/>
    <w:rPr>
      <w:rFonts w:hint="default"/>
      <w:b/>
      <w:bCs/>
    </w:rPr>
  </w:style>
  <w:style w:type="character" w:customStyle="1" w:styleId="WW8Num31z1">
    <w:name w:val="WW8Num31z1"/>
    <w:rsid w:val="00DC5C6C"/>
    <w:rPr>
      <w:rFonts w:hint="default"/>
    </w:rPr>
  </w:style>
  <w:style w:type="character" w:customStyle="1" w:styleId="WW8Num32z1">
    <w:name w:val="WW8Num32z1"/>
    <w:rsid w:val="00DC5C6C"/>
    <w:rPr>
      <w:b w:val="0"/>
      <w:i w:val="0"/>
    </w:rPr>
  </w:style>
  <w:style w:type="character" w:customStyle="1" w:styleId="WW8Num32z2">
    <w:name w:val="WW8Num32z2"/>
    <w:rsid w:val="00DC5C6C"/>
    <w:rPr>
      <w:b w:val="0"/>
    </w:rPr>
  </w:style>
  <w:style w:type="character" w:customStyle="1" w:styleId="WW8Num1z0">
    <w:name w:val="WW8Num1z0"/>
    <w:rsid w:val="00DC5C6C"/>
    <w:rPr>
      <w:rFonts w:hint="default"/>
      <w:b/>
      <w:bCs w:val="0"/>
    </w:rPr>
  </w:style>
  <w:style w:type="character" w:customStyle="1" w:styleId="WW8Num1z1">
    <w:name w:val="WW8Num1z1"/>
    <w:rsid w:val="00DC5C6C"/>
    <w:rPr>
      <w:rFonts w:hint="default"/>
    </w:rPr>
  </w:style>
  <w:style w:type="character" w:customStyle="1" w:styleId="WW8Num1z2">
    <w:name w:val="WW8Num1z2"/>
    <w:rsid w:val="00DC5C6C"/>
    <w:rPr>
      <w:rFonts w:hint="default"/>
      <w:color w:val="000000"/>
    </w:rPr>
  </w:style>
  <w:style w:type="character" w:customStyle="1" w:styleId="WW8Num9z3">
    <w:name w:val="WW8Num9z3"/>
    <w:rsid w:val="00DC5C6C"/>
    <w:rPr>
      <w:rFonts w:hint="default"/>
    </w:rPr>
  </w:style>
  <w:style w:type="character" w:customStyle="1" w:styleId="WW8Num11z3">
    <w:name w:val="WW8Num11z3"/>
    <w:rsid w:val="00DC5C6C"/>
    <w:rPr>
      <w:rFonts w:hint="default"/>
    </w:rPr>
  </w:style>
  <w:style w:type="character" w:customStyle="1" w:styleId="WW8Num20z1">
    <w:name w:val="WW8Num20z1"/>
    <w:rsid w:val="00DC5C6C"/>
    <w:rPr>
      <w:rFonts w:hint="default"/>
    </w:rPr>
  </w:style>
  <w:style w:type="character" w:customStyle="1" w:styleId="WW8Num28z3">
    <w:name w:val="WW8Num28z3"/>
    <w:rsid w:val="00DC5C6C"/>
    <w:rPr>
      <w:rFonts w:hint="default"/>
      <w:b w:val="0"/>
      <w:i w:val="0"/>
    </w:rPr>
  </w:style>
  <w:style w:type="character" w:customStyle="1" w:styleId="WW8Num28z5">
    <w:name w:val="WW8Num28z5"/>
    <w:rsid w:val="00DC5C6C"/>
    <w:rPr>
      <w:rFonts w:hint="default"/>
    </w:rPr>
  </w:style>
  <w:style w:type="character" w:customStyle="1" w:styleId="WW8Num33z0">
    <w:name w:val="WW8Num33z0"/>
    <w:rsid w:val="00DC5C6C"/>
    <w:rPr>
      <w:rFonts w:hint="default"/>
      <w:b/>
      <w:bCs w:val="0"/>
    </w:rPr>
  </w:style>
  <w:style w:type="character" w:customStyle="1" w:styleId="WW8Num33z1">
    <w:name w:val="WW8Num33z1"/>
    <w:rsid w:val="00DC5C6C"/>
    <w:rPr>
      <w:rFonts w:hint="default"/>
      <w:b w:val="0"/>
      <w:bCs/>
      <w:i w:val="0"/>
      <w:iCs/>
    </w:rPr>
  </w:style>
  <w:style w:type="character" w:customStyle="1" w:styleId="WW8Num33z2">
    <w:name w:val="WW8Num33z2"/>
    <w:rsid w:val="00DC5C6C"/>
    <w:rPr>
      <w:rFonts w:hint="default"/>
      <w:b w:val="0"/>
      <w:bCs/>
      <w:color w:val="000000"/>
    </w:rPr>
  </w:style>
  <w:style w:type="character" w:customStyle="1" w:styleId="WW8Num33z3">
    <w:name w:val="WW8Num33z3"/>
    <w:rsid w:val="00DC5C6C"/>
    <w:rPr>
      <w:rFonts w:hint="default"/>
    </w:rPr>
  </w:style>
  <w:style w:type="character" w:customStyle="1" w:styleId="WW8Num36z0">
    <w:name w:val="WW8Num36z0"/>
    <w:rsid w:val="00DC5C6C"/>
    <w:rPr>
      <w:b/>
      <w:bCs/>
    </w:rPr>
  </w:style>
  <w:style w:type="character" w:customStyle="1" w:styleId="WW8Num37z0">
    <w:name w:val="WW8Num37z0"/>
    <w:rsid w:val="00DC5C6C"/>
    <w:rPr>
      <w:rFonts w:hint="default"/>
      <w:b/>
      <w:bCs w:val="0"/>
    </w:rPr>
  </w:style>
  <w:style w:type="character" w:customStyle="1" w:styleId="WW8Num37z1">
    <w:name w:val="WW8Num37z1"/>
    <w:rsid w:val="00DC5C6C"/>
    <w:rPr>
      <w:rFonts w:hint="default"/>
    </w:rPr>
  </w:style>
  <w:style w:type="character" w:customStyle="1" w:styleId="WW8Num39z0">
    <w:name w:val="WW8Num39z0"/>
    <w:rsid w:val="00DC5C6C"/>
    <w:rPr>
      <w:rFonts w:hint="default"/>
      <w:b/>
      <w:bCs/>
    </w:rPr>
  </w:style>
  <w:style w:type="character" w:customStyle="1" w:styleId="WW8Num39z1">
    <w:name w:val="WW8Num39z1"/>
    <w:rsid w:val="00DC5C6C"/>
    <w:rPr>
      <w:rFonts w:hint="default"/>
    </w:rPr>
  </w:style>
  <w:style w:type="character" w:customStyle="1" w:styleId="Fontepargpadro8">
    <w:name w:val="Fonte parág. padrão8"/>
    <w:rsid w:val="00DC5C6C"/>
  </w:style>
  <w:style w:type="character" w:customStyle="1" w:styleId="WW8Num2z3">
    <w:name w:val="WW8Num2z3"/>
    <w:rsid w:val="00DC5C6C"/>
  </w:style>
  <w:style w:type="character" w:customStyle="1" w:styleId="WW8Num2z4">
    <w:name w:val="WW8Num2z4"/>
    <w:rsid w:val="00DC5C6C"/>
  </w:style>
  <w:style w:type="character" w:customStyle="1" w:styleId="WW8Num2z5">
    <w:name w:val="WW8Num2z5"/>
    <w:rsid w:val="00DC5C6C"/>
  </w:style>
  <w:style w:type="character" w:customStyle="1" w:styleId="WW8Num2z6">
    <w:name w:val="WW8Num2z6"/>
    <w:rsid w:val="00DC5C6C"/>
  </w:style>
  <w:style w:type="character" w:customStyle="1" w:styleId="WW8Num2z7">
    <w:name w:val="WW8Num2z7"/>
    <w:rsid w:val="00DC5C6C"/>
  </w:style>
  <w:style w:type="character" w:customStyle="1" w:styleId="WW8Num2z8">
    <w:name w:val="WW8Num2z8"/>
    <w:rsid w:val="00DC5C6C"/>
  </w:style>
  <w:style w:type="character" w:customStyle="1" w:styleId="Fontepargpadro7">
    <w:name w:val="Fonte parág. padrão7"/>
    <w:rsid w:val="00DC5C6C"/>
  </w:style>
  <w:style w:type="character" w:customStyle="1" w:styleId="WW8Num4z4">
    <w:name w:val="WW8Num4z4"/>
    <w:rsid w:val="00DC5C6C"/>
  </w:style>
  <w:style w:type="character" w:customStyle="1" w:styleId="WW8Num4z5">
    <w:name w:val="WW8Num4z5"/>
    <w:rsid w:val="00DC5C6C"/>
  </w:style>
  <w:style w:type="character" w:customStyle="1" w:styleId="WW8Num4z6">
    <w:name w:val="WW8Num4z6"/>
    <w:rsid w:val="00DC5C6C"/>
  </w:style>
  <w:style w:type="character" w:customStyle="1" w:styleId="WW8Num4z7">
    <w:name w:val="WW8Num4z7"/>
    <w:rsid w:val="00DC5C6C"/>
  </w:style>
  <w:style w:type="character" w:customStyle="1" w:styleId="WW8Num4z8">
    <w:name w:val="WW8Num4z8"/>
    <w:rsid w:val="00DC5C6C"/>
  </w:style>
  <w:style w:type="character" w:customStyle="1" w:styleId="WW8Num5z4">
    <w:name w:val="WW8Num5z4"/>
    <w:rsid w:val="00DC5C6C"/>
  </w:style>
  <w:style w:type="character" w:customStyle="1" w:styleId="WW8Num5z5">
    <w:name w:val="WW8Num5z5"/>
    <w:rsid w:val="00DC5C6C"/>
  </w:style>
  <w:style w:type="character" w:customStyle="1" w:styleId="WW8Num5z6">
    <w:name w:val="WW8Num5z6"/>
    <w:rsid w:val="00DC5C6C"/>
  </w:style>
  <w:style w:type="character" w:customStyle="1" w:styleId="WW8Num5z7">
    <w:name w:val="WW8Num5z7"/>
    <w:rsid w:val="00DC5C6C"/>
  </w:style>
  <w:style w:type="character" w:customStyle="1" w:styleId="WW8Num5z8">
    <w:name w:val="WW8Num5z8"/>
    <w:rsid w:val="00DC5C6C"/>
  </w:style>
  <w:style w:type="character" w:customStyle="1" w:styleId="WW8Num6z2">
    <w:name w:val="WW8Num6z2"/>
    <w:rsid w:val="00DC5C6C"/>
  </w:style>
  <w:style w:type="character" w:customStyle="1" w:styleId="WW8Num6z3">
    <w:name w:val="WW8Num6z3"/>
    <w:rsid w:val="00DC5C6C"/>
  </w:style>
  <w:style w:type="character" w:customStyle="1" w:styleId="WW8Num6z4">
    <w:name w:val="WW8Num6z4"/>
    <w:rsid w:val="00DC5C6C"/>
  </w:style>
  <w:style w:type="character" w:customStyle="1" w:styleId="WW8Num6z5">
    <w:name w:val="WW8Num6z5"/>
    <w:rsid w:val="00DC5C6C"/>
  </w:style>
  <w:style w:type="character" w:customStyle="1" w:styleId="WW8Num6z6">
    <w:name w:val="WW8Num6z6"/>
    <w:rsid w:val="00DC5C6C"/>
  </w:style>
  <w:style w:type="character" w:customStyle="1" w:styleId="WW8Num6z7">
    <w:name w:val="WW8Num6z7"/>
    <w:rsid w:val="00DC5C6C"/>
  </w:style>
  <w:style w:type="character" w:customStyle="1" w:styleId="WW8Num6z8">
    <w:name w:val="WW8Num6z8"/>
    <w:rsid w:val="00DC5C6C"/>
  </w:style>
  <w:style w:type="character" w:customStyle="1" w:styleId="WW8Num7z4">
    <w:name w:val="WW8Num7z4"/>
    <w:rsid w:val="00DC5C6C"/>
  </w:style>
  <w:style w:type="character" w:customStyle="1" w:styleId="WW8Num7z5">
    <w:name w:val="WW8Num7z5"/>
    <w:rsid w:val="00DC5C6C"/>
  </w:style>
  <w:style w:type="character" w:customStyle="1" w:styleId="WW8Num7z6">
    <w:name w:val="WW8Num7z6"/>
    <w:rsid w:val="00DC5C6C"/>
  </w:style>
  <w:style w:type="character" w:customStyle="1" w:styleId="WW8Num7z7">
    <w:name w:val="WW8Num7z7"/>
    <w:rsid w:val="00DC5C6C"/>
  </w:style>
  <w:style w:type="character" w:customStyle="1" w:styleId="WW8Num7z8">
    <w:name w:val="WW8Num7z8"/>
    <w:rsid w:val="00DC5C6C"/>
  </w:style>
  <w:style w:type="character" w:customStyle="1" w:styleId="WW8Num8z4">
    <w:name w:val="WW8Num8z4"/>
    <w:rsid w:val="00DC5C6C"/>
  </w:style>
  <w:style w:type="character" w:customStyle="1" w:styleId="WW8Num8z5">
    <w:name w:val="WW8Num8z5"/>
    <w:rsid w:val="00DC5C6C"/>
  </w:style>
  <w:style w:type="character" w:customStyle="1" w:styleId="WW8Num8z6">
    <w:name w:val="WW8Num8z6"/>
    <w:rsid w:val="00DC5C6C"/>
  </w:style>
  <w:style w:type="character" w:customStyle="1" w:styleId="WW8Num8z7">
    <w:name w:val="WW8Num8z7"/>
    <w:rsid w:val="00DC5C6C"/>
  </w:style>
  <w:style w:type="character" w:customStyle="1" w:styleId="WW8Num8z8">
    <w:name w:val="WW8Num8z8"/>
    <w:rsid w:val="00DC5C6C"/>
  </w:style>
  <w:style w:type="character" w:customStyle="1" w:styleId="WW8Num9z4">
    <w:name w:val="WW8Num9z4"/>
    <w:rsid w:val="00DC5C6C"/>
  </w:style>
  <w:style w:type="character" w:customStyle="1" w:styleId="WW8Num9z5">
    <w:name w:val="WW8Num9z5"/>
    <w:rsid w:val="00DC5C6C"/>
  </w:style>
  <w:style w:type="character" w:customStyle="1" w:styleId="WW8Num9z6">
    <w:name w:val="WW8Num9z6"/>
    <w:rsid w:val="00DC5C6C"/>
  </w:style>
  <w:style w:type="character" w:customStyle="1" w:styleId="WW8Num9z7">
    <w:name w:val="WW8Num9z7"/>
    <w:rsid w:val="00DC5C6C"/>
  </w:style>
  <w:style w:type="character" w:customStyle="1" w:styleId="WW8Num9z8">
    <w:name w:val="WW8Num9z8"/>
    <w:rsid w:val="00DC5C6C"/>
  </w:style>
  <w:style w:type="character" w:customStyle="1" w:styleId="WW8Num10z4">
    <w:name w:val="WW8Num10z4"/>
    <w:rsid w:val="00DC5C6C"/>
  </w:style>
  <w:style w:type="character" w:customStyle="1" w:styleId="WW8Num10z5">
    <w:name w:val="WW8Num10z5"/>
    <w:rsid w:val="00DC5C6C"/>
  </w:style>
  <w:style w:type="character" w:customStyle="1" w:styleId="WW8Num10z6">
    <w:name w:val="WW8Num10z6"/>
    <w:rsid w:val="00DC5C6C"/>
  </w:style>
  <w:style w:type="character" w:customStyle="1" w:styleId="WW8Num10z7">
    <w:name w:val="WW8Num10z7"/>
    <w:rsid w:val="00DC5C6C"/>
  </w:style>
  <w:style w:type="character" w:customStyle="1" w:styleId="WW8Num10z8">
    <w:name w:val="WW8Num10z8"/>
    <w:rsid w:val="00DC5C6C"/>
  </w:style>
  <w:style w:type="character" w:customStyle="1" w:styleId="WW8Num11z4">
    <w:name w:val="WW8Num11z4"/>
    <w:rsid w:val="00DC5C6C"/>
  </w:style>
  <w:style w:type="character" w:customStyle="1" w:styleId="WW8Num11z5">
    <w:name w:val="WW8Num11z5"/>
    <w:rsid w:val="00DC5C6C"/>
  </w:style>
  <w:style w:type="character" w:customStyle="1" w:styleId="WW8Num11z6">
    <w:name w:val="WW8Num11z6"/>
    <w:rsid w:val="00DC5C6C"/>
  </w:style>
  <w:style w:type="character" w:customStyle="1" w:styleId="WW8Num11z7">
    <w:name w:val="WW8Num11z7"/>
    <w:rsid w:val="00DC5C6C"/>
  </w:style>
  <w:style w:type="character" w:customStyle="1" w:styleId="WW8Num11z8">
    <w:name w:val="WW8Num11z8"/>
    <w:rsid w:val="00DC5C6C"/>
  </w:style>
  <w:style w:type="character" w:customStyle="1" w:styleId="Fontepargpadro6">
    <w:name w:val="Fonte parág. padrão6"/>
    <w:rsid w:val="00DC5C6C"/>
  </w:style>
  <w:style w:type="character" w:customStyle="1" w:styleId="Fontepargpadro5">
    <w:name w:val="Fonte parág. padrão5"/>
    <w:qFormat/>
    <w:rsid w:val="00DC5C6C"/>
  </w:style>
  <w:style w:type="character" w:customStyle="1" w:styleId="WW8Num3z4">
    <w:name w:val="WW8Num3z4"/>
    <w:rsid w:val="00DC5C6C"/>
  </w:style>
  <w:style w:type="character" w:customStyle="1" w:styleId="WW8Num3z5">
    <w:name w:val="WW8Num3z5"/>
    <w:rsid w:val="00DC5C6C"/>
  </w:style>
  <w:style w:type="character" w:customStyle="1" w:styleId="WW8Num3z6">
    <w:name w:val="WW8Num3z6"/>
    <w:rsid w:val="00DC5C6C"/>
  </w:style>
  <w:style w:type="character" w:customStyle="1" w:styleId="WW8Num3z7">
    <w:name w:val="WW8Num3z7"/>
    <w:rsid w:val="00DC5C6C"/>
  </w:style>
  <w:style w:type="character" w:customStyle="1" w:styleId="WW8Num3z8">
    <w:name w:val="WW8Num3z8"/>
    <w:rsid w:val="00DC5C6C"/>
  </w:style>
  <w:style w:type="character" w:customStyle="1" w:styleId="Fontepargpadro4">
    <w:name w:val="Fonte parág. padrão4"/>
    <w:rsid w:val="00DC5C6C"/>
  </w:style>
  <w:style w:type="character" w:customStyle="1" w:styleId="Fontepargpadro3">
    <w:name w:val="Fonte parág. padrão3"/>
    <w:rsid w:val="00DC5C6C"/>
  </w:style>
  <w:style w:type="character" w:customStyle="1" w:styleId="Fontepargpadro2">
    <w:name w:val="Fonte parág. padrão2"/>
    <w:rsid w:val="00DC5C6C"/>
  </w:style>
  <w:style w:type="character" w:customStyle="1" w:styleId="WW8Num1z3">
    <w:name w:val="WW8Num1z3"/>
    <w:rsid w:val="00DC5C6C"/>
  </w:style>
  <w:style w:type="character" w:customStyle="1" w:styleId="WW8Num1z4">
    <w:name w:val="WW8Num1z4"/>
    <w:rsid w:val="00DC5C6C"/>
  </w:style>
  <w:style w:type="character" w:customStyle="1" w:styleId="WW8Num1z5">
    <w:name w:val="WW8Num1z5"/>
    <w:rsid w:val="00DC5C6C"/>
  </w:style>
  <w:style w:type="character" w:customStyle="1" w:styleId="WW8Num1z6">
    <w:name w:val="WW8Num1z6"/>
    <w:rsid w:val="00DC5C6C"/>
  </w:style>
  <w:style w:type="character" w:customStyle="1" w:styleId="WW8Num1z7">
    <w:name w:val="WW8Num1z7"/>
    <w:rsid w:val="00DC5C6C"/>
  </w:style>
  <w:style w:type="character" w:customStyle="1" w:styleId="WW8Num1z8">
    <w:name w:val="WW8Num1z8"/>
    <w:rsid w:val="00DC5C6C"/>
  </w:style>
  <w:style w:type="character" w:customStyle="1" w:styleId="Fontepargpadro1">
    <w:name w:val="Fonte parág. padrão1"/>
    <w:rsid w:val="00DC5C6C"/>
  </w:style>
  <w:style w:type="character" w:customStyle="1" w:styleId="Marcadores">
    <w:name w:val="Marcadores"/>
    <w:rsid w:val="00DC5C6C"/>
    <w:rPr>
      <w:rFonts w:ascii="OpenSymbol" w:eastAsia="OpenSymbol" w:hAnsi="OpenSymbol" w:cs="OpenSymbol"/>
    </w:rPr>
  </w:style>
  <w:style w:type="character" w:customStyle="1" w:styleId="Smbolosdenumerao">
    <w:name w:val="Símbolos de numeração"/>
    <w:rsid w:val="00DC5C6C"/>
    <w:rPr>
      <w:b w:val="0"/>
      <w:bCs w:val="0"/>
    </w:rPr>
  </w:style>
  <w:style w:type="character" w:customStyle="1" w:styleId="Refdecomentrio1">
    <w:name w:val="Ref. de comentário1"/>
    <w:rsid w:val="00DC5C6C"/>
    <w:rPr>
      <w:sz w:val="16"/>
      <w:szCs w:val="16"/>
    </w:rPr>
  </w:style>
  <w:style w:type="paragraph" w:customStyle="1" w:styleId="Ttulo8">
    <w:name w:val="Título8"/>
    <w:basedOn w:val="Normal"/>
    <w:next w:val="Corpodetexto"/>
    <w:rsid w:val="00DC5C6C"/>
    <w:pPr>
      <w:keepNext/>
      <w:suppressAutoHyphens/>
      <w:spacing w:before="240" w:after="120"/>
    </w:pPr>
    <w:rPr>
      <w:rFonts w:ascii="Liberation Sans" w:eastAsia="Microsoft YaHei" w:hAnsi="Liberation Sans" w:cs="Arial"/>
      <w:sz w:val="28"/>
      <w:szCs w:val="28"/>
      <w:lang w:eastAsia="zh-CN"/>
    </w:rPr>
  </w:style>
  <w:style w:type="paragraph" w:styleId="Lista">
    <w:name w:val="List"/>
    <w:basedOn w:val="Corpodetexto"/>
    <w:rsid w:val="00DC5C6C"/>
    <w:pPr>
      <w:suppressAutoHyphens/>
      <w:spacing w:before="0" w:beforeAutospacing="0" w:after="120" w:afterAutospacing="0"/>
    </w:pPr>
    <w:rPr>
      <w:rFonts w:ascii="Calibri" w:eastAsia="Calibri" w:hAnsi="Calibri" w:cs="Mangal"/>
      <w:sz w:val="22"/>
      <w:szCs w:val="22"/>
      <w:lang w:eastAsia="zh-CN"/>
    </w:rPr>
  </w:style>
  <w:style w:type="paragraph" w:styleId="Legenda">
    <w:name w:val="caption"/>
    <w:basedOn w:val="Normal"/>
    <w:qFormat/>
    <w:rsid w:val="00DC5C6C"/>
    <w:pPr>
      <w:suppressLineNumbers/>
      <w:suppressAutoHyphens/>
      <w:spacing w:before="120" w:after="120"/>
    </w:pPr>
    <w:rPr>
      <w:rFonts w:ascii="Calibri" w:eastAsia="Calibri" w:hAnsi="Calibri" w:cs="Mangal"/>
      <w:i/>
      <w:iCs/>
      <w:lang w:eastAsia="zh-CN"/>
    </w:rPr>
  </w:style>
  <w:style w:type="paragraph" w:customStyle="1" w:styleId="ndice">
    <w:name w:val="Índice"/>
    <w:basedOn w:val="Normal"/>
    <w:rsid w:val="00DC5C6C"/>
    <w:pPr>
      <w:suppressLineNumbers/>
      <w:suppressAutoHyphens/>
    </w:pPr>
    <w:rPr>
      <w:rFonts w:ascii="Calibri" w:eastAsia="Calibri" w:hAnsi="Calibri" w:cs="Mangal"/>
      <w:sz w:val="22"/>
      <w:szCs w:val="22"/>
      <w:lang w:eastAsia="zh-CN"/>
    </w:rPr>
  </w:style>
  <w:style w:type="paragraph" w:customStyle="1" w:styleId="Ttulo7">
    <w:name w:val="Título7"/>
    <w:basedOn w:val="Normal"/>
    <w:next w:val="Corpodetexto"/>
    <w:rsid w:val="00DC5C6C"/>
    <w:pPr>
      <w:keepNext/>
      <w:suppressAutoHyphens/>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DC5C6C"/>
    <w:pPr>
      <w:keepNext/>
      <w:suppressAutoHyphens/>
      <w:spacing w:before="240" w:after="120"/>
    </w:pPr>
    <w:rPr>
      <w:rFonts w:ascii="Arial" w:eastAsia="Microsoft YaHei" w:hAnsi="Arial" w:cs="Mangal"/>
      <w:sz w:val="28"/>
      <w:szCs w:val="28"/>
      <w:lang w:eastAsia="zh-CN"/>
    </w:rPr>
  </w:style>
  <w:style w:type="paragraph" w:customStyle="1" w:styleId="Ttulo60">
    <w:name w:val="Título6"/>
    <w:basedOn w:val="Ttulo10"/>
    <w:next w:val="Subttulo"/>
    <w:rsid w:val="00DC5C6C"/>
  </w:style>
  <w:style w:type="paragraph" w:customStyle="1" w:styleId="Ttulo5">
    <w:name w:val="Título5"/>
    <w:basedOn w:val="Normal"/>
    <w:next w:val="Corpodetexto"/>
    <w:rsid w:val="00DC5C6C"/>
    <w:pPr>
      <w:keepNext/>
      <w:suppressAutoHyphens/>
      <w:spacing w:before="240" w:after="120"/>
    </w:pPr>
    <w:rPr>
      <w:rFonts w:ascii="Arial" w:eastAsia="Microsoft YaHei" w:hAnsi="Arial" w:cs="Mangal"/>
      <w:sz w:val="28"/>
      <w:szCs w:val="28"/>
      <w:lang w:eastAsia="zh-CN"/>
    </w:rPr>
  </w:style>
  <w:style w:type="paragraph" w:customStyle="1" w:styleId="Legenda5">
    <w:name w:val="Legenda5"/>
    <w:basedOn w:val="Normal"/>
    <w:rsid w:val="00DC5C6C"/>
    <w:pPr>
      <w:suppressLineNumbers/>
      <w:suppressAutoHyphens/>
      <w:spacing w:before="120" w:after="120"/>
    </w:pPr>
    <w:rPr>
      <w:rFonts w:ascii="Calibri" w:eastAsia="Calibri" w:hAnsi="Calibri" w:cs="Mangal"/>
      <w:i/>
      <w:iCs/>
      <w:lang w:eastAsia="zh-CN"/>
    </w:rPr>
  </w:style>
  <w:style w:type="paragraph" w:customStyle="1" w:styleId="Ttulo40">
    <w:name w:val="Título4"/>
    <w:basedOn w:val="Normal"/>
    <w:next w:val="Corpodetexto"/>
    <w:rsid w:val="00DC5C6C"/>
    <w:pPr>
      <w:keepNext/>
      <w:suppressAutoHyphens/>
      <w:spacing w:before="240" w:after="120"/>
    </w:pPr>
    <w:rPr>
      <w:rFonts w:ascii="Arial" w:eastAsia="Microsoft YaHei" w:hAnsi="Arial" w:cs="Mangal"/>
      <w:sz w:val="28"/>
      <w:szCs w:val="28"/>
      <w:lang w:eastAsia="zh-CN"/>
    </w:rPr>
  </w:style>
  <w:style w:type="paragraph" w:customStyle="1" w:styleId="Legenda4">
    <w:name w:val="Legenda4"/>
    <w:basedOn w:val="Normal"/>
    <w:rsid w:val="00DC5C6C"/>
    <w:pPr>
      <w:suppressLineNumbers/>
      <w:suppressAutoHyphens/>
      <w:spacing w:before="120" w:after="120"/>
    </w:pPr>
    <w:rPr>
      <w:rFonts w:ascii="Calibri" w:eastAsia="Calibri" w:hAnsi="Calibri" w:cs="Mangal"/>
      <w:i/>
      <w:iCs/>
      <w:lang w:eastAsia="zh-CN"/>
    </w:rPr>
  </w:style>
  <w:style w:type="paragraph" w:customStyle="1" w:styleId="Ttulo30">
    <w:name w:val="Título3"/>
    <w:basedOn w:val="Normal"/>
    <w:next w:val="Corpodetexto"/>
    <w:rsid w:val="00DC5C6C"/>
    <w:pPr>
      <w:keepNext/>
      <w:suppressAutoHyphens/>
      <w:spacing w:before="240" w:after="120"/>
    </w:pPr>
    <w:rPr>
      <w:rFonts w:ascii="Arial" w:eastAsia="Microsoft YaHei" w:hAnsi="Arial" w:cs="Mangal"/>
      <w:sz w:val="28"/>
      <w:szCs w:val="28"/>
      <w:lang w:eastAsia="zh-CN"/>
    </w:rPr>
  </w:style>
  <w:style w:type="paragraph" w:customStyle="1" w:styleId="Legenda3">
    <w:name w:val="Legenda3"/>
    <w:basedOn w:val="Normal"/>
    <w:rsid w:val="00DC5C6C"/>
    <w:pPr>
      <w:suppressLineNumbers/>
      <w:suppressAutoHyphens/>
      <w:spacing w:before="120" w:after="120"/>
    </w:pPr>
    <w:rPr>
      <w:rFonts w:ascii="Calibri" w:eastAsia="Calibri" w:hAnsi="Calibri" w:cs="Mangal"/>
      <w:i/>
      <w:iCs/>
      <w:lang w:eastAsia="zh-CN"/>
    </w:rPr>
  </w:style>
  <w:style w:type="paragraph" w:customStyle="1" w:styleId="Ttulo20">
    <w:name w:val="Título2"/>
    <w:basedOn w:val="Normal"/>
    <w:next w:val="Corpodetexto"/>
    <w:rsid w:val="00DC5C6C"/>
    <w:pPr>
      <w:keepNext/>
      <w:suppressAutoHyphens/>
      <w:spacing w:before="240" w:after="120"/>
    </w:pPr>
    <w:rPr>
      <w:rFonts w:ascii="Arial" w:eastAsia="Microsoft YaHei" w:hAnsi="Arial" w:cs="Mangal"/>
      <w:sz w:val="28"/>
      <w:szCs w:val="28"/>
      <w:lang w:eastAsia="zh-CN"/>
    </w:rPr>
  </w:style>
  <w:style w:type="paragraph" w:customStyle="1" w:styleId="Legenda2">
    <w:name w:val="Legenda2"/>
    <w:basedOn w:val="Normal"/>
    <w:rsid w:val="00DC5C6C"/>
    <w:pPr>
      <w:suppressLineNumbers/>
      <w:suppressAutoHyphens/>
      <w:spacing w:before="120" w:after="120"/>
    </w:pPr>
    <w:rPr>
      <w:rFonts w:ascii="Calibri" w:eastAsia="Calibri" w:hAnsi="Calibri" w:cs="Mangal"/>
      <w:i/>
      <w:iCs/>
      <w:lang w:eastAsia="zh-CN"/>
    </w:rPr>
  </w:style>
  <w:style w:type="paragraph" w:customStyle="1" w:styleId="Legenda1">
    <w:name w:val="Legenda1"/>
    <w:basedOn w:val="Normal"/>
    <w:rsid w:val="00DC5C6C"/>
    <w:pPr>
      <w:suppressLineNumbers/>
      <w:suppressAutoHyphens/>
      <w:spacing w:before="120" w:after="120"/>
    </w:pPr>
    <w:rPr>
      <w:rFonts w:ascii="Calibri" w:eastAsia="Calibri" w:hAnsi="Calibri" w:cs="Mangal"/>
      <w:i/>
      <w:iCs/>
      <w:lang w:eastAsia="zh-CN"/>
    </w:rPr>
  </w:style>
  <w:style w:type="paragraph" w:styleId="Subttulo">
    <w:name w:val="Subtitle"/>
    <w:basedOn w:val="Ttulo10"/>
    <w:next w:val="Corpodetexto"/>
    <w:link w:val="SubttuloChar"/>
    <w:qFormat/>
    <w:rsid w:val="00DC5C6C"/>
    <w:pPr>
      <w:jc w:val="center"/>
    </w:pPr>
    <w:rPr>
      <w:i/>
      <w:iCs/>
    </w:rPr>
  </w:style>
  <w:style w:type="character" w:customStyle="1" w:styleId="SubttuloChar">
    <w:name w:val="Subtítulo Char"/>
    <w:basedOn w:val="Fontepargpadro"/>
    <w:link w:val="Subttulo"/>
    <w:rsid w:val="00DC5C6C"/>
    <w:rPr>
      <w:rFonts w:ascii="Arial" w:eastAsia="Microsoft YaHei" w:hAnsi="Arial" w:cs="Mangal"/>
      <w:i/>
      <w:iCs/>
      <w:sz w:val="28"/>
      <w:szCs w:val="28"/>
      <w:lang w:eastAsia="zh-CN"/>
    </w:rPr>
  </w:style>
  <w:style w:type="paragraph" w:customStyle="1" w:styleId="Contedodetabela">
    <w:name w:val="Conteúdo de tabela"/>
    <w:basedOn w:val="Normal"/>
    <w:rsid w:val="00DC5C6C"/>
    <w:pPr>
      <w:suppressLineNumbers/>
      <w:suppressAutoHyphens/>
    </w:pPr>
    <w:rPr>
      <w:rFonts w:ascii="Calibri" w:eastAsia="Calibri" w:hAnsi="Calibri" w:cs="Calibri"/>
      <w:sz w:val="22"/>
      <w:szCs w:val="22"/>
      <w:lang w:eastAsia="zh-CN"/>
    </w:rPr>
  </w:style>
  <w:style w:type="paragraph" w:customStyle="1" w:styleId="Contedodatabela">
    <w:name w:val="Conteúdo da tabela"/>
    <w:basedOn w:val="Normal"/>
    <w:rsid w:val="00DC5C6C"/>
    <w:pPr>
      <w:suppressLineNumbers/>
      <w:suppressAutoHyphens/>
    </w:pPr>
    <w:rPr>
      <w:rFonts w:ascii="Calibri" w:eastAsia="Calibri" w:hAnsi="Calibri" w:cs="Calibri"/>
      <w:sz w:val="22"/>
      <w:szCs w:val="22"/>
      <w:lang w:eastAsia="zh-CN"/>
    </w:rPr>
  </w:style>
  <w:style w:type="paragraph" w:customStyle="1" w:styleId="Ttulodetabela">
    <w:name w:val="Título de tabela"/>
    <w:basedOn w:val="Contedodetabela"/>
    <w:rsid w:val="00DC5C6C"/>
    <w:pPr>
      <w:jc w:val="center"/>
    </w:pPr>
    <w:rPr>
      <w:b/>
      <w:bCs/>
    </w:rPr>
  </w:style>
  <w:style w:type="paragraph" w:customStyle="1" w:styleId="CabealhoeRodap">
    <w:name w:val="Cabeçalho e Rodapé"/>
    <w:basedOn w:val="Normal"/>
    <w:rsid w:val="00DC5C6C"/>
    <w:pPr>
      <w:suppressLineNumbers/>
      <w:tabs>
        <w:tab w:val="center" w:pos="4819"/>
        <w:tab w:val="right" w:pos="9638"/>
      </w:tabs>
      <w:suppressAutoHyphens/>
    </w:pPr>
    <w:rPr>
      <w:rFonts w:ascii="Calibri" w:eastAsia="Calibri" w:hAnsi="Calibri" w:cs="Calibri"/>
      <w:sz w:val="22"/>
      <w:szCs w:val="22"/>
      <w:lang w:eastAsia="zh-CN"/>
    </w:rPr>
  </w:style>
  <w:style w:type="paragraph" w:customStyle="1" w:styleId="western">
    <w:name w:val="western"/>
    <w:basedOn w:val="Normal"/>
    <w:rsid w:val="00DC5C6C"/>
    <w:pPr>
      <w:spacing w:before="280" w:after="142" w:line="288" w:lineRule="auto"/>
    </w:pPr>
    <w:rPr>
      <w:rFonts w:ascii="Calibri" w:eastAsia="Times New Roman" w:hAnsi="Calibri" w:cs="Times New Roman"/>
      <w:color w:val="00000A"/>
      <w:sz w:val="22"/>
      <w:szCs w:val="22"/>
      <w:lang w:eastAsia="zh-CN"/>
    </w:rPr>
  </w:style>
  <w:style w:type="paragraph" w:customStyle="1" w:styleId="Ttulodatabela">
    <w:name w:val="Título da tabela"/>
    <w:basedOn w:val="Contedodatabela"/>
    <w:rsid w:val="00DC5C6C"/>
    <w:pPr>
      <w:jc w:val="center"/>
    </w:pPr>
    <w:rPr>
      <w:b/>
      <w:bCs/>
    </w:rPr>
  </w:style>
  <w:style w:type="paragraph" w:customStyle="1" w:styleId="Textodecomentrio1">
    <w:name w:val="Texto de comentário1"/>
    <w:basedOn w:val="Normal"/>
    <w:rsid w:val="00DC5C6C"/>
    <w:rPr>
      <w:rFonts w:eastAsia="Times New Roman" w:cs="Times New Roman"/>
      <w:sz w:val="20"/>
      <w:szCs w:val="20"/>
      <w:lang w:val="x-none" w:eastAsia="zh-CN"/>
    </w:rPr>
  </w:style>
  <w:style w:type="paragraph" w:customStyle="1" w:styleId="Normal2">
    <w:name w:val="Normal2"/>
    <w:qFormat/>
    <w:rsid w:val="00DC5C6C"/>
    <w:pPr>
      <w:suppressAutoHyphens/>
    </w:pPr>
    <w:rPr>
      <w:rFonts w:ascii="Liberation Serif" w:eastAsia="Liberation Serif" w:hAnsi="Liberation Serif" w:cs="Liberation Serif"/>
      <w:sz w:val="24"/>
      <w:szCs w:val="24"/>
      <w:lang w:eastAsia="zh-CN"/>
    </w:rPr>
  </w:style>
  <w:style w:type="paragraph" w:customStyle="1" w:styleId="LO-normal">
    <w:name w:val="LO-normal"/>
    <w:qFormat/>
    <w:rsid w:val="00DC5C6C"/>
    <w:pPr>
      <w:suppressAutoHyphens/>
      <w:spacing w:line="276" w:lineRule="auto"/>
    </w:pPr>
    <w:rPr>
      <w:rFonts w:ascii="Arial" w:eastAsia="Arial" w:hAnsi="Arial" w:cs="Arial"/>
      <w:sz w:val="22"/>
      <w:szCs w:val="22"/>
      <w:lang w:eastAsia="zh-CN"/>
    </w:rPr>
  </w:style>
  <w:style w:type="paragraph" w:customStyle="1" w:styleId="LO-Normal1">
    <w:name w:val="LO-Normal1"/>
    <w:rsid w:val="00DC5C6C"/>
    <w:pPr>
      <w:widowControl w:val="0"/>
      <w:suppressAutoHyphens/>
    </w:pPr>
    <w:rPr>
      <w:rFonts w:ascii="Liberation Serif" w:eastAsia="NSimSun" w:hAnsi="Liberation Serif" w:cs="Arial"/>
      <w:sz w:val="24"/>
      <w:szCs w:val="24"/>
      <w:lang w:eastAsia="zh-CN" w:bidi="hi-IN"/>
    </w:rPr>
  </w:style>
  <w:style w:type="paragraph" w:customStyle="1" w:styleId="LO-Normal3">
    <w:name w:val="LO-Normal3"/>
    <w:rsid w:val="00DC5C6C"/>
    <w:pPr>
      <w:widowControl w:val="0"/>
      <w:suppressAutoHyphens/>
    </w:pPr>
    <w:rPr>
      <w:rFonts w:ascii="Liberation Serif" w:eastAsia="NSimSun" w:hAnsi="Liberation Serif" w:cs="Arial"/>
      <w:sz w:val="24"/>
      <w:szCs w:val="24"/>
      <w:lang w:eastAsia="zh-CN" w:bidi="hi-IN"/>
    </w:rPr>
  </w:style>
  <w:style w:type="paragraph" w:customStyle="1" w:styleId="LO-Normal5">
    <w:name w:val="LO-Normal5"/>
    <w:rsid w:val="00DC5C6C"/>
    <w:pPr>
      <w:widowControl w:val="0"/>
      <w:suppressAutoHyphens/>
    </w:pPr>
    <w:rPr>
      <w:rFonts w:ascii="Liberation Serif" w:eastAsia="NSimSun" w:hAnsi="Liberation Serif" w:cs="Arial"/>
      <w:sz w:val="24"/>
      <w:szCs w:val="24"/>
      <w:lang w:eastAsia="zh-CN" w:bidi="hi-IN"/>
    </w:rPr>
  </w:style>
  <w:style w:type="paragraph" w:customStyle="1" w:styleId="TableContents">
    <w:name w:val="Table Contents"/>
    <w:basedOn w:val="Standard"/>
    <w:rsid w:val="00DC5C6C"/>
    <w:pPr>
      <w:widowControl w:val="0"/>
      <w:suppressLineNumbers/>
      <w:textAlignment w:val="baseline"/>
    </w:pPr>
    <w:rPr>
      <w:rFonts w:ascii="Calibri" w:eastAsia="Segoe UI" w:hAnsi="Calibri" w:cs="Tahoma"/>
      <w:color w:val="000000"/>
      <w:lang w:eastAsia="pt-BR" w:bidi="ar-SA"/>
    </w:rPr>
  </w:style>
  <w:style w:type="paragraph" w:styleId="SemEspaamento">
    <w:name w:val="No Spacing"/>
    <w:qFormat/>
    <w:rsid w:val="00DC5C6C"/>
    <w:pPr>
      <w:suppressAutoHyphens/>
    </w:pPr>
    <w:rPr>
      <w:rFonts w:ascii="Calibri" w:eastAsia="Calibri" w:hAnsi="Calibri" w:cs="Calibri"/>
      <w:sz w:val="22"/>
      <w:szCs w:val="22"/>
      <w:lang w:eastAsia="zh-CN"/>
    </w:rPr>
  </w:style>
  <w:style w:type="paragraph" w:customStyle="1" w:styleId="LO-normal10">
    <w:name w:val="LO-normal1"/>
    <w:qFormat/>
    <w:rsid w:val="00DC5C6C"/>
    <w:pPr>
      <w:suppressAutoHyphens/>
      <w:spacing w:line="276" w:lineRule="auto"/>
    </w:pPr>
    <w:rPr>
      <w:rFonts w:ascii="Liberation Serif" w:eastAsia="NSimSun" w:hAnsi="Liberation Serif" w:cs="Lucida Sans"/>
      <w:sz w:val="24"/>
      <w:szCs w:val="24"/>
      <w:lang w:eastAsia="zh-CN" w:bidi="hi-IN"/>
    </w:rPr>
  </w:style>
  <w:style w:type="character" w:customStyle="1" w:styleId="object">
    <w:name w:val="object"/>
    <w:basedOn w:val="Fontepargpadro"/>
    <w:rsid w:val="00DC5C6C"/>
  </w:style>
  <w:style w:type="paragraph" w:customStyle="1" w:styleId="Centered">
    <w:name w:val="Centered"/>
    <w:uiPriority w:val="99"/>
    <w:rsid w:val="00BF09AB"/>
    <w:pPr>
      <w:autoSpaceDE w:val="0"/>
      <w:autoSpaceDN w:val="0"/>
      <w:adjustRightInd w:val="0"/>
      <w:jc w:val="center"/>
    </w:pPr>
    <w:rPr>
      <w:rFonts w:ascii="Arial" w:hAnsi="Arial" w:cs="Arial"/>
      <w:sz w:val="24"/>
      <w:szCs w:val="24"/>
      <w:lang w:val="x-none"/>
    </w:rPr>
  </w:style>
  <w:style w:type="character" w:customStyle="1" w:styleId="Sobrescrito">
    <w:name w:val="Sobrescrito"/>
    <w:uiPriority w:val="99"/>
    <w:rsid w:val="00BF09AB"/>
    <w:rPr>
      <w:position w:val="8"/>
      <w:sz w:val="16"/>
      <w:szCs w:val="16"/>
    </w:rPr>
  </w:style>
  <w:style w:type="character" w:customStyle="1" w:styleId="Subscrito">
    <w:name w:val="Subscrito"/>
    <w:uiPriority w:val="99"/>
    <w:rsid w:val="00BF09AB"/>
    <w:rPr>
      <w:position w:val="-8"/>
      <w:sz w:val="16"/>
      <w:szCs w:val="16"/>
    </w:rPr>
  </w:style>
  <w:style w:type="character" w:customStyle="1" w:styleId="Tag">
    <w:name w:val="Tag"/>
    <w:uiPriority w:val="99"/>
    <w:rsid w:val="00BF09AB"/>
    <w:rPr>
      <w:sz w:val="20"/>
      <w:szCs w:val="20"/>
      <w:shd w:val="clear" w:color="auto" w:fill="FFFFFF"/>
    </w:rPr>
  </w:style>
  <w:style w:type="paragraph" w:customStyle="1" w:styleId="edital0">
    <w:name w:val="edital"/>
    <w:basedOn w:val="Normal"/>
    <w:rsid w:val="00B2618A"/>
    <w:pPr>
      <w:tabs>
        <w:tab w:val="num" w:pos="0"/>
      </w:tabs>
      <w:jc w:val="both"/>
    </w:pPr>
    <w:rPr>
      <w:rFonts w:ascii="Times New Roman" w:eastAsia="Times New Roman" w:hAnsi="Times New Roman" w:cs="Times New Roman"/>
      <w:szCs w:val="20"/>
    </w:rPr>
  </w:style>
  <w:style w:type="character" w:customStyle="1" w:styleId="MenoPendente8">
    <w:name w:val="Menção Pendente8"/>
    <w:basedOn w:val="Fontepargpadro"/>
    <w:uiPriority w:val="99"/>
    <w:semiHidden/>
    <w:unhideWhenUsed/>
    <w:rsid w:val="00B2618A"/>
    <w:rPr>
      <w:color w:val="605E5C"/>
      <w:shd w:val="clear" w:color="auto" w:fill="E1DFDD"/>
    </w:rPr>
  </w:style>
  <w:style w:type="paragraph" w:customStyle="1" w:styleId="Estilo">
    <w:name w:val="Estilo"/>
    <w:rsid w:val="006E0D9F"/>
    <w:pPr>
      <w:widowControl w:val="0"/>
      <w:autoSpaceDE w:val="0"/>
      <w:autoSpaceDN w:val="0"/>
      <w:adjustRightInd w:val="0"/>
    </w:pPr>
    <w:rPr>
      <w:rFonts w:ascii="Arial" w:eastAsia="Times New Roman" w:hAnsi="Arial" w:cs="Arial"/>
      <w:sz w:val="24"/>
      <w:szCs w:val="24"/>
      <w:lang w:eastAsia="pt-BR"/>
    </w:rPr>
  </w:style>
  <w:style w:type="character" w:customStyle="1" w:styleId="Ttulo9Char">
    <w:name w:val="Título 9 Char"/>
    <w:basedOn w:val="Fontepargpadro"/>
    <w:link w:val="Ttulo9"/>
    <w:rsid w:val="00561CB8"/>
    <w:rPr>
      <w:rFonts w:asciiTheme="majorHAnsi" w:eastAsiaTheme="majorEastAsia" w:hAnsiTheme="majorHAnsi" w:cstheme="majorBidi"/>
      <w:i/>
      <w:iCs/>
      <w:color w:val="272727" w:themeColor="text1" w:themeTint="D8"/>
      <w:sz w:val="21"/>
      <w:szCs w:val="21"/>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2893057">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9785347">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844359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220987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8111586">
      <w:bodyDiv w:val="1"/>
      <w:marLeft w:val="0"/>
      <w:marRight w:val="0"/>
      <w:marTop w:val="0"/>
      <w:marBottom w:val="0"/>
      <w:divBdr>
        <w:top w:val="none" w:sz="0" w:space="0" w:color="auto"/>
        <w:left w:val="none" w:sz="0" w:space="0" w:color="auto"/>
        <w:bottom w:val="none" w:sz="0" w:space="0" w:color="auto"/>
        <w:right w:val="none" w:sz="0" w:space="0" w:color="auto"/>
      </w:divBdr>
    </w:div>
    <w:div w:id="751195988">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436377">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2474364">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0227434">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5688625">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6/decreto/d8660.htm" TargetMode="External"/><Relationship Id="rId50" Type="http://schemas.openxmlformats.org/officeDocument/2006/relationships/header" Target="header1.xml"/><Relationship Id="rId55" Type="http://schemas.openxmlformats.org/officeDocument/2006/relationships/hyperlink" Target="https://www.planalto.gov.br/ccivil_03/constituicao/constituicaocompilado.htm" TargetMode="External"/><Relationship Id="rId7"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5764.ht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constituicao/constituicaocompilado.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trabalho-e-previdencia/pt-br/servicos/empregador/programa-de-alimentacao-do-trabalhador-pat/arquivos-legislacao/instrucoes-normativas/pat_in_971_2009.pdf" TargetMode="External"/><Relationship Id="rId40" Type="http://schemas.openxmlformats.org/officeDocument/2006/relationships/hyperlink" Target="https://www.planalto.gov.br/ccivil_03/constituicao/constituicaocompilado.htm" TargetMode="External"/><Relationship Id="rId45" Type="http://schemas.openxmlformats.org/officeDocument/2006/relationships/hyperlink" Target="https://www.planalto.gov.br/ccivil_03/leis/l5764.htm" TargetMode="External"/><Relationship Id="rId53" Type="http://schemas.openxmlformats.org/officeDocument/2006/relationships/footer" Target="footer2.xml"/><Relationship Id="rId58"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licitanet.com.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planalto.gov.br/ccivil_03/_ato2019-2022/2021/decreto/d1088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planalto.gov.br/ccivil_03/leis/l5764.htm"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citanet.com.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planalto.gov.br/ccivil_03/leis/l5764.htm"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6B4956A22A84D01BE17241F825D6829"/>
        <w:category>
          <w:name w:val="Geral"/>
          <w:gallery w:val="placeholder"/>
        </w:category>
        <w:types>
          <w:type w:val="bbPlcHdr"/>
        </w:types>
        <w:behaviors>
          <w:behavior w:val="content"/>
        </w:behaviors>
        <w:guid w:val="{E04096A9-346C-4D9C-87CD-C290D3174E32}"/>
      </w:docPartPr>
      <w:docPartBody>
        <w:p w:rsidR="00BE7343" w:rsidRDefault="00421ECA">
          <w:r w:rsidRPr="00CF58FD">
            <w:rPr>
              <w:rStyle w:val="TextodoEspaoReservado"/>
            </w:rPr>
            <w:t>[Categoria]</w:t>
          </w:r>
        </w:p>
      </w:docPartBody>
    </w:docPart>
    <w:docPart>
      <w:docPartPr>
        <w:name w:val="24FCBEF8AF894B7F817DCCFC0035D21F"/>
        <w:category>
          <w:name w:val="Geral"/>
          <w:gallery w:val="placeholder"/>
        </w:category>
        <w:types>
          <w:type w:val="bbPlcHdr"/>
        </w:types>
        <w:behaviors>
          <w:behavior w:val="content"/>
        </w:behaviors>
        <w:guid w:val="{47E36931-1A3B-46E1-81B9-E105F8A5C686}"/>
      </w:docPartPr>
      <w:docPartBody>
        <w:p w:rsidR="00BE7343" w:rsidRDefault="00421ECA">
          <w:r w:rsidRPr="00CF58FD">
            <w:rPr>
              <w:rStyle w:val="TextodoEspaoReservado"/>
            </w:rPr>
            <w:t>[Assunto]</w:t>
          </w:r>
        </w:p>
      </w:docPartBody>
    </w:docPart>
    <w:docPart>
      <w:docPartPr>
        <w:name w:val="6C5A2F94D6BA414297FA6178B979ECCB"/>
        <w:category>
          <w:name w:val="Geral"/>
          <w:gallery w:val="placeholder"/>
        </w:category>
        <w:types>
          <w:type w:val="bbPlcHdr"/>
        </w:types>
        <w:behaviors>
          <w:behavior w:val="content"/>
        </w:behaviors>
        <w:guid w:val="{16765B88-2F61-489A-B097-05A84DB4F380}"/>
      </w:docPartPr>
      <w:docPartBody>
        <w:p w:rsidR="00BE7343" w:rsidRDefault="00421ECA">
          <w:r w:rsidRPr="00CF58FD">
            <w:rPr>
              <w:rStyle w:val="TextodoEspaoReservado"/>
            </w:rPr>
            <w:t>[Assunto]</w:t>
          </w:r>
        </w:p>
      </w:docPartBody>
    </w:docPart>
    <w:docPart>
      <w:docPartPr>
        <w:name w:val="017BED6CB20D46139D8D4043DB59BA69"/>
        <w:category>
          <w:name w:val="Geral"/>
          <w:gallery w:val="placeholder"/>
        </w:category>
        <w:types>
          <w:type w:val="bbPlcHdr"/>
        </w:types>
        <w:behaviors>
          <w:behavior w:val="content"/>
        </w:behaviors>
        <w:guid w:val="{38C440F4-8A4E-44A3-932D-94B2354096B7}"/>
      </w:docPartPr>
      <w:docPartBody>
        <w:p w:rsidR="00BE7343" w:rsidRDefault="00421ECA">
          <w:r w:rsidRPr="00CF58FD">
            <w:rPr>
              <w:rStyle w:val="TextodoEspaoReservado"/>
            </w:rPr>
            <w:t>[Comentários]</w:t>
          </w:r>
        </w:p>
      </w:docPartBody>
    </w:docPart>
    <w:docPart>
      <w:docPartPr>
        <w:name w:val="B0EF10055193411C8605D3971335F373"/>
        <w:category>
          <w:name w:val="Geral"/>
          <w:gallery w:val="placeholder"/>
        </w:category>
        <w:types>
          <w:type w:val="bbPlcHdr"/>
        </w:types>
        <w:behaviors>
          <w:behavior w:val="content"/>
        </w:behaviors>
        <w:guid w:val="{7B2E7B47-807E-42EF-867E-1D2AC38CE09D}"/>
      </w:docPartPr>
      <w:docPartBody>
        <w:p w:rsidR="00BE7343" w:rsidRDefault="00421ECA">
          <w:r w:rsidRPr="00CF58FD">
            <w:rPr>
              <w:rStyle w:val="TextodoEspaoReservado"/>
            </w:rPr>
            <w:t>[Comentários]</w:t>
          </w:r>
        </w:p>
      </w:docPartBody>
    </w:docPart>
    <w:docPart>
      <w:docPartPr>
        <w:name w:val="8BBBD71474E440CAA999B7A7983F0EE5"/>
        <w:category>
          <w:name w:val="Geral"/>
          <w:gallery w:val="placeholder"/>
        </w:category>
        <w:types>
          <w:type w:val="bbPlcHdr"/>
        </w:types>
        <w:behaviors>
          <w:behavior w:val="content"/>
        </w:behaviors>
        <w:guid w:val="{12E41E10-AC1A-4AAA-8078-349F10EB7995}"/>
      </w:docPartPr>
      <w:docPartBody>
        <w:p w:rsidR="008757CE" w:rsidRDefault="00BE7343">
          <w:r w:rsidRPr="004F6A00">
            <w:rPr>
              <w:rStyle w:val="TextodoEspaoReservado"/>
            </w:rPr>
            <w:t>[Categoria]</w:t>
          </w:r>
        </w:p>
      </w:docPartBody>
    </w:docPart>
    <w:docPart>
      <w:docPartPr>
        <w:name w:val="088526B4FD9847768529009293C892A3"/>
        <w:category>
          <w:name w:val="Geral"/>
          <w:gallery w:val="placeholder"/>
        </w:category>
        <w:types>
          <w:type w:val="bbPlcHdr"/>
        </w:types>
        <w:behaviors>
          <w:behavior w:val="content"/>
        </w:behaviors>
        <w:guid w:val="{48083A52-0A9F-42C0-AAF2-2DAB483DA72D}"/>
      </w:docPartPr>
      <w:docPartBody>
        <w:p w:rsidR="008757CE" w:rsidRDefault="00BE7343">
          <w:r w:rsidRPr="004F6A00">
            <w:rPr>
              <w:rStyle w:val="TextodoEspaoReservado"/>
            </w:rPr>
            <w:t>[Assunto]</w:t>
          </w:r>
        </w:p>
      </w:docPartBody>
    </w:docPart>
    <w:docPart>
      <w:docPartPr>
        <w:name w:val="5A0BD01A7BD34BEA927E20C731F7D6E8"/>
        <w:category>
          <w:name w:val="Geral"/>
          <w:gallery w:val="placeholder"/>
        </w:category>
        <w:types>
          <w:type w:val="bbPlcHdr"/>
        </w:types>
        <w:behaviors>
          <w:behavior w:val="content"/>
        </w:behaviors>
        <w:guid w:val="{24E1A08E-8A9E-4EF3-9FF5-841184F422B1}"/>
      </w:docPartPr>
      <w:docPartBody>
        <w:p w:rsidR="008757CE" w:rsidRDefault="00BE7343">
          <w:r w:rsidRPr="004F6A00">
            <w:rPr>
              <w:rStyle w:val="TextodoEspaoReservado"/>
            </w:rPr>
            <w:t>[Categoria]</w:t>
          </w:r>
        </w:p>
      </w:docPartBody>
    </w:docPart>
    <w:docPart>
      <w:docPartPr>
        <w:name w:val="CCE91AB67CFE4E8889BB8971AD638EDE"/>
        <w:category>
          <w:name w:val="Geral"/>
          <w:gallery w:val="placeholder"/>
        </w:category>
        <w:types>
          <w:type w:val="bbPlcHdr"/>
        </w:types>
        <w:behaviors>
          <w:behavior w:val="content"/>
        </w:behaviors>
        <w:guid w:val="{1B07F670-DB89-47E3-8098-9F8C7162D492}"/>
      </w:docPartPr>
      <w:docPartBody>
        <w:p w:rsidR="00E33F4C" w:rsidRDefault="009D1BDA">
          <w:r w:rsidRPr="0016421C">
            <w:rPr>
              <w:rStyle w:val="TextodoEspaoReservado"/>
            </w:rPr>
            <w:t>[Email da Empresa]</w:t>
          </w:r>
        </w:p>
      </w:docPartBody>
    </w:docPart>
    <w:docPart>
      <w:docPartPr>
        <w:name w:val="7D3D3BE23A78408792903F089F89CDC7"/>
        <w:category>
          <w:name w:val="Geral"/>
          <w:gallery w:val="placeholder"/>
        </w:category>
        <w:types>
          <w:type w:val="bbPlcHdr"/>
        </w:types>
        <w:behaviors>
          <w:behavior w:val="content"/>
        </w:behaviors>
        <w:guid w:val="{EB9BDCFA-03D3-4AEA-B800-8FFC1C2A8419}"/>
      </w:docPartPr>
      <w:docPartBody>
        <w:p w:rsidR="00E33F4C" w:rsidRDefault="009D1BDA">
          <w:r w:rsidRPr="0016421C">
            <w:rPr>
              <w:rStyle w:val="TextodoEspaoReservado"/>
            </w:rPr>
            <w:t>[Email da Empresa]</w:t>
          </w:r>
        </w:p>
      </w:docPartBody>
    </w:docPart>
    <w:docPart>
      <w:docPartPr>
        <w:name w:val="44507AF716E84FA79AD5A77D0F81ED09"/>
        <w:category>
          <w:name w:val="Geral"/>
          <w:gallery w:val="placeholder"/>
        </w:category>
        <w:types>
          <w:type w:val="bbPlcHdr"/>
        </w:types>
        <w:behaviors>
          <w:behavior w:val="content"/>
        </w:behaviors>
        <w:guid w:val="{F826F0D5-6D99-47CC-BA3B-31EF8ADAA388}"/>
      </w:docPartPr>
      <w:docPartBody>
        <w:p w:rsidR="007D4E09" w:rsidRDefault="007711C3">
          <w:r w:rsidRPr="00BA0E7F">
            <w:rPr>
              <w:rStyle w:val="TextodoEspaoReservado"/>
            </w:rPr>
            <w:t>[Assunto]</w:t>
          </w:r>
        </w:p>
      </w:docPartBody>
    </w:docPart>
    <w:docPart>
      <w:docPartPr>
        <w:name w:val="5842CF2D550A474BBBE39F9BAEE7C21B"/>
        <w:category>
          <w:name w:val="Geral"/>
          <w:gallery w:val="placeholder"/>
        </w:category>
        <w:types>
          <w:type w:val="bbPlcHdr"/>
        </w:types>
        <w:behaviors>
          <w:behavior w:val="content"/>
        </w:behaviors>
        <w:guid w:val="{74280836-72DB-4AFB-8A09-2D66DB15C163}"/>
      </w:docPartPr>
      <w:docPartBody>
        <w:p w:rsidR="007D4E09" w:rsidRDefault="007711C3">
          <w:r w:rsidRPr="00BA0E7F">
            <w:rPr>
              <w:rStyle w:val="TextodoEspaoReservado"/>
            </w:rPr>
            <w:t>[Categoria]</w:t>
          </w:r>
        </w:p>
      </w:docPartBody>
    </w:docPart>
    <w:docPart>
      <w:docPartPr>
        <w:name w:val="54F52C4AA0C6465EBB2EC7B3E8CF3AE4"/>
        <w:category>
          <w:name w:val="Geral"/>
          <w:gallery w:val="placeholder"/>
        </w:category>
        <w:types>
          <w:type w:val="bbPlcHdr"/>
        </w:types>
        <w:behaviors>
          <w:behavior w:val="content"/>
        </w:behaviors>
        <w:guid w:val="{A4267415-1547-4EBA-A0EB-F1EF10C53428}"/>
      </w:docPartPr>
      <w:docPartBody>
        <w:p w:rsidR="007D4E09" w:rsidRDefault="007711C3">
          <w:r w:rsidRPr="00BA0E7F">
            <w:rPr>
              <w:rStyle w:val="TextodoEspaoReservado"/>
            </w:rPr>
            <w:t>[Fax da Empresa]</w:t>
          </w:r>
        </w:p>
      </w:docPartBody>
    </w:docPart>
    <w:docPart>
      <w:docPartPr>
        <w:name w:val="D2392EBA82FD4C908A3449EB106D08E2"/>
        <w:category>
          <w:name w:val="Geral"/>
          <w:gallery w:val="placeholder"/>
        </w:category>
        <w:types>
          <w:type w:val="bbPlcHdr"/>
        </w:types>
        <w:behaviors>
          <w:behavior w:val="content"/>
        </w:behaviors>
        <w:guid w:val="{203B9D1C-FFCB-4B2A-A920-647D85F0F5DA}"/>
      </w:docPartPr>
      <w:docPartBody>
        <w:p w:rsidR="007D4E09" w:rsidRDefault="007711C3">
          <w:r w:rsidRPr="00BA0E7F">
            <w:rPr>
              <w:rStyle w:val="TextodoEspaoReservado"/>
            </w:rPr>
            <w:t>[Fax da Empresa]</w:t>
          </w:r>
        </w:p>
      </w:docPartBody>
    </w:docPart>
    <w:docPart>
      <w:docPartPr>
        <w:name w:val="87BA7057F6CA4AC2887EDECAD6BC9D0B"/>
        <w:category>
          <w:name w:val="Geral"/>
          <w:gallery w:val="placeholder"/>
        </w:category>
        <w:types>
          <w:type w:val="bbPlcHdr"/>
        </w:types>
        <w:behaviors>
          <w:behavior w:val="content"/>
        </w:behaviors>
        <w:guid w:val="{191A3CA4-E701-42D0-9549-2E4853215599}"/>
      </w:docPartPr>
      <w:docPartBody>
        <w:p w:rsidR="00086953" w:rsidRDefault="0030394B" w:rsidP="0030394B">
          <w:pPr>
            <w:pStyle w:val="87BA7057F6CA4AC2887EDECAD6BC9D0B"/>
          </w:pPr>
          <w:r>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ECA"/>
    <w:rsid w:val="00086953"/>
    <w:rsid w:val="000D372A"/>
    <w:rsid w:val="001A655B"/>
    <w:rsid w:val="00260E9E"/>
    <w:rsid w:val="00267972"/>
    <w:rsid w:val="0030394B"/>
    <w:rsid w:val="0039344B"/>
    <w:rsid w:val="00421ECA"/>
    <w:rsid w:val="004D3FC8"/>
    <w:rsid w:val="00592AC3"/>
    <w:rsid w:val="006B0904"/>
    <w:rsid w:val="00710703"/>
    <w:rsid w:val="007711C3"/>
    <w:rsid w:val="00792D97"/>
    <w:rsid w:val="007D4E09"/>
    <w:rsid w:val="007F6616"/>
    <w:rsid w:val="0080790E"/>
    <w:rsid w:val="00871976"/>
    <w:rsid w:val="008757CE"/>
    <w:rsid w:val="008D42A8"/>
    <w:rsid w:val="008E70AA"/>
    <w:rsid w:val="0091621C"/>
    <w:rsid w:val="009314A9"/>
    <w:rsid w:val="009D1BDA"/>
    <w:rsid w:val="00A6356C"/>
    <w:rsid w:val="00AA1E38"/>
    <w:rsid w:val="00B22E09"/>
    <w:rsid w:val="00B625C6"/>
    <w:rsid w:val="00B9609A"/>
    <w:rsid w:val="00BE7343"/>
    <w:rsid w:val="00C22985"/>
    <w:rsid w:val="00C40BD8"/>
    <w:rsid w:val="00CE15B4"/>
    <w:rsid w:val="00D6167C"/>
    <w:rsid w:val="00DF5B28"/>
    <w:rsid w:val="00E33F4C"/>
    <w:rsid w:val="00E855B8"/>
    <w:rsid w:val="00E8581A"/>
    <w:rsid w:val="00EC75C0"/>
    <w:rsid w:val="00EE1EEF"/>
    <w:rsid w:val="00F40F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0394B"/>
  </w:style>
  <w:style w:type="paragraph" w:customStyle="1" w:styleId="87BA7057F6CA4AC2887EDECAD6BC9D0B">
    <w:name w:val="87BA7057F6CA4AC2887EDECAD6BC9D0B"/>
    <w:rsid w:val="003039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524.514/2024</CompanyFax>
  <CompanyEmail>ITEM</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6870D0-F1AD-4B22-9F07-E5AC4008012D}">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5.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24461</Words>
  <Characters>132091</Characters>
  <Application>Microsoft Office Word</Application>
  <DocSecurity>0</DocSecurity>
  <Lines>1100</Lines>
  <Paragraphs>312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156240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REGISTRO DE PREÇO PARA AQUISIÇÃO DE MERENDA ESCOLAR PARA A PREFEITURA MUNICIPAL DE SUCUPIRA DO RIACHÃO - MA.</dc:subject>
  <dc:creator/>
  <dc:description>R$ 0,01</dc:description>
  <cp:lastModifiedBy/>
  <cp:revision>1</cp:revision>
  <dcterms:created xsi:type="dcterms:W3CDTF">2024-04-16T12:05:00Z</dcterms:created>
  <dcterms:modified xsi:type="dcterms:W3CDTF">2024-04-16T16:08:00Z</dcterms:modified>
  <cp:category>005/2024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